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236C1" w14:textId="77777777" w:rsidR="00A57A46" w:rsidRDefault="00CA5440">
      <w:pPr>
        <w:jc w:val="right"/>
        <w:rPr>
          <w:sz w:val="20"/>
          <w:szCs w:val="20"/>
          <w:lang w:val="en-US"/>
        </w:rPr>
      </w:pPr>
      <w:r>
        <w:rPr>
          <w:sz w:val="20"/>
          <w:szCs w:val="20"/>
          <w:lang w:val="en-US"/>
        </w:rPr>
        <w:t xml:space="preserve">To be submitted to </w:t>
      </w:r>
    </w:p>
    <w:p w14:paraId="19FB6B26" w14:textId="77777777" w:rsidR="00A57A46" w:rsidRDefault="00A57A46">
      <w:pPr>
        <w:jc w:val="center"/>
        <w:rPr>
          <w:sz w:val="20"/>
          <w:szCs w:val="20"/>
          <w:lang w:val="en-US"/>
        </w:rPr>
      </w:pPr>
    </w:p>
    <w:p w14:paraId="5D4A4CE5" w14:textId="77777777" w:rsidR="00A57A46" w:rsidRDefault="00A57A46">
      <w:pPr>
        <w:jc w:val="center"/>
        <w:rPr>
          <w:sz w:val="20"/>
          <w:szCs w:val="20"/>
          <w:lang w:val="en-US"/>
        </w:rPr>
      </w:pPr>
    </w:p>
    <w:p w14:paraId="0674E0F6" w14:textId="77777777" w:rsidR="00A57A46" w:rsidRDefault="00A57A46">
      <w:pPr>
        <w:jc w:val="center"/>
        <w:rPr>
          <w:sz w:val="20"/>
          <w:szCs w:val="20"/>
          <w:lang w:val="en-US"/>
        </w:rPr>
      </w:pPr>
    </w:p>
    <w:p w14:paraId="4CE6E2D5" w14:textId="77777777" w:rsidR="00A57A46" w:rsidRDefault="00A57A46">
      <w:pPr>
        <w:jc w:val="center"/>
        <w:rPr>
          <w:sz w:val="56"/>
          <w:szCs w:val="56"/>
          <w:lang w:val="en-US"/>
        </w:rPr>
      </w:pPr>
    </w:p>
    <w:p w14:paraId="359F8DC0" w14:textId="515C875C" w:rsidR="0083727D" w:rsidRDefault="0083727D" w:rsidP="0083727D">
      <w:pPr>
        <w:jc w:val="center"/>
        <w:rPr>
          <w:sz w:val="56"/>
          <w:szCs w:val="56"/>
          <w:lang w:val="en-US"/>
        </w:rPr>
      </w:pPr>
      <w:r w:rsidRPr="0083727D">
        <w:rPr>
          <w:sz w:val="56"/>
          <w:szCs w:val="56"/>
          <w:lang w:val="en-US"/>
        </w:rPr>
        <w:t xml:space="preserve">Occurrence of </w:t>
      </w:r>
      <w:r w:rsidR="00AE641E">
        <w:rPr>
          <w:sz w:val="56"/>
          <w:szCs w:val="56"/>
          <w:lang w:val="en-US"/>
        </w:rPr>
        <w:t>antibiotics</w:t>
      </w:r>
      <w:r w:rsidRPr="0083727D">
        <w:rPr>
          <w:sz w:val="56"/>
          <w:szCs w:val="56"/>
          <w:lang w:val="en-US"/>
        </w:rPr>
        <w:t xml:space="preserve">  </w:t>
      </w:r>
      <w:r>
        <w:rPr>
          <w:sz w:val="56"/>
          <w:szCs w:val="56"/>
          <w:lang w:val="en-US"/>
        </w:rPr>
        <w:t>in lettuce (</w:t>
      </w:r>
      <w:r>
        <w:rPr>
          <w:i/>
          <w:sz w:val="56"/>
          <w:szCs w:val="56"/>
          <w:lang w:val="en-US"/>
        </w:rPr>
        <w:t xml:space="preserve">Lactuca sativa </w:t>
      </w:r>
      <w:r w:rsidRPr="002E5207">
        <w:rPr>
          <w:sz w:val="56"/>
          <w:szCs w:val="56"/>
          <w:lang w:val="en-US"/>
        </w:rPr>
        <w:t>L.</w:t>
      </w:r>
      <w:r>
        <w:rPr>
          <w:sz w:val="56"/>
          <w:szCs w:val="56"/>
          <w:lang w:val="en-US"/>
        </w:rPr>
        <w:t>)  and radish (</w:t>
      </w:r>
      <w:r>
        <w:rPr>
          <w:i/>
          <w:sz w:val="56"/>
          <w:szCs w:val="56"/>
          <w:lang w:val="en-US"/>
        </w:rPr>
        <w:t xml:space="preserve">Raphanus sativus </w:t>
      </w:r>
      <w:r w:rsidRPr="002E5207">
        <w:rPr>
          <w:sz w:val="56"/>
          <w:szCs w:val="56"/>
          <w:lang w:val="en-US"/>
        </w:rPr>
        <w:t>L.</w:t>
      </w:r>
      <w:r>
        <w:rPr>
          <w:sz w:val="56"/>
          <w:szCs w:val="56"/>
          <w:lang w:val="en-US"/>
        </w:rPr>
        <w:t>)  following  organic soil fertilization</w:t>
      </w:r>
      <w:r w:rsidR="00AE641E">
        <w:rPr>
          <w:sz w:val="56"/>
          <w:szCs w:val="56"/>
          <w:lang w:val="en-US"/>
        </w:rPr>
        <w:t>:</w:t>
      </w:r>
      <w:r>
        <w:rPr>
          <w:sz w:val="56"/>
          <w:szCs w:val="56"/>
          <w:lang w:val="en-US"/>
        </w:rPr>
        <w:t xml:space="preserve"> Crop and human health implications</w:t>
      </w:r>
    </w:p>
    <w:p w14:paraId="450DDD3C" w14:textId="77777777" w:rsidR="0083727D" w:rsidRDefault="0083727D" w:rsidP="0083727D">
      <w:pPr>
        <w:rPr>
          <w:rFonts w:ascii="Times" w:hAnsi="Times"/>
          <w:sz w:val="56"/>
          <w:szCs w:val="56"/>
          <w:lang w:val="en-US"/>
        </w:rPr>
      </w:pPr>
    </w:p>
    <w:p w14:paraId="3FED2282" w14:textId="77777777" w:rsidR="0083727D" w:rsidRPr="00B46861" w:rsidRDefault="0083727D" w:rsidP="0083727D">
      <w:pPr>
        <w:pStyle w:val="BodyText"/>
        <w:spacing w:line="480" w:lineRule="auto"/>
        <w:jc w:val="center"/>
        <w:rPr>
          <w:lang w:val="en-US"/>
        </w:rPr>
      </w:pPr>
      <w:r w:rsidRPr="00B46861">
        <w:rPr>
          <w:lang w:val="en-US"/>
        </w:rPr>
        <w:t xml:space="preserve">V. Matamoros*, M. Escolà,  S. Mansilla, Đ. Tadić,, N. Cañameras, N. Carazo,  J. Portugal, B. Piña, S. Díez, J.M. Bayona </w:t>
      </w:r>
    </w:p>
    <w:p w14:paraId="0751BBA8" w14:textId="77777777" w:rsidR="0083727D" w:rsidRPr="00B46861" w:rsidRDefault="0083727D" w:rsidP="0083727D">
      <w:pPr>
        <w:pStyle w:val="BodyText"/>
        <w:spacing w:line="480" w:lineRule="auto"/>
        <w:jc w:val="center"/>
        <w:rPr>
          <w:sz w:val="20"/>
          <w:szCs w:val="20"/>
          <w:lang w:val="en-US"/>
        </w:rPr>
      </w:pPr>
    </w:p>
    <w:p w14:paraId="6598DB1E" w14:textId="77777777" w:rsidR="0083727D" w:rsidRDefault="0083727D" w:rsidP="0083727D">
      <w:pPr>
        <w:pStyle w:val="BodyText"/>
        <w:jc w:val="center"/>
        <w:rPr>
          <w:sz w:val="20"/>
          <w:szCs w:val="20"/>
        </w:rPr>
      </w:pPr>
      <w:r>
        <w:rPr>
          <w:sz w:val="20"/>
          <w:szCs w:val="20"/>
        </w:rPr>
        <w:t>1 Department of Environmental Chemistry, IDAEA-CSIC, c/Jordi Girona, 18-26, E-08034, Barcelona, Spain.</w:t>
      </w:r>
    </w:p>
    <w:p w14:paraId="341B0BDB" w14:textId="77777777" w:rsidR="0083727D" w:rsidRDefault="0083727D" w:rsidP="0083727D">
      <w:pPr>
        <w:widowControl w:val="0"/>
        <w:spacing w:after="120"/>
        <w:jc w:val="center"/>
        <w:outlineLvl w:val="0"/>
        <w:rPr>
          <w:rFonts w:ascii="Times New Roman" w:eastAsia="SimSun" w:hAnsi="Times New Roman" w:cs="Times New Roman"/>
          <w:color w:val="000000"/>
          <w:sz w:val="20"/>
          <w:szCs w:val="20"/>
          <w:lang w:val="en-US" w:eastAsia="hi-IN" w:bidi="hi-IN"/>
        </w:rPr>
      </w:pPr>
      <w:r>
        <w:rPr>
          <w:rFonts w:ascii="Times New Roman" w:hAnsi="Times New Roman" w:cs="Times New Roman"/>
          <w:sz w:val="20"/>
          <w:szCs w:val="20"/>
          <w:lang w:val="en-GB"/>
        </w:rPr>
        <w:t>2</w:t>
      </w:r>
      <w:r>
        <w:rPr>
          <w:rFonts w:ascii="Times New Roman" w:hAnsi="Times New Roman" w:cs="Times New Roman"/>
          <w:sz w:val="20"/>
          <w:szCs w:val="20"/>
          <w:lang w:val="en-US"/>
        </w:rPr>
        <w:t xml:space="preserve"> </w:t>
      </w:r>
      <w:r>
        <w:rPr>
          <w:rFonts w:ascii="Times New Roman" w:eastAsia="SimSun" w:hAnsi="Times New Roman" w:cs="Times New Roman"/>
          <w:color w:val="000000"/>
          <w:sz w:val="20"/>
          <w:szCs w:val="20"/>
          <w:lang w:val="en-US" w:eastAsia="hi-IN" w:bidi="hi-IN"/>
        </w:rPr>
        <w:t>Department of Agri-Food Engineering and Biotechnology DEAB-UPC, Esteve Terrades 8, Building 4, Castelldefels, Spain</w:t>
      </w:r>
    </w:p>
    <w:p w14:paraId="1CC14682" w14:textId="77777777" w:rsidR="00A57A46" w:rsidRDefault="00A57A46">
      <w:pPr>
        <w:pStyle w:val="BodyText"/>
        <w:spacing w:line="480" w:lineRule="auto"/>
        <w:jc w:val="center"/>
        <w:rPr>
          <w:sz w:val="20"/>
          <w:szCs w:val="20"/>
        </w:rPr>
      </w:pPr>
    </w:p>
    <w:p w14:paraId="3DBAA013" w14:textId="77777777" w:rsidR="00A57A46" w:rsidRDefault="00A57A46">
      <w:pPr>
        <w:rPr>
          <w:rFonts w:ascii="Times New Roman" w:hAnsi="Times New Roman" w:cs="Times New Roman"/>
          <w:lang w:val="en-US"/>
        </w:rPr>
      </w:pPr>
    </w:p>
    <w:p w14:paraId="3B9BD13E" w14:textId="77777777" w:rsidR="00A57A46" w:rsidRDefault="00A57A46">
      <w:pPr>
        <w:rPr>
          <w:rFonts w:ascii="Times New Roman" w:hAnsi="Times New Roman" w:cs="Times New Roman"/>
          <w:lang w:val="en-US"/>
        </w:rPr>
      </w:pPr>
    </w:p>
    <w:p w14:paraId="63B71748" w14:textId="77777777" w:rsidR="00A57A46" w:rsidRDefault="00A57A46">
      <w:pPr>
        <w:rPr>
          <w:rFonts w:ascii="Times New Roman" w:hAnsi="Times New Roman" w:cs="Times New Roman"/>
          <w:b/>
          <w:lang w:val="en-US"/>
        </w:rPr>
      </w:pPr>
    </w:p>
    <w:p w14:paraId="0205043F" w14:textId="77777777" w:rsidR="00A57A46" w:rsidRDefault="00A57A46">
      <w:pPr>
        <w:rPr>
          <w:rFonts w:ascii="Times New Roman" w:hAnsi="Times New Roman" w:cs="Times New Roman"/>
          <w:lang w:val="en-US"/>
        </w:rPr>
      </w:pPr>
    </w:p>
    <w:p w14:paraId="15808542" w14:textId="77777777" w:rsidR="00A57A46" w:rsidRDefault="00A57A46">
      <w:pPr>
        <w:rPr>
          <w:rFonts w:ascii="Times New Roman" w:hAnsi="Times New Roman" w:cs="Times New Roman"/>
          <w:b/>
          <w:lang w:val="en-US"/>
        </w:rPr>
      </w:pPr>
    </w:p>
    <w:p w14:paraId="7E84FA6F" w14:textId="77777777" w:rsidR="00A57A46" w:rsidRDefault="00A57A46">
      <w:pPr>
        <w:rPr>
          <w:rFonts w:ascii="Times New Roman" w:hAnsi="Times New Roman" w:cs="Times New Roman"/>
          <w:b/>
          <w:lang w:val="en-US"/>
        </w:rPr>
      </w:pPr>
    </w:p>
    <w:p w14:paraId="4E8873C7" w14:textId="77777777" w:rsidR="00A57A46" w:rsidRDefault="00A57A46">
      <w:pPr>
        <w:rPr>
          <w:rFonts w:ascii="Times New Roman" w:hAnsi="Times New Roman" w:cs="Times New Roman"/>
          <w:b/>
          <w:lang w:val="en-US"/>
        </w:rPr>
      </w:pPr>
    </w:p>
    <w:p w14:paraId="63CE7215" w14:textId="77777777" w:rsidR="00A57A46" w:rsidRDefault="00A57A46">
      <w:pPr>
        <w:rPr>
          <w:rFonts w:ascii="Times New Roman" w:hAnsi="Times New Roman" w:cs="Times New Roman"/>
          <w:b/>
          <w:lang w:val="en-US"/>
        </w:rPr>
      </w:pPr>
    </w:p>
    <w:p w14:paraId="01FB72D7" w14:textId="77777777" w:rsidR="00A57A46" w:rsidRDefault="00A57A46">
      <w:pPr>
        <w:rPr>
          <w:rFonts w:ascii="Times New Roman" w:hAnsi="Times New Roman" w:cs="Times New Roman"/>
          <w:b/>
          <w:lang w:val="en-US"/>
        </w:rPr>
      </w:pPr>
    </w:p>
    <w:p w14:paraId="2671421A" w14:textId="77777777" w:rsidR="00A57A46" w:rsidRDefault="00A57A46">
      <w:pPr>
        <w:rPr>
          <w:rFonts w:ascii="Times New Roman" w:hAnsi="Times New Roman" w:cs="Times New Roman"/>
          <w:b/>
          <w:lang w:val="en-US"/>
        </w:rPr>
      </w:pPr>
    </w:p>
    <w:p w14:paraId="6201A86D" w14:textId="289ABE80" w:rsidR="00A57A46" w:rsidRDefault="00CA5440">
      <w:pPr>
        <w:rPr>
          <w:lang w:val="en-US"/>
        </w:rPr>
      </w:pPr>
      <w:r>
        <w:rPr>
          <w:lang w:val="en-US"/>
        </w:rPr>
        <w:t xml:space="preserve">Number of Tables: </w:t>
      </w:r>
      <w:r w:rsidR="0083727D">
        <w:rPr>
          <w:b/>
          <w:lang w:val="en-US"/>
        </w:rPr>
        <w:t>10</w:t>
      </w:r>
    </w:p>
    <w:p w14:paraId="74A74B4A" w14:textId="77777777" w:rsidR="00A57A46" w:rsidRDefault="00CA5440">
      <w:pPr>
        <w:rPr>
          <w:lang w:val="en-US"/>
        </w:rPr>
      </w:pPr>
      <w:r>
        <w:rPr>
          <w:lang w:val="en-US"/>
        </w:rPr>
        <w:t xml:space="preserve">Number of Figures: </w:t>
      </w:r>
      <w:r>
        <w:rPr>
          <w:b/>
          <w:lang w:val="en-US"/>
        </w:rPr>
        <w:t>1</w:t>
      </w:r>
    </w:p>
    <w:p w14:paraId="51005316" w14:textId="77777777" w:rsidR="00A57A46" w:rsidRDefault="00A57A46">
      <w:pPr>
        <w:rPr>
          <w:lang w:val="en-US"/>
        </w:rPr>
      </w:pPr>
    </w:p>
    <w:p w14:paraId="148060EA" w14:textId="77777777" w:rsidR="00A57A46" w:rsidRDefault="00A57A46">
      <w:pPr>
        <w:rPr>
          <w:lang w:val="en-US"/>
        </w:rPr>
      </w:pPr>
    </w:p>
    <w:p w14:paraId="1C12B665" w14:textId="77777777" w:rsidR="00A57A46" w:rsidRDefault="00A57A46">
      <w:pPr>
        <w:rPr>
          <w:lang w:val="en-US"/>
        </w:rPr>
      </w:pPr>
    </w:p>
    <w:p w14:paraId="14EBFBD0" w14:textId="753A1C15" w:rsidR="00A57A46" w:rsidRDefault="00A57A46">
      <w:pPr>
        <w:rPr>
          <w:lang w:val="en-US"/>
        </w:rPr>
      </w:pPr>
    </w:p>
    <w:p w14:paraId="515455E0" w14:textId="77777777" w:rsidR="000B623B" w:rsidRDefault="000B623B">
      <w:pPr>
        <w:rPr>
          <w:lang w:val="en-US"/>
        </w:rPr>
      </w:pPr>
    </w:p>
    <w:p w14:paraId="3C281A1A" w14:textId="77777777" w:rsidR="00A57A46" w:rsidRDefault="00A57A46">
      <w:pPr>
        <w:rPr>
          <w:lang w:val="en-US"/>
        </w:rPr>
      </w:pPr>
    </w:p>
    <w:p w14:paraId="697E327B" w14:textId="77777777" w:rsidR="00A57A46" w:rsidRPr="007973CE" w:rsidRDefault="00CA5440">
      <w:pPr>
        <w:rPr>
          <w:rFonts w:ascii="Times New Roman" w:hAnsi="Times New Roman" w:cs="Times New Roman"/>
          <w:lang w:val="en-US"/>
        </w:rPr>
      </w:pPr>
      <w:r w:rsidRPr="007973CE">
        <w:rPr>
          <w:rFonts w:ascii="Times New Roman" w:hAnsi="Times New Roman" w:cs="Times New Roman"/>
          <w:b/>
          <w:lang w:val="en-US"/>
        </w:rPr>
        <w:t>Reagents and materials</w:t>
      </w:r>
    </w:p>
    <w:p w14:paraId="3C153D45" w14:textId="7FE1C2CC" w:rsidR="00A57A46" w:rsidRPr="007973CE" w:rsidRDefault="00A57A46">
      <w:pPr>
        <w:rPr>
          <w:rFonts w:ascii="Times New Roman" w:hAnsi="Times New Roman" w:cs="Times New Roman"/>
          <w:lang w:val="en-US"/>
        </w:rPr>
      </w:pPr>
    </w:p>
    <w:p w14:paraId="12FAF6F6" w14:textId="649B9808" w:rsidR="00CA5440" w:rsidRPr="007973CE" w:rsidRDefault="00F942FE" w:rsidP="000C03C4">
      <w:pPr>
        <w:rPr>
          <w:rFonts w:ascii="Times New Roman" w:hAnsi="Times New Roman" w:cs="Times New Roman"/>
          <w:lang w:val="en-US"/>
        </w:rPr>
      </w:pPr>
      <w:r w:rsidRPr="00904384">
        <w:rPr>
          <w:rFonts w:ascii="Times New Roman" w:hAnsi="Times New Roman" w:cs="Times New Roman"/>
          <w:color w:val="000000"/>
          <w:lang w:val="en-US"/>
        </w:rPr>
        <w:t>8-Hydroxyquinoline, sulfacetamide,</w:t>
      </w:r>
      <w:r w:rsidR="0083727D">
        <w:rPr>
          <w:rFonts w:ascii="Times New Roman" w:hAnsi="Times New Roman" w:cs="Times New Roman"/>
          <w:color w:val="000000"/>
          <w:lang w:val="en-US"/>
        </w:rPr>
        <w:t xml:space="preserve"> sulfapyridine,</w:t>
      </w:r>
      <w:r w:rsidRPr="00904384">
        <w:rPr>
          <w:rFonts w:ascii="Times New Roman" w:hAnsi="Times New Roman" w:cs="Times New Roman"/>
          <w:color w:val="000000"/>
          <w:lang w:val="en-US"/>
        </w:rPr>
        <w:t xml:space="preserve"> </w:t>
      </w:r>
      <w:r w:rsidR="00904384" w:rsidRPr="00904384">
        <w:rPr>
          <w:rFonts w:ascii="Times New Roman" w:hAnsi="Times New Roman" w:cs="Times New Roman"/>
          <w:lang w:val="en-US"/>
        </w:rPr>
        <w:t>s</w:t>
      </w:r>
      <w:r w:rsidR="00381157" w:rsidRPr="00904384">
        <w:rPr>
          <w:rFonts w:ascii="Times New Roman" w:hAnsi="Times New Roman" w:cs="Times New Roman"/>
          <w:lang w:val="en-US"/>
        </w:rPr>
        <w:t xml:space="preserve">ulfathiazole, sulfamethizole, sulfadiazine, sulfamethazine, sulfamethoxazole, </w:t>
      </w:r>
      <w:r w:rsidR="0083727D">
        <w:rPr>
          <w:rFonts w:ascii="Times New Roman" w:hAnsi="Times New Roman" w:cs="Times New Roman"/>
          <w:lang w:val="en-US"/>
        </w:rPr>
        <w:t xml:space="preserve">lincomycin, ciprofloxacin, </w:t>
      </w:r>
      <w:r w:rsidR="00381157" w:rsidRPr="00904384">
        <w:rPr>
          <w:rFonts w:ascii="Times New Roman" w:hAnsi="Times New Roman" w:cs="Times New Roman"/>
          <w:lang w:val="en-US"/>
        </w:rPr>
        <w:t>ofloxacin</w:t>
      </w:r>
      <w:r w:rsidR="006B5545">
        <w:rPr>
          <w:rFonts w:ascii="Times New Roman" w:hAnsi="Times New Roman" w:cs="Times New Roman"/>
          <w:lang w:val="en-US"/>
        </w:rPr>
        <w:t xml:space="preserve"> (OFL)</w:t>
      </w:r>
      <w:r w:rsidR="00381157" w:rsidRPr="00904384">
        <w:rPr>
          <w:rFonts w:ascii="Times New Roman" w:hAnsi="Times New Roman" w:cs="Times New Roman"/>
          <w:lang w:val="en-US"/>
        </w:rPr>
        <w:t>, enrofloxacin</w:t>
      </w:r>
      <w:r w:rsidR="006B5545">
        <w:rPr>
          <w:rFonts w:ascii="Times New Roman" w:hAnsi="Times New Roman" w:cs="Times New Roman"/>
          <w:lang w:val="en-US"/>
        </w:rPr>
        <w:t xml:space="preserve"> (ENR)</w:t>
      </w:r>
      <w:r w:rsidR="00381157" w:rsidRPr="00904384">
        <w:rPr>
          <w:rFonts w:ascii="Times New Roman" w:hAnsi="Times New Roman" w:cs="Times New Roman"/>
          <w:lang w:val="en-US"/>
        </w:rPr>
        <w:t>, ofloxacin-d3 (OFL-d3), enrofloxacin-d5 hydrochloride</w:t>
      </w:r>
      <w:r w:rsidR="00381157" w:rsidRPr="007973CE">
        <w:rPr>
          <w:rFonts w:ascii="Times New Roman" w:hAnsi="Times New Roman" w:cs="Times New Roman"/>
          <w:lang w:val="en-US"/>
        </w:rPr>
        <w:t xml:space="preserve"> (ENR-d5), trimethoprim</w:t>
      </w:r>
      <w:r>
        <w:rPr>
          <w:rFonts w:ascii="Times New Roman" w:hAnsi="Times New Roman" w:cs="Times New Roman"/>
          <w:lang w:val="en-US"/>
        </w:rPr>
        <w:t>, o</w:t>
      </w:r>
      <w:r w:rsidRPr="000C03C4">
        <w:rPr>
          <w:rFonts w:ascii="Times New Roman" w:hAnsi="Times New Roman" w:cs="Times New Roman"/>
          <w:lang w:val="en-US"/>
        </w:rPr>
        <w:t>xytetracycline</w:t>
      </w:r>
      <w:r>
        <w:rPr>
          <w:rFonts w:ascii="Times New Roman" w:hAnsi="Times New Roman" w:cs="Times New Roman"/>
          <w:lang w:val="en-US"/>
        </w:rPr>
        <w:t>, t</w:t>
      </w:r>
      <w:r w:rsidRPr="000C03C4">
        <w:rPr>
          <w:rFonts w:ascii="Times New Roman" w:hAnsi="Times New Roman" w:cs="Times New Roman"/>
          <w:lang w:val="en-US"/>
        </w:rPr>
        <w:t>etracycline</w:t>
      </w:r>
      <w:r>
        <w:rPr>
          <w:rFonts w:ascii="Times New Roman" w:hAnsi="Times New Roman" w:cs="Times New Roman"/>
          <w:lang w:val="en-US"/>
        </w:rPr>
        <w:t xml:space="preserve">, and doxycycline </w:t>
      </w:r>
      <w:r w:rsidR="00381157" w:rsidRPr="007973CE">
        <w:rPr>
          <w:rFonts w:ascii="Times New Roman" w:hAnsi="Times New Roman" w:cs="Times New Roman"/>
          <w:lang w:val="en-US"/>
        </w:rPr>
        <w:t>were purchased from Sigma Aldrich (St. Louis, MO, USA)</w:t>
      </w:r>
      <w:r w:rsidR="000C03C4">
        <w:rPr>
          <w:rFonts w:ascii="Times New Roman" w:hAnsi="Times New Roman" w:cs="Times New Roman"/>
          <w:lang w:val="en-US"/>
        </w:rPr>
        <w:t xml:space="preserve">.  </w:t>
      </w:r>
      <w:r w:rsidR="00381157" w:rsidRPr="007973CE">
        <w:rPr>
          <w:rFonts w:ascii="Times New Roman" w:hAnsi="Times New Roman" w:cs="Times New Roman"/>
          <w:lang w:val="en-US"/>
        </w:rPr>
        <w:t>OFL Methyl Ester, OFL Ethyl Ester, decarboxyl OFL</w:t>
      </w:r>
      <w:r w:rsidR="006B5545">
        <w:rPr>
          <w:rFonts w:ascii="Times New Roman" w:hAnsi="Times New Roman" w:cs="Times New Roman"/>
          <w:lang w:val="en-US"/>
        </w:rPr>
        <w:t xml:space="preserve"> (OFL impurity B)</w:t>
      </w:r>
      <w:r w:rsidR="00381157" w:rsidRPr="007973CE">
        <w:rPr>
          <w:rFonts w:ascii="Times New Roman" w:hAnsi="Times New Roman" w:cs="Times New Roman"/>
          <w:lang w:val="en-US"/>
        </w:rPr>
        <w:t xml:space="preserve">, </w:t>
      </w:r>
      <w:r w:rsidR="006B5545">
        <w:rPr>
          <w:rFonts w:ascii="Times New Roman" w:hAnsi="Times New Roman" w:cs="Times New Roman"/>
          <w:lang w:val="en-US"/>
        </w:rPr>
        <w:t xml:space="preserve">N-desmethyl OFL (OFL impurity E), </w:t>
      </w:r>
      <w:r w:rsidR="00381157" w:rsidRPr="007973CE">
        <w:rPr>
          <w:rFonts w:ascii="Times New Roman" w:hAnsi="Times New Roman" w:cs="Times New Roman"/>
          <w:lang w:val="en-US"/>
        </w:rPr>
        <w:t>keto TMP</w:t>
      </w:r>
      <w:r w:rsidR="006B5545">
        <w:rPr>
          <w:rFonts w:ascii="Times New Roman" w:hAnsi="Times New Roman" w:cs="Times New Roman"/>
          <w:lang w:val="en-US"/>
        </w:rPr>
        <w:t xml:space="preserve"> (TMP impurity B)</w:t>
      </w:r>
      <w:r w:rsidR="00381157" w:rsidRPr="007973CE">
        <w:rPr>
          <w:rFonts w:ascii="Times New Roman" w:hAnsi="Times New Roman" w:cs="Times New Roman"/>
          <w:lang w:val="en-US"/>
        </w:rPr>
        <w:t xml:space="preserve"> (2,4-diaminopyrimidin-5-yl)-(3,4,5-trimethoxyphenyl)methanone, TMP306 (2,4-diaminopyrimidin-5-yl)-(3,4,5-trimethoxyphenyl)methanol</w:t>
      </w:r>
      <w:r w:rsidR="006B5545">
        <w:rPr>
          <w:rFonts w:ascii="Times New Roman" w:hAnsi="Times New Roman" w:cs="Times New Roman"/>
          <w:lang w:val="en-US"/>
        </w:rPr>
        <w:t xml:space="preserve"> (</w:t>
      </w:r>
      <w:r w:rsidR="0053645A">
        <w:rPr>
          <w:rFonts w:ascii="Times New Roman" w:hAnsi="Times New Roman" w:cs="Times New Roman"/>
          <w:lang w:val="en-US"/>
        </w:rPr>
        <w:t xml:space="preserve">hydroxyl TMP = </w:t>
      </w:r>
      <w:r w:rsidR="006B5545">
        <w:rPr>
          <w:rFonts w:ascii="Times New Roman" w:hAnsi="Times New Roman" w:cs="Times New Roman"/>
          <w:lang w:val="en-US"/>
        </w:rPr>
        <w:t>TMP impurity C)</w:t>
      </w:r>
      <w:r w:rsidR="00381157" w:rsidRPr="007973CE">
        <w:rPr>
          <w:rFonts w:ascii="Times New Roman" w:hAnsi="Times New Roman" w:cs="Times New Roman"/>
          <w:lang w:val="en-US"/>
        </w:rPr>
        <w:t xml:space="preserve"> and N-Acetyl SMX </w:t>
      </w:r>
      <w:r w:rsidR="0053645A">
        <w:rPr>
          <w:rFonts w:ascii="Times New Roman" w:hAnsi="Times New Roman" w:cs="Times New Roman"/>
          <w:lang w:val="en-US"/>
        </w:rPr>
        <w:t xml:space="preserve">(SMX impurity A) </w:t>
      </w:r>
      <w:r w:rsidR="00381157" w:rsidRPr="007973CE">
        <w:rPr>
          <w:rFonts w:ascii="Times New Roman" w:hAnsi="Times New Roman" w:cs="Times New Roman"/>
          <w:lang w:val="en-US"/>
        </w:rPr>
        <w:t xml:space="preserve">were purchased from LGC standards S.L.U. (Barcelona, Spain). </w:t>
      </w:r>
      <w:r w:rsidR="008D3955">
        <w:rPr>
          <w:rFonts w:ascii="Times New Roman" w:hAnsi="Times New Roman" w:cs="Times New Roman"/>
          <w:lang w:val="en-US"/>
        </w:rPr>
        <w:t>T</w:t>
      </w:r>
      <w:r w:rsidR="00381157" w:rsidRPr="007973CE">
        <w:rPr>
          <w:rFonts w:ascii="Times New Roman" w:hAnsi="Times New Roman" w:cs="Times New Roman"/>
          <w:lang w:val="en-US"/>
        </w:rPr>
        <w:t>rimethoprim-d3 (TMP-d3) was purchased from Dr. Ehrenstorfer (Augsburg, Germany), and sulfamethoxazole-d4 (SMX-d4) was purchased from Analytical Standard Solutions – A2S (Saint Jean d’Illac, France), respectively. All standards were high-purity (95% or higher). Individual stock solutions were prepared at a concentration of 200 µg/mL in methanol. The stock solutions were stored in the freezer at −20ºC. Methanol and water (both LC-MS grade), ethyl acetate (GC-ECD/FID grade), analytical-grade fuming hydrochloric acid (37%) and formic acid (98-100%, pro analysis) were obtained from Merck (Darmstadt, Germany), whereas acetonitrile (LC-MS grade) was obtained from Fisher Scientific UK (Loughborough, UK). SPE Strata-X cartridge (100 mg 6 m</w:t>
      </w:r>
      <w:r w:rsidR="00904384">
        <w:rPr>
          <w:rFonts w:ascii="Times New Roman" w:hAnsi="Times New Roman" w:cs="Times New Roman"/>
          <w:lang w:val="en-US"/>
        </w:rPr>
        <w:t xml:space="preserve"> </w:t>
      </w:r>
      <w:r w:rsidR="00381157" w:rsidRPr="007973CE">
        <w:rPr>
          <w:rFonts w:ascii="Times New Roman" w:hAnsi="Times New Roman" w:cs="Times New Roman"/>
          <w:lang w:val="en-US"/>
        </w:rPr>
        <w:t>L</w:t>
      </w:r>
      <w:r w:rsidR="00381157" w:rsidRPr="00904384">
        <w:rPr>
          <w:rFonts w:ascii="Times New Roman" w:hAnsi="Times New Roman" w:cs="Times New Roman"/>
          <w:vertAlign w:val="superscript"/>
          <w:lang w:val="en-US"/>
        </w:rPr>
        <w:t>-1</w:t>
      </w:r>
      <w:r w:rsidR="00381157" w:rsidRPr="007973CE">
        <w:rPr>
          <w:rFonts w:ascii="Times New Roman" w:hAnsi="Times New Roman" w:cs="Times New Roman"/>
          <w:lang w:val="en-US"/>
        </w:rPr>
        <w:t>) were obtained from Phenomenex (Torrance, CA, USA) and 0.22 µm pore nylon filter were purchased from Sigma Aldrich (St. Louis, MO, USA</w:t>
      </w:r>
      <w:r w:rsidR="00904384">
        <w:rPr>
          <w:rFonts w:ascii="Times New Roman" w:hAnsi="Times New Roman" w:cs="Times New Roman"/>
          <w:lang w:val="en-US"/>
        </w:rPr>
        <w:t xml:space="preserve">). </w:t>
      </w:r>
    </w:p>
    <w:p w14:paraId="0728184D" w14:textId="77777777" w:rsidR="00596444" w:rsidRDefault="00596444">
      <w:pPr>
        <w:rPr>
          <w:rFonts w:ascii="Times New Roman" w:hAnsi="Times New Roman" w:cs="Times New Roman"/>
          <w:b/>
          <w:color w:val="000000" w:themeColor="text1"/>
          <w:lang w:val="en-US"/>
        </w:rPr>
      </w:pPr>
    </w:p>
    <w:p w14:paraId="2D2A0312" w14:textId="77777777" w:rsidR="00596444" w:rsidRDefault="00596444">
      <w:pPr>
        <w:rPr>
          <w:rFonts w:ascii="Times New Roman" w:hAnsi="Times New Roman" w:cs="Times New Roman"/>
          <w:b/>
          <w:color w:val="000000" w:themeColor="text1"/>
          <w:lang w:val="en-US"/>
        </w:rPr>
      </w:pPr>
    </w:p>
    <w:p w14:paraId="5EB9C421" w14:textId="6015BC67" w:rsidR="00596444" w:rsidRPr="00596444" w:rsidRDefault="00596444">
      <w:pPr>
        <w:rPr>
          <w:rFonts w:ascii="Times New Roman" w:hAnsi="Times New Roman" w:cs="Times New Roman"/>
          <w:b/>
          <w:color w:val="000000" w:themeColor="text1"/>
          <w:lang w:val="en-US"/>
        </w:rPr>
      </w:pPr>
      <w:r w:rsidRPr="00596444">
        <w:rPr>
          <w:rFonts w:ascii="Times New Roman" w:hAnsi="Times New Roman" w:cs="Times New Roman"/>
          <w:b/>
          <w:color w:val="000000" w:themeColor="text1"/>
          <w:lang w:val="en-US"/>
        </w:rPr>
        <w:t>Determination of Antibiotics in vegetable samples</w:t>
      </w:r>
    </w:p>
    <w:p w14:paraId="731070B0" w14:textId="6FCC5891" w:rsidR="00596444" w:rsidRPr="000B623B" w:rsidRDefault="00596444">
      <w:pPr>
        <w:rPr>
          <w:rFonts w:ascii="Times New Roman" w:hAnsi="Times New Roman" w:cs="Times New Roman"/>
          <w:b/>
          <w:color w:val="000000" w:themeColor="text1"/>
          <w:lang w:val="en-US"/>
        </w:rPr>
      </w:pPr>
      <w:r>
        <w:rPr>
          <w:rFonts w:ascii="Times New Roman" w:hAnsi="Times New Roman" w:cs="Times New Roman"/>
          <w:color w:val="000000" w:themeColor="text1"/>
          <w:lang w:val="en-US"/>
        </w:rPr>
        <w:t xml:space="preserve">100 µL of a surrogate standard (1µg/mL) was added in 1 g wet weight sample and left  to </w:t>
      </w:r>
      <w:r w:rsidRPr="000C1F45">
        <w:rPr>
          <w:rFonts w:ascii="Times New Roman" w:hAnsi="Times New Roman" w:cs="Times New Roman"/>
          <w:color w:val="000000" w:themeColor="text1"/>
          <w:lang w:val="en-US"/>
        </w:rPr>
        <w:t>equilibrate for 1h. A vegetable sample was then extracted with 10 mL of methanol in an ultrasonic bath (</w:t>
      </w:r>
      <w:r w:rsidR="000C1F45" w:rsidRPr="000C1F45">
        <w:rPr>
          <w:rFonts w:ascii="Times New Roman" w:hAnsi="Times New Roman" w:cs="Times New Roman"/>
          <w:color w:val="000000" w:themeColor="text1"/>
          <w:lang w:val="en-US"/>
        </w:rPr>
        <w:t>35 kHz</w:t>
      </w:r>
      <w:r w:rsidRPr="000C1F45">
        <w:rPr>
          <w:rFonts w:ascii="Times New Roman" w:hAnsi="Times New Roman" w:cs="Times New Roman"/>
          <w:color w:val="000000" w:themeColor="text1"/>
          <w:lang w:val="en-US"/>
        </w:rPr>
        <w:t>) for 15 min. The extracts were centrifuged for 15 min at 3000 rpm. Two extraction cycles were required. The supernatants were decanted and combined in a glass vial and evaporated under a gentle nitrogen at a temperature of 40ºC until they had been reduced to 1 mL. The concentrated extracts were then diluted with 10 mL of water to perform the SPE</w:t>
      </w:r>
      <w:r>
        <w:rPr>
          <w:rFonts w:ascii="Times New Roman" w:hAnsi="Times New Roman" w:cs="Times New Roman"/>
          <w:color w:val="000000" w:themeColor="text1"/>
          <w:lang w:val="en-US"/>
        </w:rPr>
        <w:t xml:space="preserve"> clean-up step with Strata-X (100mg/6mL). Then SPE was first preconditioned with 6 mL methanol and 6 mL H</w:t>
      </w:r>
      <w:r>
        <w:rPr>
          <w:rFonts w:ascii="Times New Roman" w:hAnsi="Times New Roman" w:cs="Times New Roman"/>
          <w:color w:val="000000" w:themeColor="text1"/>
          <w:vertAlign w:val="subscript"/>
          <w:lang w:val="en-US"/>
        </w:rPr>
        <w:t>2</w:t>
      </w:r>
      <w:r>
        <w:rPr>
          <w:rFonts w:ascii="Times New Roman" w:hAnsi="Times New Roman" w:cs="Times New Roman"/>
          <w:color w:val="000000" w:themeColor="text1"/>
          <w:lang w:val="en-US"/>
        </w:rPr>
        <w:t>O. After sample loading, the polymeric cartridge was then dried under a nitrogen stream, followed by elution with 2 mL of a mixture of methanol and ethyl acetate (50/50, v/v). The eluted fraction was evaporated to dryness and reconstituted in 1 mL of mobile phase. Then the final extracts were filtered through a 0.22 µm pore nylon filter and injected into HPLC-MS/MS.</w:t>
      </w:r>
    </w:p>
    <w:p w14:paraId="58A8A44F" w14:textId="77777777" w:rsidR="00596444" w:rsidRDefault="00596444">
      <w:pPr>
        <w:rPr>
          <w:rFonts w:ascii="Times New Roman" w:hAnsi="Times New Roman" w:cs="Times New Roman"/>
          <w:b/>
          <w:color w:val="000000" w:themeColor="text1"/>
          <w:lang w:val="en-US"/>
        </w:rPr>
      </w:pPr>
    </w:p>
    <w:p w14:paraId="1A84A7F7" w14:textId="77777777" w:rsidR="00596444" w:rsidRDefault="00596444">
      <w:pPr>
        <w:rPr>
          <w:rFonts w:ascii="Times New Roman" w:hAnsi="Times New Roman" w:cs="Times New Roman"/>
          <w:b/>
          <w:color w:val="000000" w:themeColor="text1"/>
          <w:lang w:val="en-US"/>
        </w:rPr>
      </w:pPr>
    </w:p>
    <w:p w14:paraId="15DC6034" w14:textId="58B45DF0" w:rsidR="00A57A46" w:rsidRDefault="00CA5440">
      <w:pPr>
        <w:rPr>
          <w:rFonts w:ascii="Times New Roman" w:hAnsi="Times New Roman" w:cs="Times New Roman"/>
          <w:b/>
          <w:color w:val="000000"/>
          <w:lang w:val="en-US"/>
        </w:rPr>
      </w:pPr>
      <w:r>
        <w:rPr>
          <w:rFonts w:ascii="Times New Roman" w:hAnsi="Times New Roman" w:cs="Times New Roman"/>
          <w:b/>
          <w:color w:val="000000" w:themeColor="text1"/>
          <w:lang w:val="en-US"/>
        </w:rPr>
        <w:t>Plant metabolomics</w:t>
      </w:r>
    </w:p>
    <w:p w14:paraId="42636017" w14:textId="77777777" w:rsidR="00A57A46" w:rsidRDefault="00CA5440">
      <w:pPr>
        <w:rPr>
          <w:rFonts w:ascii="Times New Roman" w:hAnsi="Times New Roman" w:cs="Times New Roman"/>
          <w:color w:val="000000"/>
          <w:lang w:val="en-US"/>
        </w:rPr>
      </w:pPr>
      <w:r>
        <w:rPr>
          <w:rFonts w:ascii="Times New Roman" w:hAnsi="Times New Roman" w:cs="Times New Roman"/>
          <w:color w:val="000000" w:themeColor="text1"/>
          <w:lang w:val="en-US"/>
        </w:rPr>
        <w:t xml:space="preserve">The GC injector temperature was set at 280 ºC. The oven temperature was set at 70 ºC and increased to 100 ºC at a rate of 7 ºC/min, then to 260 ºC at a rate of 5 ºC/min, and finally to 300 ºC at a rate of 10 ºC/min. The applied electron ionization energy was 70 eV, and the transfer line and ion source were set at 280 °C and 260 °C respectively. Scanning was performed from 50 to 650 m/z at a mass resolution of 60,000 (full width at half maximum (FWHM) at m/z 200) for non-target analysis of lettuce sample extracts. </w:t>
      </w:r>
    </w:p>
    <w:p w14:paraId="796A2AD8" w14:textId="77777777" w:rsidR="00A57A46" w:rsidRDefault="00A57A46">
      <w:pPr>
        <w:rPr>
          <w:rFonts w:ascii="Times New Roman" w:hAnsi="Times New Roman" w:cs="Times New Roman"/>
          <w:lang w:val="en-US"/>
        </w:rPr>
      </w:pPr>
    </w:p>
    <w:p w14:paraId="78FA8E29" w14:textId="77777777" w:rsidR="00A57A46" w:rsidRDefault="00CA5440">
      <w:pPr>
        <w:rPr>
          <w:rFonts w:ascii="Times New Roman" w:hAnsi="Times New Roman" w:cs="Times New Roman"/>
          <w:b/>
          <w:lang w:val="en-US"/>
        </w:rPr>
      </w:pPr>
      <w:r>
        <w:rPr>
          <w:rFonts w:ascii="Times New Roman" w:hAnsi="Times New Roman" w:cs="Times New Roman"/>
          <w:b/>
          <w:lang w:val="en-US"/>
        </w:rPr>
        <w:t>Metabolomics workflow</w:t>
      </w:r>
    </w:p>
    <w:p w14:paraId="3F2CB81A" w14:textId="77777777" w:rsidR="00A57A46" w:rsidRDefault="00CA5440">
      <w:pPr>
        <w:rPr>
          <w:rFonts w:ascii="Times New Roman" w:hAnsi="Times New Roman" w:cs="Times New Roman"/>
          <w:lang w:val="en-US"/>
        </w:rPr>
      </w:pPr>
      <w:r>
        <w:rPr>
          <w:rFonts w:ascii="Times New Roman" w:hAnsi="Times New Roman" w:cs="Times New Roman"/>
          <w:lang w:val="en-US"/>
        </w:rPr>
        <w:t>Non-target GC-Orbitrap data were processed with Xcalibur 4.1 and TraceFinder 4.0 software (Thermo Scientific). TraceFinder 4.0 plug-in allowed peak detection, spectral deconvolution, peak alignment and library search. A signal-to-noise ratio cut-off of 50, a mass tolerance of 5 ppm, minimum TIC intensity of 1 x 105 and an ion overlap window of 98% were used. All ions in the deconvoluted spectra between 11 and 45 minutes were used for the subsequent library search (in NIST) of candidate compounds. In the following step of the workflow, the tentative hits returned for each peak were scored based on the classical search index (SI) score and high-resolution filtering (HRF) value. HRF index indicates the percentage of the high resolution spectrum that can be explained by the chemical formula proposed from the best library match result. Thus, all hits with SI over 600 and a correspondent HRF over 90 were selected for further data analysis. In addition, peak selection and integrations were manually validated.</w:t>
      </w:r>
    </w:p>
    <w:p w14:paraId="319F8501" w14:textId="77777777" w:rsidR="00A57A46" w:rsidRDefault="00A57A46">
      <w:pPr>
        <w:rPr>
          <w:rFonts w:ascii="Times New Roman" w:hAnsi="Times New Roman" w:cs="Times New Roman"/>
          <w:lang w:val="en-US"/>
        </w:rPr>
      </w:pPr>
    </w:p>
    <w:p w14:paraId="4FBE3CBF" w14:textId="77777777" w:rsidR="00A57A46" w:rsidRDefault="00A57A46">
      <w:pPr>
        <w:rPr>
          <w:rFonts w:ascii="Times New Roman" w:hAnsi="Times New Roman" w:cs="Times New Roman"/>
          <w:b/>
          <w:lang w:val="en-US"/>
        </w:rPr>
      </w:pPr>
    </w:p>
    <w:p w14:paraId="502D4CDE" w14:textId="77777777" w:rsidR="00A57A46" w:rsidRDefault="00A57A46">
      <w:pPr>
        <w:rPr>
          <w:rFonts w:ascii="Times New Roman" w:hAnsi="Times New Roman" w:cs="Times New Roman"/>
          <w:b/>
          <w:lang w:val="en-US"/>
        </w:rPr>
      </w:pPr>
    </w:p>
    <w:p w14:paraId="74EAC68C" w14:textId="77777777" w:rsidR="00A57A46" w:rsidRDefault="00A57A46">
      <w:pPr>
        <w:rPr>
          <w:rFonts w:ascii="Times New Roman" w:hAnsi="Times New Roman" w:cs="Times New Roman"/>
          <w:b/>
          <w:lang w:val="en-US"/>
        </w:rPr>
      </w:pPr>
    </w:p>
    <w:p w14:paraId="6DCFEA42" w14:textId="77777777" w:rsidR="00A57A46" w:rsidRDefault="00A57A46">
      <w:pPr>
        <w:rPr>
          <w:rFonts w:ascii="Times New Roman" w:hAnsi="Times New Roman" w:cs="Times New Roman"/>
          <w:b/>
          <w:lang w:val="en-US"/>
        </w:rPr>
      </w:pPr>
    </w:p>
    <w:p w14:paraId="5C5ADA7D" w14:textId="77777777" w:rsidR="00A57A46" w:rsidRDefault="00A57A46">
      <w:pPr>
        <w:rPr>
          <w:rFonts w:ascii="Times New Roman" w:hAnsi="Times New Roman" w:cs="Times New Roman"/>
          <w:b/>
          <w:lang w:val="en-US"/>
        </w:rPr>
      </w:pPr>
    </w:p>
    <w:p w14:paraId="247CD8A2" w14:textId="77777777" w:rsidR="00A57A46" w:rsidRDefault="00A57A46">
      <w:pPr>
        <w:rPr>
          <w:rFonts w:ascii="Times New Roman" w:hAnsi="Times New Roman" w:cs="Times New Roman"/>
          <w:b/>
          <w:lang w:val="en-US"/>
        </w:rPr>
      </w:pPr>
    </w:p>
    <w:p w14:paraId="648F95EB" w14:textId="77777777" w:rsidR="00A57A46" w:rsidRDefault="00A57A46">
      <w:pPr>
        <w:rPr>
          <w:rFonts w:ascii="Times New Roman" w:hAnsi="Times New Roman" w:cs="Times New Roman"/>
          <w:b/>
          <w:lang w:val="en-US"/>
        </w:rPr>
      </w:pPr>
    </w:p>
    <w:p w14:paraId="737734C1" w14:textId="77777777" w:rsidR="00A57A46" w:rsidRDefault="00A57A46">
      <w:pPr>
        <w:rPr>
          <w:rFonts w:ascii="Times New Roman" w:hAnsi="Times New Roman" w:cs="Times New Roman"/>
          <w:b/>
          <w:lang w:val="en-US"/>
        </w:rPr>
      </w:pPr>
    </w:p>
    <w:p w14:paraId="3F2FCEE4" w14:textId="77777777" w:rsidR="00A57A46" w:rsidRDefault="00A57A46">
      <w:pPr>
        <w:rPr>
          <w:rFonts w:ascii="Times New Roman" w:hAnsi="Times New Roman" w:cs="Times New Roman"/>
          <w:b/>
          <w:lang w:val="en-US"/>
        </w:rPr>
      </w:pPr>
    </w:p>
    <w:p w14:paraId="2820E78E" w14:textId="77777777" w:rsidR="00A57A46" w:rsidRDefault="00A57A46">
      <w:pPr>
        <w:rPr>
          <w:rFonts w:ascii="Times New Roman" w:hAnsi="Times New Roman" w:cs="Times New Roman"/>
          <w:b/>
          <w:lang w:val="en-US"/>
        </w:rPr>
      </w:pPr>
    </w:p>
    <w:p w14:paraId="11600D8D" w14:textId="77777777" w:rsidR="00A57A46" w:rsidRDefault="00A57A46">
      <w:pPr>
        <w:rPr>
          <w:rFonts w:ascii="Times New Roman" w:hAnsi="Times New Roman" w:cs="Times New Roman"/>
          <w:b/>
          <w:lang w:val="en-US"/>
        </w:rPr>
      </w:pPr>
    </w:p>
    <w:p w14:paraId="2CF4A155" w14:textId="77777777" w:rsidR="00A57A46" w:rsidRDefault="00A57A46">
      <w:pPr>
        <w:rPr>
          <w:rFonts w:ascii="Times New Roman" w:hAnsi="Times New Roman" w:cs="Times New Roman"/>
          <w:b/>
          <w:lang w:val="en-US"/>
        </w:rPr>
      </w:pPr>
    </w:p>
    <w:p w14:paraId="3FDDFBD1" w14:textId="77777777" w:rsidR="00A57A46" w:rsidRDefault="00A57A46">
      <w:pPr>
        <w:rPr>
          <w:rFonts w:ascii="Times New Roman" w:hAnsi="Times New Roman" w:cs="Times New Roman"/>
          <w:b/>
          <w:lang w:val="en-US"/>
        </w:rPr>
      </w:pPr>
    </w:p>
    <w:p w14:paraId="421254C5" w14:textId="77777777" w:rsidR="00A57A46" w:rsidRDefault="00A57A46">
      <w:pPr>
        <w:rPr>
          <w:rFonts w:ascii="Times New Roman" w:hAnsi="Times New Roman" w:cs="Times New Roman"/>
          <w:b/>
          <w:lang w:val="en-US"/>
        </w:rPr>
      </w:pPr>
    </w:p>
    <w:p w14:paraId="544AED38" w14:textId="77777777" w:rsidR="00A57A46" w:rsidRDefault="00A57A46">
      <w:pPr>
        <w:rPr>
          <w:rFonts w:ascii="Times New Roman" w:hAnsi="Times New Roman" w:cs="Times New Roman"/>
          <w:b/>
          <w:lang w:val="en-US"/>
        </w:rPr>
      </w:pPr>
    </w:p>
    <w:p w14:paraId="597B6D83" w14:textId="77777777" w:rsidR="00A57A46" w:rsidRDefault="00A57A46">
      <w:pPr>
        <w:rPr>
          <w:rFonts w:ascii="Times New Roman" w:hAnsi="Times New Roman" w:cs="Times New Roman"/>
          <w:b/>
          <w:lang w:val="en-US"/>
        </w:rPr>
      </w:pPr>
    </w:p>
    <w:p w14:paraId="6F251134" w14:textId="77777777" w:rsidR="00A57A46" w:rsidRDefault="00A57A46">
      <w:pPr>
        <w:rPr>
          <w:rFonts w:ascii="Times New Roman" w:hAnsi="Times New Roman" w:cs="Times New Roman"/>
          <w:b/>
          <w:lang w:val="en-US"/>
        </w:rPr>
      </w:pPr>
    </w:p>
    <w:p w14:paraId="7C11F731" w14:textId="77777777" w:rsidR="00A57A46" w:rsidRDefault="00A57A46">
      <w:pPr>
        <w:rPr>
          <w:rFonts w:ascii="Times New Roman" w:hAnsi="Times New Roman" w:cs="Times New Roman"/>
          <w:b/>
          <w:lang w:val="en-US"/>
        </w:rPr>
      </w:pPr>
    </w:p>
    <w:p w14:paraId="58450404" w14:textId="54863055" w:rsidR="00A57A46" w:rsidRDefault="00A57A46">
      <w:pPr>
        <w:rPr>
          <w:rFonts w:ascii="Times New Roman" w:hAnsi="Times New Roman" w:cs="Times New Roman"/>
          <w:b/>
          <w:lang w:val="en-US"/>
        </w:rPr>
      </w:pPr>
    </w:p>
    <w:p w14:paraId="3AF9145B" w14:textId="008EBAFC" w:rsidR="00941835" w:rsidRDefault="00941835">
      <w:pPr>
        <w:rPr>
          <w:rFonts w:ascii="Times New Roman" w:hAnsi="Times New Roman" w:cs="Times New Roman"/>
          <w:b/>
          <w:lang w:val="en-US"/>
        </w:rPr>
      </w:pPr>
    </w:p>
    <w:p w14:paraId="7EA7F371" w14:textId="0C33221A" w:rsidR="00941835" w:rsidRDefault="00941835">
      <w:pPr>
        <w:rPr>
          <w:rFonts w:ascii="Times New Roman" w:hAnsi="Times New Roman" w:cs="Times New Roman"/>
          <w:b/>
          <w:lang w:val="en-US"/>
        </w:rPr>
      </w:pPr>
    </w:p>
    <w:p w14:paraId="20AFFB9D" w14:textId="1A548A68" w:rsidR="00941835" w:rsidRDefault="00941835">
      <w:pPr>
        <w:rPr>
          <w:rFonts w:ascii="Times New Roman" w:hAnsi="Times New Roman" w:cs="Times New Roman"/>
          <w:b/>
          <w:lang w:val="en-US"/>
        </w:rPr>
      </w:pPr>
    </w:p>
    <w:p w14:paraId="384E7F7D" w14:textId="367DB1BB" w:rsidR="00941835" w:rsidRDefault="00941835">
      <w:pPr>
        <w:rPr>
          <w:rFonts w:ascii="Times New Roman" w:hAnsi="Times New Roman" w:cs="Times New Roman"/>
          <w:b/>
          <w:lang w:val="en-US"/>
        </w:rPr>
      </w:pPr>
    </w:p>
    <w:p w14:paraId="0F182C2D" w14:textId="2D637AA3" w:rsidR="00941835" w:rsidRDefault="00941835">
      <w:pPr>
        <w:rPr>
          <w:rFonts w:ascii="Times New Roman" w:hAnsi="Times New Roman" w:cs="Times New Roman"/>
          <w:b/>
          <w:lang w:val="en-US"/>
        </w:rPr>
      </w:pPr>
    </w:p>
    <w:p w14:paraId="5C649335" w14:textId="197049D9" w:rsidR="00941835" w:rsidRDefault="00941835">
      <w:pPr>
        <w:rPr>
          <w:rFonts w:ascii="Times New Roman" w:hAnsi="Times New Roman" w:cs="Times New Roman"/>
          <w:b/>
          <w:lang w:val="en-US"/>
        </w:rPr>
      </w:pPr>
    </w:p>
    <w:p w14:paraId="03CDCB66" w14:textId="0900B910" w:rsidR="00941835" w:rsidRDefault="00941835">
      <w:pPr>
        <w:rPr>
          <w:rFonts w:ascii="Times New Roman" w:hAnsi="Times New Roman" w:cs="Times New Roman"/>
          <w:b/>
          <w:lang w:val="en-US"/>
        </w:rPr>
      </w:pPr>
    </w:p>
    <w:p w14:paraId="7BC84658" w14:textId="4D3F8C43" w:rsidR="00941835" w:rsidRDefault="00941835">
      <w:pPr>
        <w:rPr>
          <w:rFonts w:ascii="Times New Roman" w:hAnsi="Times New Roman" w:cs="Times New Roman"/>
          <w:b/>
          <w:lang w:val="en-US"/>
        </w:rPr>
      </w:pPr>
    </w:p>
    <w:p w14:paraId="19F4CE91" w14:textId="5FA55D8D" w:rsidR="00941835" w:rsidRDefault="00941835">
      <w:pPr>
        <w:rPr>
          <w:rFonts w:ascii="Times New Roman" w:hAnsi="Times New Roman" w:cs="Times New Roman"/>
          <w:b/>
          <w:lang w:val="en-US"/>
        </w:rPr>
      </w:pPr>
    </w:p>
    <w:p w14:paraId="6602D1FF" w14:textId="2B6F6325" w:rsidR="00941835" w:rsidRDefault="00941835">
      <w:pPr>
        <w:rPr>
          <w:rFonts w:ascii="Times New Roman" w:hAnsi="Times New Roman" w:cs="Times New Roman"/>
          <w:b/>
          <w:lang w:val="en-US"/>
        </w:rPr>
      </w:pPr>
    </w:p>
    <w:p w14:paraId="6B3B4414" w14:textId="5BAF9199" w:rsidR="000B623B" w:rsidRDefault="000B623B">
      <w:pPr>
        <w:rPr>
          <w:rFonts w:ascii="Times New Roman" w:hAnsi="Times New Roman" w:cs="Times New Roman"/>
          <w:b/>
          <w:lang w:val="en-US"/>
        </w:rPr>
      </w:pPr>
    </w:p>
    <w:p w14:paraId="79718ECB" w14:textId="77777777" w:rsidR="000B623B" w:rsidRDefault="000B623B">
      <w:pPr>
        <w:rPr>
          <w:rFonts w:ascii="Times New Roman" w:hAnsi="Times New Roman" w:cs="Times New Roman"/>
          <w:b/>
          <w:lang w:val="en-US"/>
        </w:rPr>
      </w:pPr>
    </w:p>
    <w:p w14:paraId="6AB7F8F9" w14:textId="77777777" w:rsidR="00A57A46" w:rsidRDefault="00A57A46">
      <w:pPr>
        <w:rPr>
          <w:rFonts w:ascii="Times New Roman" w:hAnsi="Times New Roman" w:cs="Times New Roman"/>
          <w:b/>
          <w:lang w:val="en-US"/>
        </w:rPr>
      </w:pPr>
    </w:p>
    <w:p w14:paraId="2ED75B66" w14:textId="77777777" w:rsidR="00A57A46" w:rsidRDefault="00A57A46">
      <w:pPr>
        <w:rPr>
          <w:rFonts w:ascii="Times New Roman" w:hAnsi="Times New Roman" w:cs="Times New Roman"/>
          <w:b/>
          <w:lang w:val="en-US"/>
        </w:rPr>
      </w:pPr>
    </w:p>
    <w:p w14:paraId="16DA23F6" w14:textId="77777777" w:rsidR="00A57A46" w:rsidRDefault="00A57A46">
      <w:pPr>
        <w:rPr>
          <w:rFonts w:ascii="Times New Roman" w:hAnsi="Times New Roman" w:cs="Times New Roman"/>
          <w:b/>
          <w:lang w:val="en-US"/>
        </w:rPr>
      </w:pPr>
    </w:p>
    <w:p w14:paraId="49A247EB" w14:textId="77777777" w:rsidR="00A57A46" w:rsidRDefault="00A57A46">
      <w:pPr>
        <w:rPr>
          <w:rFonts w:ascii="Times New Roman" w:hAnsi="Times New Roman" w:cs="Times New Roman"/>
          <w:lang w:val="en-US"/>
        </w:rPr>
      </w:pPr>
    </w:p>
    <w:p w14:paraId="71ADDB02" w14:textId="3975DDE2" w:rsidR="00A57A46" w:rsidRDefault="00CA5440">
      <w:pPr>
        <w:rPr>
          <w:rFonts w:ascii="Times New Roman" w:hAnsi="Times New Roman" w:cs="Times New Roman"/>
          <w:color w:val="000000"/>
          <w:lang w:val="en-US"/>
        </w:rPr>
      </w:pPr>
      <w:r>
        <w:rPr>
          <w:rFonts w:ascii="Times New Roman" w:hAnsi="Times New Roman" w:cs="Times New Roman"/>
          <w:b/>
          <w:color w:val="000000" w:themeColor="text1"/>
          <w:lang w:val="en-US"/>
        </w:rPr>
        <w:lastRenderedPageBreak/>
        <w:t>Table 1</w:t>
      </w:r>
      <w:r w:rsidR="0083727D">
        <w:rPr>
          <w:rFonts w:ascii="Times New Roman" w:hAnsi="Times New Roman" w:cs="Times New Roman"/>
          <w:b/>
          <w:lang w:val="en-US"/>
        </w:rPr>
        <w:t>-SM</w:t>
      </w:r>
      <w:r>
        <w:rPr>
          <w:rFonts w:ascii="Times New Roman" w:hAnsi="Times New Roman" w:cs="Times New Roman"/>
          <w:color w:val="000000" w:themeColor="text1"/>
          <w:lang w:val="en-US"/>
        </w:rPr>
        <w:t>. Chemical composition in dry weight of fertilization products. Samples were analysed in triplicate. The amount of fertilization product added per pot was calculated to ensure the same quantity of total nitrogen in all treatments (100 kg of N per ha).</w:t>
      </w:r>
    </w:p>
    <w:p w14:paraId="35B7D75C" w14:textId="77777777" w:rsidR="00A57A46" w:rsidRDefault="00A57A46">
      <w:pPr>
        <w:rPr>
          <w:rFonts w:ascii="Times New Roman" w:hAnsi="Times New Roman" w:cs="Times New Roman"/>
          <w:color w:val="000000"/>
          <w:lang w:val="en-US"/>
        </w:rPr>
      </w:pPr>
    </w:p>
    <w:tbl>
      <w:tblPr>
        <w:tblStyle w:val="TableGridLight1"/>
        <w:tblW w:w="0" w:type="auto"/>
        <w:tblInd w:w="631" w:type="dxa"/>
        <w:tblBorders>
          <w:top w:val="single" w:sz="12" w:space="0" w:color="auto"/>
          <w:bottom w:val="single" w:sz="12" w:space="0" w:color="auto"/>
        </w:tblBorders>
        <w:tblLook w:val="04A0" w:firstRow="1" w:lastRow="0" w:firstColumn="1" w:lastColumn="0" w:noHBand="0" w:noVBand="1"/>
      </w:tblPr>
      <w:tblGrid>
        <w:gridCol w:w="2547"/>
        <w:gridCol w:w="1251"/>
        <w:gridCol w:w="1142"/>
        <w:gridCol w:w="1142"/>
        <w:gridCol w:w="1142"/>
      </w:tblGrid>
      <w:tr w:rsidR="00A57A46" w14:paraId="74F99EE0" w14:textId="77777777">
        <w:trPr>
          <w:trHeight w:val="511"/>
        </w:trPr>
        <w:tc>
          <w:tcPr>
            <w:tcW w:w="2547" w:type="dxa"/>
            <w:tcBorders>
              <w:top w:val="single" w:sz="12" w:space="0" w:color="auto"/>
              <w:bottom w:val="single" w:sz="12" w:space="0" w:color="auto"/>
            </w:tcBorders>
          </w:tcPr>
          <w:p w14:paraId="68CDB32B" w14:textId="77777777" w:rsidR="00A57A46" w:rsidRDefault="00A57A46">
            <w:pPr>
              <w:jc w:val="center"/>
              <w:rPr>
                <w:rFonts w:ascii="Times New Roman" w:hAnsi="Times New Roman" w:cs="Times New Roman"/>
                <w:color w:val="000000"/>
                <w:sz w:val="24"/>
                <w:szCs w:val="24"/>
                <w:lang w:val="en-US"/>
              </w:rPr>
            </w:pPr>
          </w:p>
        </w:tc>
        <w:tc>
          <w:tcPr>
            <w:tcW w:w="1251" w:type="dxa"/>
            <w:tcBorders>
              <w:top w:val="single" w:sz="12" w:space="0" w:color="auto"/>
              <w:bottom w:val="single" w:sz="12" w:space="0" w:color="auto"/>
            </w:tcBorders>
          </w:tcPr>
          <w:p w14:paraId="365F7527"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SS</w:t>
            </w:r>
          </w:p>
        </w:tc>
        <w:tc>
          <w:tcPr>
            <w:tcW w:w="1142" w:type="dxa"/>
            <w:tcBorders>
              <w:top w:val="single" w:sz="12" w:space="0" w:color="auto"/>
              <w:bottom w:val="single" w:sz="12" w:space="0" w:color="auto"/>
            </w:tcBorders>
          </w:tcPr>
          <w:p w14:paraId="071E2EAA" w14:textId="40CB97C7" w:rsidR="00A57A46" w:rsidRDefault="000B623B">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PS</w:t>
            </w:r>
          </w:p>
        </w:tc>
        <w:tc>
          <w:tcPr>
            <w:tcW w:w="1142" w:type="dxa"/>
            <w:tcBorders>
              <w:top w:val="single" w:sz="12" w:space="0" w:color="auto"/>
              <w:bottom w:val="single" w:sz="12" w:space="0" w:color="auto"/>
            </w:tcBorders>
          </w:tcPr>
          <w:p w14:paraId="2BF0ECE7"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OFMSW</w:t>
            </w:r>
          </w:p>
        </w:tc>
        <w:tc>
          <w:tcPr>
            <w:tcW w:w="1142" w:type="dxa"/>
            <w:tcBorders>
              <w:top w:val="single" w:sz="12" w:space="0" w:color="auto"/>
              <w:bottom w:val="single" w:sz="12" w:space="0" w:color="auto"/>
            </w:tcBorders>
          </w:tcPr>
          <w:p w14:paraId="54BD15C9"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CF*</w:t>
            </w:r>
          </w:p>
        </w:tc>
      </w:tr>
      <w:tr w:rsidR="00A57A46" w14:paraId="6190F072" w14:textId="77777777">
        <w:tc>
          <w:tcPr>
            <w:tcW w:w="2547" w:type="dxa"/>
            <w:tcBorders>
              <w:top w:val="single" w:sz="12" w:space="0" w:color="auto"/>
            </w:tcBorders>
          </w:tcPr>
          <w:p w14:paraId="2750F5EE"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Kjeldahl Nitrogen (g kg</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w:t>
            </w:r>
          </w:p>
        </w:tc>
        <w:tc>
          <w:tcPr>
            <w:tcW w:w="1251" w:type="dxa"/>
            <w:tcBorders>
              <w:top w:val="single" w:sz="12" w:space="0" w:color="auto"/>
            </w:tcBorders>
          </w:tcPr>
          <w:p w14:paraId="67F77D5B"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27.7±4.4</w:t>
            </w:r>
          </w:p>
        </w:tc>
        <w:tc>
          <w:tcPr>
            <w:tcW w:w="1142" w:type="dxa"/>
            <w:tcBorders>
              <w:top w:val="single" w:sz="12" w:space="0" w:color="auto"/>
            </w:tcBorders>
          </w:tcPr>
          <w:p w14:paraId="1C90FA5B"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w:t>
            </w:r>
          </w:p>
        </w:tc>
        <w:tc>
          <w:tcPr>
            <w:tcW w:w="1142" w:type="dxa"/>
            <w:tcBorders>
              <w:top w:val="single" w:sz="12" w:space="0" w:color="auto"/>
            </w:tcBorders>
          </w:tcPr>
          <w:p w14:paraId="00E136ED"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26.1±4.2</w:t>
            </w:r>
          </w:p>
        </w:tc>
        <w:tc>
          <w:tcPr>
            <w:tcW w:w="1142" w:type="dxa"/>
            <w:tcBorders>
              <w:top w:val="single" w:sz="12" w:space="0" w:color="auto"/>
            </w:tcBorders>
          </w:tcPr>
          <w:p w14:paraId="5B04C89C"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340</w:t>
            </w:r>
          </w:p>
        </w:tc>
      </w:tr>
      <w:tr w:rsidR="00A57A46" w14:paraId="2F443074" w14:textId="77777777">
        <w:tc>
          <w:tcPr>
            <w:tcW w:w="2547" w:type="dxa"/>
          </w:tcPr>
          <w:p w14:paraId="106540AD"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Ammonia-nitrogen (g kg</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w:t>
            </w:r>
          </w:p>
        </w:tc>
        <w:tc>
          <w:tcPr>
            <w:tcW w:w="1251" w:type="dxa"/>
          </w:tcPr>
          <w:p w14:paraId="176ED89C"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13.4±0.9</w:t>
            </w:r>
          </w:p>
        </w:tc>
        <w:tc>
          <w:tcPr>
            <w:tcW w:w="1142" w:type="dxa"/>
          </w:tcPr>
          <w:p w14:paraId="12788F26"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48±1.5</w:t>
            </w:r>
          </w:p>
        </w:tc>
        <w:tc>
          <w:tcPr>
            <w:tcW w:w="1142" w:type="dxa"/>
          </w:tcPr>
          <w:p w14:paraId="36185A4E"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2.9±0.2</w:t>
            </w:r>
          </w:p>
        </w:tc>
        <w:tc>
          <w:tcPr>
            <w:tcW w:w="1142" w:type="dxa"/>
          </w:tcPr>
          <w:p w14:paraId="5F4D3056"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170</w:t>
            </w:r>
          </w:p>
        </w:tc>
      </w:tr>
      <w:tr w:rsidR="00A57A46" w14:paraId="78AB4652" w14:textId="77777777">
        <w:tc>
          <w:tcPr>
            <w:tcW w:w="2547" w:type="dxa"/>
          </w:tcPr>
          <w:p w14:paraId="6603AA7B"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Nitrate-nitrogen (g kg</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w:t>
            </w:r>
          </w:p>
        </w:tc>
        <w:tc>
          <w:tcPr>
            <w:tcW w:w="1251" w:type="dxa"/>
          </w:tcPr>
          <w:p w14:paraId="35B01071"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&lt;0.1</w:t>
            </w:r>
          </w:p>
        </w:tc>
        <w:tc>
          <w:tcPr>
            <w:tcW w:w="1142" w:type="dxa"/>
          </w:tcPr>
          <w:p w14:paraId="3E739E23"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0.5±0.1</w:t>
            </w:r>
          </w:p>
        </w:tc>
        <w:tc>
          <w:tcPr>
            <w:tcW w:w="1142" w:type="dxa"/>
          </w:tcPr>
          <w:p w14:paraId="74866B72"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0.4±0.1</w:t>
            </w:r>
          </w:p>
        </w:tc>
        <w:tc>
          <w:tcPr>
            <w:tcW w:w="1142" w:type="dxa"/>
          </w:tcPr>
          <w:p w14:paraId="63D4E03C"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170</w:t>
            </w:r>
          </w:p>
        </w:tc>
      </w:tr>
      <w:tr w:rsidR="00A57A46" w14:paraId="2696940C" w14:textId="77777777">
        <w:tc>
          <w:tcPr>
            <w:tcW w:w="2547" w:type="dxa"/>
          </w:tcPr>
          <w:p w14:paraId="5DB5A08A"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P (g kg</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 acid extraction)</w:t>
            </w:r>
          </w:p>
        </w:tc>
        <w:tc>
          <w:tcPr>
            <w:tcW w:w="1251" w:type="dxa"/>
          </w:tcPr>
          <w:p w14:paraId="1BDCA594"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15.5±6.2</w:t>
            </w:r>
          </w:p>
        </w:tc>
        <w:tc>
          <w:tcPr>
            <w:tcW w:w="1142" w:type="dxa"/>
          </w:tcPr>
          <w:p w14:paraId="7AC8D144"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6.1±2.1</w:t>
            </w:r>
          </w:p>
        </w:tc>
        <w:tc>
          <w:tcPr>
            <w:tcW w:w="1142" w:type="dxa"/>
          </w:tcPr>
          <w:p w14:paraId="051107E1"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5.5±2.2</w:t>
            </w:r>
          </w:p>
        </w:tc>
        <w:tc>
          <w:tcPr>
            <w:tcW w:w="1142" w:type="dxa"/>
          </w:tcPr>
          <w:p w14:paraId="7968050C"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190</w:t>
            </w:r>
          </w:p>
        </w:tc>
      </w:tr>
      <w:tr w:rsidR="00A57A46" w14:paraId="51F12223" w14:textId="77777777">
        <w:tc>
          <w:tcPr>
            <w:tcW w:w="2547" w:type="dxa"/>
            <w:tcBorders>
              <w:bottom w:val="single" w:sz="4" w:space="0" w:color="BFBFBF" w:themeColor="background1" w:themeShade="BF"/>
            </w:tcBorders>
          </w:tcPr>
          <w:p w14:paraId="79BA5F68"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K (g kg</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 acid extraction)</w:t>
            </w:r>
          </w:p>
        </w:tc>
        <w:tc>
          <w:tcPr>
            <w:tcW w:w="1251" w:type="dxa"/>
            <w:tcBorders>
              <w:bottom w:val="single" w:sz="4" w:space="0" w:color="BFBFBF" w:themeColor="background1" w:themeShade="BF"/>
            </w:tcBorders>
          </w:tcPr>
          <w:p w14:paraId="7DEB0AD2"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21.0±5.5</w:t>
            </w:r>
          </w:p>
        </w:tc>
        <w:tc>
          <w:tcPr>
            <w:tcW w:w="1142" w:type="dxa"/>
            <w:tcBorders>
              <w:bottom w:val="single" w:sz="4" w:space="0" w:color="BFBFBF" w:themeColor="background1" w:themeShade="BF"/>
            </w:tcBorders>
          </w:tcPr>
          <w:p w14:paraId="3D0B05D0"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w:t>
            </w:r>
          </w:p>
        </w:tc>
        <w:tc>
          <w:tcPr>
            <w:tcW w:w="1142" w:type="dxa"/>
            <w:tcBorders>
              <w:bottom w:val="single" w:sz="4" w:space="0" w:color="BFBFBF" w:themeColor="background1" w:themeShade="BF"/>
            </w:tcBorders>
          </w:tcPr>
          <w:p w14:paraId="6AEAC936"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24.2±6.3</w:t>
            </w:r>
          </w:p>
        </w:tc>
        <w:tc>
          <w:tcPr>
            <w:tcW w:w="1142" w:type="dxa"/>
            <w:tcBorders>
              <w:bottom w:val="single" w:sz="4" w:space="0" w:color="BFBFBF" w:themeColor="background1" w:themeShade="BF"/>
            </w:tcBorders>
          </w:tcPr>
          <w:p w14:paraId="4C3615DA"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430</w:t>
            </w:r>
          </w:p>
        </w:tc>
      </w:tr>
      <w:tr w:rsidR="00A57A46" w14:paraId="09BFE6F8" w14:textId="77777777">
        <w:tc>
          <w:tcPr>
            <w:tcW w:w="2547" w:type="dxa"/>
            <w:tcBorders>
              <w:top w:val="single" w:sz="4" w:space="0" w:color="BFBFBF" w:themeColor="background1" w:themeShade="BF"/>
              <w:bottom w:val="single" w:sz="12" w:space="0" w:color="auto"/>
            </w:tcBorders>
          </w:tcPr>
          <w:p w14:paraId="2AB77FAB" w14:textId="77777777" w:rsidR="00A57A46" w:rsidRDefault="00CA5440">
            <w:pP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Moisture content (%)</w:t>
            </w:r>
          </w:p>
        </w:tc>
        <w:tc>
          <w:tcPr>
            <w:tcW w:w="1251" w:type="dxa"/>
            <w:tcBorders>
              <w:top w:val="single" w:sz="4" w:space="0" w:color="BFBFBF" w:themeColor="background1" w:themeShade="BF"/>
              <w:bottom w:val="single" w:sz="12" w:space="0" w:color="auto"/>
            </w:tcBorders>
          </w:tcPr>
          <w:p w14:paraId="5CA98CA0"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80%</w:t>
            </w:r>
          </w:p>
        </w:tc>
        <w:tc>
          <w:tcPr>
            <w:tcW w:w="1142" w:type="dxa"/>
            <w:tcBorders>
              <w:top w:val="single" w:sz="4" w:space="0" w:color="BFBFBF" w:themeColor="background1" w:themeShade="BF"/>
              <w:bottom w:val="single" w:sz="12" w:space="0" w:color="auto"/>
            </w:tcBorders>
          </w:tcPr>
          <w:p w14:paraId="6F84B73B"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96%</w:t>
            </w:r>
          </w:p>
        </w:tc>
        <w:tc>
          <w:tcPr>
            <w:tcW w:w="1142" w:type="dxa"/>
            <w:tcBorders>
              <w:top w:val="single" w:sz="4" w:space="0" w:color="BFBFBF" w:themeColor="background1" w:themeShade="BF"/>
              <w:bottom w:val="single" w:sz="12" w:space="0" w:color="auto"/>
            </w:tcBorders>
          </w:tcPr>
          <w:p w14:paraId="51763BDB"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23%</w:t>
            </w:r>
          </w:p>
        </w:tc>
        <w:tc>
          <w:tcPr>
            <w:tcW w:w="1142" w:type="dxa"/>
            <w:tcBorders>
              <w:top w:val="single" w:sz="4" w:space="0" w:color="BFBFBF" w:themeColor="background1" w:themeShade="BF"/>
              <w:bottom w:val="single" w:sz="12" w:space="0" w:color="auto"/>
            </w:tcBorders>
          </w:tcPr>
          <w:p w14:paraId="3FE33047" w14:textId="77777777" w:rsidR="00A57A46" w:rsidRDefault="00CA5440">
            <w:pPr>
              <w:jc w:val="center"/>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w:t>
            </w:r>
          </w:p>
        </w:tc>
      </w:tr>
    </w:tbl>
    <w:p w14:paraId="220C5D09" w14:textId="77777777" w:rsidR="00A57A46" w:rsidRDefault="00CA5440">
      <w:pPr>
        <w:rPr>
          <w:rFonts w:ascii="Times New Roman" w:hAnsi="Times New Roman" w:cs="Times New Roman"/>
          <w:color w:val="000000"/>
          <w:lang w:val="en-US"/>
        </w:rPr>
      </w:pPr>
      <w:r>
        <w:rPr>
          <w:rFonts w:ascii="Times New Roman" w:hAnsi="Times New Roman" w:cs="Times New Roman"/>
          <w:color w:val="000000" w:themeColor="text1"/>
          <w:lang w:val="en-US"/>
        </w:rPr>
        <w:t>*Chemical fertilizer composition was as follows: ammonium nitrate (34% N), phosphate (44% P</w:t>
      </w:r>
      <w:r>
        <w:rPr>
          <w:rFonts w:ascii="Times New Roman" w:hAnsi="Times New Roman" w:cs="Times New Roman"/>
          <w:color w:val="000000" w:themeColor="text1"/>
          <w:vertAlign w:val="subscript"/>
          <w:lang w:val="en-US"/>
        </w:rPr>
        <w:t>2</w:t>
      </w:r>
      <w:r>
        <w:rPr>
          <w:rFonts w:ascii="Times New Roman" w:hAnsi="Times New Roman" w:cs="Times New Roman"/>
          <w:color w:val="000000" w:themeColor="text1"/>
          <w:lang w:val="en-US"/>
        </w:rPr>
        <w:t>O</w:t>
      </w:r>
      <w:r>
        <w:rPr>
          <w:rFonts w:ascii="Times New Roman" w:hAnsi="Times New Roman" w:cs="Times New Roman"/>
          <w:color w:val="000000" w:themeColor="text1"/>
          <w:vertAlign w:val="subscript"/>
          <w:lang w:val="en-US"/>
        </w:rPr>
        <w:t>5</w:t>
      </w:r>
      <w:r>
        <w:rPr>
          <w:rFonts w:ascii="Times New Roman" w:hAnsi="Times New Roman" w:cs="Times New Roman"/>
          <w:color w:val="000000" w:themeColor="text1"/>
          <w:lang w:val="en-US"/>
        </w:rPr>
        <w:t>) and potassium sulfate (52% K</w:t>
      </w:r>
      <w:r>
        <w:rPr>
          <w:rFonts w:ascii="Times New Roman" w:hAnsi="Times New Roman" w:cs="Times New Roman"/>
          <w:color w:val="000000" w:themeColor="text1"/>
          <w:vertAlign w:val="subscript"/>
          <w:lang w:val="en-US"/>
        </w:rPr>
        <w:t>2</w:t>
      </w:r>
      <w:r>
        <w:rPr>
          <w:rFonts w:ascii="Times New Roman" w:hAnsi="Times New Roman" w:cs="Times New Roman"/>
          <w:color w:val="000000" w:themeColor="text1"/>
          <w:lang w:val="en-US"/>
        </w:rPr>
        <w:t>SO</w:t>
      </w:r>
      <w:r>
        <w:rPr>
          <w:rFonts w:ascii="Times New Roman" w:hAnsi="Times New Roman" w:cs="Times New Roman"/>
          <w:color w:val="000000" w:themeColor="text1"/>
          <w:vertAlign w:val="subscript"/>
          <w:lang w:val="en-US"/>
        </w:rPr>
        <w:t>4</w:t>
      </w:r>
      <w:r>
        <w:rPr>
          <w:rFonts w:ascii="Times New Roman" w:hAnsi="Times New Roman" w:cs="Times New Roman"/>
          <w:color w:val="000000" w:themeColor="text1"/>
          <w:lang w:val="en-US"/>
        </w:rPr>
        <w:t>).</w:t>
      </w:r>
    </w:p>
    <w:p w14:paraId="4F59EACD" w14:textId="77777777" w:rsidR="00A57A46" w:rsidRDefault="00A57A46">
      <w:pPr>
        <w:rPr>
          <w:rFonts w:ascii="Times New Roman" w:hAnsi="Times New Roman" w:cs="Times New Roman"/>
          <w:color w:val="000000"/>
          <w:lang w:val="en-US"/>
        </w:rPr>
      </w:pPr>
    </w:p>
    <w:p w14:paraId="47918DB8" w14:textId="77777777" w:rsidR="00A57A46" w:rsidRDefault="00A57A46">
      <w:pPr>
        <w:rPr>
          <w:rFonts w:ascii="Times New Roman" w:hAnsi="Times New Roman" w:cs="Times New Roman"/>
          <w:lang w:val="en-US"/>
        </w:rPr>
      </w:pPr>
    </w:p>
    <w:p w14:paraId="35F69E1E" w14:textId="77777777" w:rsidR="00A57A46" w:rsidRDefault="00A57A46">
      <w:pPr>
        <w:rPr>
          <w:rFonts w:ascii="Times New Roman" w:hAnsi="Times New Roman" w:cs="Times New Roman"/>
          <w:b/>
          <w:lang w:val="en-US"/>
        </w:rPr>
      </w:pPr>
    </w:p>
    <w:p w14:paraId="511CA94F" w14:textId="77777777" w:rsidR="00A57A46" w:rsidRDefault="00A57A46">
      <w:pPr>
        <w:rPr>
          <w:rFonts w:ascii="Times New Roman" w:hAnsi="Times New Roman" w:cs="Times New Roman"/>
          <w:b/>
          <w:lang w:val="en-US"/>
        </w:rPr>
      </w:pPr>
    </w:p>
    <w:p w14:paraId="53980F51" w14:textId="77777777" w:rsidR="00A57A46" w:rsidRDefault="00A57A46">
      <w:pPr>
        <w:rPr>
          <w:rFonts w:ascii="Times New Roman" w:hAnsi="Times New Roman" w:cs="Times New Roman"/>
          <w:b/>
          <w:lang w:val="en-US"/>
        </w:rPr>
      </w:pPr>
    </w:p>
    <w:p w14:paraId="0B908B8B" w14:textId="77777777" w:rsidR="00A57A46" w:rsidRDefault="00A57A46">
      <w:pPr>
        <w:rPr>
          <w:rFonts w:ascii="Times New Roman" w:hAnsi="Times New Roman" w:cs="Times New Roman"/>
          <w:b/>
          <w:lang w:val="en-US"/>
        </w:rPr>
      </w:pPr>
    </w:p>
    <w:p w14:paraId="4346034D" w14:textId="77777777" w:rsidR="00A57A46" w:rsidRDefault="00A57A46">
      <w:pPr>
        <w:rPr>
          <w:rFonts w:ascii="Times New Roman" w:hAnsi="Times New Roman" w:cs="Times New Roman"/>
          <w:b/>
          <w:lang w:val="en-US"/>
        </w:rPr>
      </w:pPr>
    </w:p>
    <w:p w14:paraId="6FF97677" w14:textId="77777777" w:rsidR="00A57A46" w:rsidRDefault="00A57A46">
      <w:pPr>
        <w:rPr>
          <w:rFonts w:ascii="Times New Roman" w:hAnsi="Times New Roman" w:cs="Times New Roman"/>
          <w:b/>
          <w:lang w:val="en-US"/>
        </w:rPr>
      </w:pPr>
    </w:p>
    <w:p w14:paraId="504296BC" w14:textId="77777777" w:rsidR="00A57A46" w:rsidRDefault="00A57A46">
      <w:pPr>
        <w:rPr>
          <w:rFonts w:ascii="Times New Roman" w:hAnsi="Times New Roman" w:cs="Times New Roman"/>
          <w:b/>
          <w:lang w:val="en-US"/>
        </w:rPr>
      </w:pPr>
    </w:p>
    <w:p w14:paraId="259D8C88" w14:textId="77777777" w:rsidR="00A57A46" w:rsidRDefault="00A57A46">
      <w:pPr>
        <w:rPr>
          <w:rFonts w:ascii="Times New Roman" w:hAnsi="Times New Roman" w:cs="Times New Roman"/>
          <w:b/>
          <w:lang w:val="en-US"/>
        </w:rPr>
      </w:pPr>
    </w:p>
    <w:p w14:paraId="2824F5E7" w14:textId="77777777" w:rsidR="00A57A46" w:rsidRDefault="00A57A46">
      <w:pPr>
        <w:rPr>
          <w:rFonts w:ascii="Times New Roman" w:hAnsi="Times New Roman" w:cs="Times New Roman"/>
          <w:b/>
          <w:lang w:val="en-US"/>
        </w:rPr>
      </w:pPr>
    </w:p>
    <w:p w14:paraId="2CFA771C" w14:textId="77777777" w:rsidR="00A57A46" w:rsidRDefault="00A57A46">
      <w:pPr>
        <w:rPr>
          <w:rFonts w:ascii="Times New Roman" w:hAnsi="Times New Roman" w:cs="Times New Roman"/>
          <w:b/>
          <w:lang w:val="en-US"/>
        </w:rPr>
      </w:pPr>
    </w:p>
    <w:p w14:paraId="1FB83EFF" w14:textId="77777777" w:rsidR="00A57A46" w:rsidRDefault="00A57A46">
      <w:pPr>
        <w:rPr>
          <w:rFonts w:ascii="Times New Roman" w:hAnsi="Times New Roman" w:cs="Times New Roman"/>
          <w:b/>
          <w:lang w:val="en-US"/>
        </w:rPr>
      </w:pPr>
    </w:p>
    <w:p w14:paraId="7A557D99" w14:textId="77777777" w:rsidR="00A57A46" w:rsidRDefault="00A57A46">
      <w:pPr>
        <w:rPr>
          <w:rFonts w:ascii="Times New Roman" w:hAnsi="Times New Roman" w:cs="Times New Roman"/>
          <w:b/>
          <w:lang w:val="en-US"/>
        </w:rPr>
      </w:pPr>
    </w:p>
    <w:p w14:paraId="3CC042EE" w14:textId="77777777" w:rsidR="00A57A46" w:rsidRDefault="00A57A46">
      <w:pPr>
        <w:rPr>
          <w:rFonts w:ascii="Times New Roman" w:hAnsi="Times New Roman" w:cs="Times New Roman"/>
          <w:b/>
          <w:lang w:val="en-US"/>
        </w:rPr>
      </w:pPr>
    </w:p>
    <w:p w14:paraId="36D4711D" w14:textId="77777777" w:rsidR="00A57A46" w:rsidRDefault="00A57A46">
      <w:pPr>
        <w:rPr>
          <w:rFonts w:ascii="Times New Roman" w:hAnsi="Times New Roman" w:cs="Times New Roman"/>
          <w:b/>
          <w:lang w:val="en-US"/>
        </w:rPr>
      </w:pPr>
    </w:p>
    <w:p w14:paraId="0F043869" w14:textId="77777777" w:rsidR="00A57A46" w:rsidRDefault="00A57A46">
      <w:pPr>
        <w:rPr>
          <w:rFonts w:ascii="Times New Roman" w:hAnsi="Times New Roman" w:cs="Times New Roman"/>
          <w:b/>
          <w:lang w:val="en-US"/>
        </w:rPr>
      </w:pPr>
    </w:p>
    <w:p w14:paraId="2FF4C393" w14:textId="77777777" w:rsidR="00A57A46" w:rsidRDefault="00A57A46">
      <w:pPr>
        <w:rPr>
          <w:rFonts w:ascii="Times New Roman" w:hAnsi="Times New Roman" w:cs="Times New Roman"/>
          <w:b/>
          <w:lang w:val="en-US"/>
        </w:rPr>
      </w:pPr>
    </w:p>
    <w:p w14:paraId="5BFFB76A" w14:textId="77777777" w:rsidR="00A57A46" w:rsidRDefault="00A57A46">
      <w:pPr>
        <w:rPr>
          <w:rFonts w:ascii="Times New Roman" w:hAnsi="Times New Roman" w:cs="Times New Roman"/>
          <w:b/>
          <w:lang w:val="en-US"/>
        </w:rPr>
      </w:pPr>
    </w:p>
    <w:p w14:paraId="7C2C559D" w14:textId="77777777" w:rsidR="00A57A46" w:rsidRDefault="00A57A46">
      <w:pPr>
        <w:rPr>
          <w:rFonts w:ascii="Times New Roman" w:hAnsi="Times New Roman" w:cs="Times New Roman"/>
          <w:b/>
          <w:lang w:val="en-US"/>
        </w:rPr>
      </w:pPr>
    </w:p>
    <w:p w14:paraId="4BDD6EC1" w14:textId="77777777" w:rsidR="00A57A46" w:rsidRDefault="00A57A46">
      <w:pPr>
        <w:rPr>
          <w:rFonts w:ascii="Times New Roman" w:hAnsi="Times New Roman" w:cs="Times New Roman"/>
          <w:b/>
          <w:lang w:val="en-US"/>
        </w:rPr>
      </w:pPr>
    </w:p>
    <w:p w14:paraId="08EED2BC" w14:textId="77777777" w:rsidR="00A57A46" w:rsidRDefault="00A57A46">
      <w:pPr>
        <w:rPr>
          <w:rFonts w:ascii="Times New Roman" w:hAnsi="Times New Roman" w:cs="Times New Roman"/>
          <w:b/>
          <w:lang w:val="en-US"/>
        </w:rPr>
      </w:pPr>
    </w:p>
    <w:p w14:paraId="4D1729FF" w14:textId="77777777" w:rsidR="00A57A46" w:rsidRDefault="00A57A46">
      <w:pPr>
        <w:rPr>
          <w:rFonts w:ascii="Times New Roman" w:hAnsi="Times New Roman" w:cs="Times New Roman"/>
          <w:b/>
          <w:lang w:val="en-US"/>
        </w:rPr>
      </w:pPr>
    </w:p>
    <w:p w14:paraId="0CB30238" w14:textId="77777777" w:rsidR="00A57A46" w:rsidRDefault="00A57A46">
      <w:pPr>
        <w:rPr>
          <w:rFonts w:ascii="Times New Roman" w:hAnsi="Times New Roman" w:cs="Times New Roman"/>
          <w:b/>
          <w:lang w:val="en-US"/>
        </w:rPr>
      </w:pPr>
    </w:p>
    <w:p w14:paraId="4A68C502" w14:textId="77777777" w:rsidR="00A57A46" w:rsidRDefault="00A57A46">
      <w:pPr>
        <w:rPr>
          <w:rFonts w:ascii="Times New Roman" w:hAnsi="Times New Roman" w:cs="Times New Roman"/>
          <w:b/>
          <w:lang w:val="en-US"/>
        </w:rPr>
      </w:pPr>
    </w:p>
    <w:p w14:paraId="305AAD14" w14:textId="77777777" w:rsidR="00A57A46" w:rsidRDefault="00A57A46">
      <w:pPr>
        <w:rPr>
          <w:rFonts w:ascii="Times New Roman" w:hAnsi="Times New Roman" w:cs="Times New Roman"/>
          <w:b/>
          <w:lang w:val="en-US"/>
        </w:rPr>
      </w:pPr>
    </w:p>
    <w:p w14:paraId="21AE9975" w14:textId="77777777" w:rsidR="00A57A46" w:rsidRDefault="00A57A46">
      <w:pPr>
        <w:rPr>
          <w:rFonts w:ascii="Times New Roman" w:hAnsi="Times New Roman" w:cs="Times New Roman"/>
          <w:b/>
          <w:lang w:val="en-US"/>
        </w:rPr>
      </w:pPr>
    </w:p>
    <w:p w14:paraId="4241D207" w14:textId="77777777" w:rsidR="00A57A46" w:rsidRDefault="00A57A46">
      <w:pPr>
        <w:rPr>
          <w:rFonts w:ascii="Times New Roman" w:hAnsi="Times New Roman" w:cs="Times New Roman"/>
          <w:b/>
          <w:lang w:val="en-US"/>
        </w:rPr>
      </w:pPr>
    </w:p>
    <w:p w14:paraId="72233D0B" w14:textId="77777777" w:rsidR="00A57A46" w:rsidRDefault="00A57A46">
      <w:pPr>
        <w:rPr>
          <w:rFonts w:ascii="Times New Roman" w:hAnsi="Times New Roman" w:cs="Times New Roman"/>
          <w:b/>
          <w:lang w:val="en-US"/>
        </w:rPr>
      </w:pPr>
    </w:p>
    <w:p w14:paraId="4CE9BB6B" w14:textId="77777777" w:rsidR="00A57A46" w:rsidRDefault="00A57A46">
      <w:pPr>
        <w:rPr>
          <w:rFonts w:ascii="Times New Roman" w:hAnsi="Times New Roman" w:cs="Times New Roman"/>
          <w:b/>
          <w:lang w:val="en-US"/>
        </w:rPr>
      </w:pPr>
    </w:p>
    <w:p w14:paraId="3DC7CB6B" w14:textId="77777777" w:rsidR="00A57A46" w:rsidRDefault="00A57A46">
      <w:pPr>
        <w:rPr>
          <w:rFonts w:ascii="Times New Roman" w:hAnsi="Times New Roman" w:cs="Times New Roman"/>
          <w:b/>
          <w:lang w:val="en-US"/>
        </w:rPr>
      </w:pPr>
    </w:p>
    <w:p w14:paraId="34D38FA7" w14:textId="77777777" w:rsidR="00A57A46" w:rsidRDefault="00A57A46">
      <w:pPr>
        <w:rPr>
          <w:rFonts w:ascii="Times New Roman" w:hAnsi="Times New Roman" w:cs="Times New Roman"/>
          <w:b/>
          <w:lang w:val="en-US"/>
        </w:rPr>
      </w:pPr>
    </w:p>
    <w:p w14:paraId="333AD3F5" w14:textId="40EB9391" w:rsidR="00A57A46" w:rsidRDefault="00CA5440">
      <w:pPr>
        <w:rPr>
          <w:rFonts w:ascii="Times New Roman" w:hAnsi="Times New Roman" w:cs="Times New Roman"/>
          <w:lang w:val="en-US"/>
        </w:rPr>
      </w:pPr>
      <w:r>
        <w:rPr>
          <w:rFonts w:ascii="Times New Roman" w:hAnsi="Times New Roman" w:cs="Times New Roman"/>
          <w:b/>
          <w:lang w:val="en-US"/>
        </w:rPr>
        <w:t>Table 2</w:t>
      </w:r>
      <w:r w:rsidR="0083727D">
        <w:rPr>
          <w:rFonts w:ascii="Times New Roman" w:hAnsi="Times New Roman" w:cs="Times New Roman"/>
          <w:b/>
          <w:lang w:val="en-US"/>
        </w:rPr>
        <w:t>-SM</w:t>
      </w:r>
      <w:r>
        <w:rPr>
          <w:rFonts w:ascii="Times New Roman" w:hAnsi="Times New Roman" w:cs="Times New Roman"/>
          <w:b/>
          <w:lang w:val="en-US"/>
        </w:rPr>
        <w:t>.</w:t>
      </w:r>
      <w:r>
        <w:rPr>
          <w:rFonts w:ascii="Times New Roman" w:hAnsi="Times New Roman" w:cs="Times New Roman"/>
          <w:lang w:val="en-US"/>
        </w:rPr>
        <w:t xml:space="preserve"> Analytical quality parameters for the determination of antibiotics in fertilization products.</w:t>
      </w:r>
    </w:p>
    <w:p w14:paraId="72E2331F" w14:textId="77777777" w:rsidR="00A57A46" w:rsidRDefault="00A57A46">
      <w:pPr>
        <w:rPr>
          <w:rFonts w:ascii="Times New Roman" w:hAnsi="Times New Roman" w:cs="Times New Roman"/>
          <w:lang w:val="en-US"/>
        </w:rPr>
      </w:pPr>
    </w:p>
    <w:p w14:paraId="6AD01349" w14:textId="77777777" w:rsidR="00A57A46" w:rsidRDefault="00A57A46">
      <w:pPr>
        <w:rPr>
          <w:rFonts w:ascii="Times New Roman" w:hAnsi="Times New Roman" w:cs="Times New Roman"/>
          <w:lang w:val="en-US"/>
        </w:rPr>
      </w:pP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1710"/>
        <w:gridCol w:w="1723"/>
      </w:tblGrid>
      <w:tr w:rsidR="00A57A46" w14:paraId="47048AF6" w14:textId="77777777">
        <w:trPr>
          <w:jc w:val="center"/>
        </w:trPr>
        <w:tc>
          <w:tcPr>
            <w:tcW w:w="0" w:type="auto"/>
            <w:tcBorders>
              <w:top w:val="single" w:sz="18" w:space="0" w:color="auto"/>
              <w:bottom w:val="single" w:sz="18" w:space="0" w:color="auto"/>
            </w:tcBorders>
            <w:vAlign w:val="center"/>
          </w:tcPr>
          <w:p w14:paraId="4B80CE6E" w14:textId="77777777" w:rsidR="00A57A46" w:rsidRDefault="00CA5440">
            <w:pPr>
              <w:spacing w:line="360" w:lineRule="auto"/>
              <w:jc w:val="center"/>
              <w:rPr>
                <w:rFonts w:ascii="Times New Roman" w:hAnsi="Times New Roman" w:cs="Times New Roman"/>
                <w:b/>
                <w:sz w:val="24"/>
                <w:szCs w:val="24"/>
                <w:lang w:val="ca-ES"/>
              </w:rPr>
            </w:pPr>
            <w:r>
              <w:rPr>
                <w:rFonts w:ascii="Times New Roman" w:hAnsi="Times New Roman" w:cs="Times New Roman"/>
                <w:b/>
                <w:sz w:val="24"/>
                <w:szCs w:val="24"/>
                <w:lang w:val="ca-ES"/>
              </w:rPr>
              <w:t>Compound</w:t>
            </w:r>
          </w:p>
        </w:tc>
        <w:tc>
          <w:tcPr>
            <w:tcW w:w="0" w:type="auto"/>
            <w:tcBorders>
              <w:top w:val="single" w:sz="18" w:space="0" w:color="auto"/>
              <w:bottom w:val="single" w:sz="18" w:space="0" w:color="auto"/>
            </w:tcBorders>
            <w:vAlign w:val="center"/>
          </w:tcPr>
          <w:p w14:paraId="277C35FE" w14:textId="77777777" w:rsidR="00A57A46" w:rsidRDefault="00CA5440">
            <w:pPr>
              <w:spacing w:line="360" w:lineRule="auto"/>
              <w:jc w:val="center"/>
              <w:rPr>
                <w:rFonts w:ascii="Times New Roman" w:hAnsi="Times New Roman" w:cs="Times New Roman"/>
                <w:b/>
                <w:sz w:val="24"/>
                <w:szCs w:val="24"/>
                <w:lang w:val="ca-ES"/>
              </w:rPr>
            </w:pPr>
            <w:r>
              <w:rPr>
                <w:rFonts w:ascii="Times New Roman" w:hAnsi="Times New Roman" w:cs="Times New Roman"/>
                <w:b/>
                <w:sz w:val="24"/>
                <w:szCs w:val="24"/>
                <w:lang w:val="ca-ES"/>
              </w:rPr>
              <w:t xml:space="preserve">LOD [ng/g fw] </w:t>
            </w:r>
          </w:p>
        </w:tc>
        <w:tc>
          <w:tcPr>
            <w:tcW w:w="0" w:type="auto"/>
            <w:tcBorders>
              <w:top w:val="single" w:sz="18" w:space="0" w:color="auto"/>
              <w:bottom w:val="single" w:sz="18" w:space="0" w:color="auto"/>
            </w:tcBorders>
          </w:tcPr>
          <w:p w14:paraId="6330178E" w14:textId="77777777" w:rsidR="00A57A46" w:rsidRDefault="00CA5440">
            <w:pPr>
              <w:spacing w:line="360" w:lineRule="auto"/>
              <w:jc w:val="center"/>
              <w:rPr>
                <w:rFonts w:ascii="Times New Roman" w:hAnsi="Times New Roman" w:cs="Times New Roman"/>
                <w:b/>
                <w:sz w:val="24"/>
                <w:szCs w:val="24"/>
                <w:lang w:val="ca-ES"/>
              </w:rPr>
            </w:pPr>
            <w:r>
              <w:rPr>
                <w:rFonts w:ascii="Times New Roman" w:hAnsi="Times New Roman" w:cs="Times New Roman"/>
                <w:b/>
                <w:sz w:val="24"/>
                <w:szCs w:val="24"/>
                <w:lang w:val="ca-ES"/>
              </w:rPr>
              <w:t xml:space="preserve">LOQ [ng/g fw] </w:t>
            </w:r>
          </w:p>
        </w:tc>
      </w:tr>
      <w:tr w:rsidR="00A57A46" w14:paraId="35F2A446" w14:textId="77777777">
        <w:trPr>
          <w:jc w:val="center"/>
        </w:trPr>
        <w:tc>
          <w:tcPr>
            <w:tcW w:w="0" w:type="auto"/>
            <w:tcBorders>
              <w:top w:val="single" w:sz="18" w:space="0" w:color="FFFFFF"/>
            </w:tcBorders>
            <w:vAlign w:val="center"/>
          </w:tcPr>
          <w:p w14:paraId="047DA582"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Lincomycin</w:t>
            </w:r>
          </w:p>
        </w:tc>
        <w:tc>
          <w:tcPr>
            <w:tcW w:w="0" w:type="auto"/>
            <w:tcBorders>
              <w:top w:val="single" w:sz="18" w:space="0" w:color="FFFFFF"/>
            </w:tcBorders>
            <w:vAlign w:val="center"/>
          </w:tcPr>
          <w:p w14:paraId="634330C9"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2.44</w:t>
            </w:r>
          </w:p>
        </w:tc>
        <w:tc>
          <w:tcPr>
            <w:tcW w:w="0" w:type="auto"/>
            <w:tcBorders>
              <w:top w:val="single" w:sz="18" w:space="0" w:color="FFFFFF"/>
            </w:tcBorders>
            <w:vAlign w:val="center"/>
          </w:tcPr>
          <w:p w14:paraId="23B37094"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5.53</w:t>
            </w:r>
          </w:p>
        </w:tc>
      </w:tr>
      <w:tr w:rsidR="00A57A46" w14:paraId="6E22840A" w14:textId="77777777">
        <w:trPr>
          <w:jc w:val="center"/>
        </w:trPr>
        <w:tc>
          <w:tcPr>
            <w:tcW w:w="0" w:type="auto"/>
            <w:vAlign w:val="center"/>
          </w:tcPr>
          <w:p w14:paraId="3894E859"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Sulfacetamide</w:t>
            </w:r>
          </w:p>
        </w:tc>
        <w:tc>
          <w:tcPr>
            <w:tcW w:w="0" w:type="auto"/>
            <w:vAlign w:val="center"/>
          </w:tcPr>
          <w:p w14:paraId="43A26CC8"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0.07</w:t>
            </w:r>
          </w:p>
        </w:tc>
        <w:tc>
          <w:tcPr>
            <w:tcW w:w="0" w:type="auto"/>
            <w:vAlign w:val="center"/>
          </w:tcPr>
          <w:p w14:paraId="49341550"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0.14</w:t>
            </w:r>
          </w:p>
        </w:tc>
      </w:tr>
      <w:tr w:rsidR="00A57A46" w14:paraId="32DE6D12" w14:textId="77777777">
        <w:trPr>
          <w:jc w:val="center"/>
        </w:trPr>
        <w:tc>
          <w:tcPr>
            <w:tcW w:w="0" w:type="auto"/>
            <w:vAlign w:val="center"/>
          </w:tcPr>
          <w:p w14:paraId="3D3055A4"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Sulfadiazine</w:t>
            </w:r>
          </w:p>
        </w:tc>
        <w:tc>
          <w:tcPr>
            <w:tcW w:w="0" w:type="auto"/>
            <w:vAlign w:val="center"/>
          </w:tcPr>
          <w:p w14:paraId="02523E89"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0.07</w:t>
            </w:r>
          </w:p>
        </w:tc>
        <w:tc>
          <w:tcPr>
            <w:tcW w:w="0" w:type="auto"/>
            <w:vAlign w:val="center"/>
          </w:tcPr>
          <w:p w14:paraId="2835CBF6"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0.14</w:t>
            </w:r>
          </w:p>
        </w:tc>
      </w:tr>
      <w:tr w:rsidR="00A57A46" w14:paraId="4E7FAE33" w14:textId="77777777">
        <w:trPr>
          <w:jc w:val="center"/>
        </w:trPr>
        <w:tc>
          <w:tcPr>
            <w:tcW w:w="0" w:type="auto"/>
            <w:vAlign w:val="center"/>
          </w:tcPr>
          <w:p w14:paraId="1A0B07B6"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Sulfapyridine</w:t>
            </w:r>
          </w:p>
        </w:tc>
        <w:tc>
          <w:tcPr>
            <w:tcW w:w="0" w:type="auto"/>
            <w:vAlign w:val="center"/>
          </w:tcPr>
          <w:p w14:paraId="34337F20"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0.90</w:t>
            </w:r>
          </w:p>
        </w:tc>
        <w:tc>
          <w:tcPr>
            <w:tcW w:w="0" w:type="auto"/>
            <w:vAlign w:val="center"/>
          </w:tcPr>
          <w:p w14:paraId="36A0B655"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2.44</w:t>
            </w:r>
          </w:p>
        </w:tc>
      </w:tr>
      <w:tr w:rsidR="00A57A46" w14:paraId="0AA3AFD1" w14:textId="77777777">
        <w:trPr>
          <w:jc w:val="center"/>
        </w:trPr>
        <w:tc>
          <w:tcPr>
            <w:tcW w:w="0" w:type="auto"/>
            <w:vAlign w:val="center"/>
          </w:tcPr>
          <w:p w14:paraId="134AB3C5"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Oxytetracycline</w:t>
            </w:r>
          </w:p>
        </w:tc>
        <w:tc>
          <w:tcPr>
            <w:tcW w:w="0" w:type="auto"/>
            <w:vAlign w:val="center"/>
          </w:tcPr>
          <w:p w14:paraId="33DF4CDB"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2.34</w:t>
            </w:r>
          </w:p>
        </w:tc>
        <w:tc>
          <w:tcPr>
            <w:tcW w:w="0" w:type="auto"/>
            <w:vAlign w:val="center"/>
          </w:tcPr>
          <w:p w14:paraId="1894418E"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3.07</w:t>
            </w:r>
          </w:p>
        </w:tc>
      </w:tr>
      <w:tr w:rsidR="00A57A46" w14:paraId="613C93BB" w14:textId="77777777">
        <w:trPr>
          <w:jc w:val="center"/>
        </w:trPr>
        <w:tc>
          <w:tcPr>
            <w:tcW w:w="0" w:type="auto"/>
            <w:vAlign w:val="center"/>
          </w:tcPr>
          <w:p w14:paraId="449CA67D"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Sulfathiazole</w:t>
            </w:r>
          </w:p>
        </w:tc>
        <w:tc>
          <w:tcPr>
            <w:tcW w:w="0" w:type="auto"/>
            <w:vAlign w:val="center"/>
          </w:tcPr>
          <w:p w14:paraId="48ABE0C7"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1.14</w:t>
            </w:r>
          </w:p>
        </w:tc>
        <w:tc>
          <w:tcPr>
            <w:tcW w:w="0" w:type="auto"/>
            <w:vAlign w:val="center"/>
          </w:tcPr>
          <w:p w14:paraId="04DB0432"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2.53</w:t>
            </w:r>
          </w:p>
        </w:tc>
      </w:tr>
      <w:tr w:rsidR="00A57A46" w14:paraId="1FD93424" w14:textId="77777777">
        <w:trPr>
          <w:jc w:val="center"/>
        </w:trPr>
        <w:tc>
          <w:tcPr>
            <w:tcW w:w="0" w:type="auto"/>
            <w:vAlign w:val="center"/>
          </w:tcPr>
          <w:p w14:paraId="6BFC5528"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Tetracycline</w:t>
            </w:r>
          </w:p>
        </w:tc>
        <w:tc>
          <w:tcPr>
            <w:tcW w:w="0" w:type="auto"/>
            <w:vAlign w:val="center"/>
          </w:tcPr>
          <w:p w14:paraId="4A5BD2C5"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2.01</w:t>
            </w:r>
          </w:p>
        </w:tc>
        <w:tc>
          <w:tcPr>
            <w:tcW w:w="0" w:type="auto"/>
            <w:vAlign w:val="center"/>
          </w:tcPr>
          <w:p w14:paraId="3FB1B77E"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3.12</w:t>
            </w:r>
          </w:p>
        </w:tc>
      </w:tr>
      <w:tr w:rsidR="00A57A46" w14:paraId="05074CB3" w14:textId="77777777">
        <w:trPr>
          <w:jc w:val="center"/>
        </w:trPr>
        <w:tc>
          <w:tcPr>
            <w:tcW w:w="0" w:type="auto"/>
            <w:vAlign w:val="center"/>
          </w:tcPr>
          <w:p w14:paraId="6AB21AF9"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Sulfamethazine</w:t>
            </w:r>
          </w:p>
        </w:tc>
        <w:tc>
          <w:tcPr>
            <w:tcW w:w="0" w:type="auto"/>
            <w:vAlign w:val="center"/>
          </w:tcPr>
          <w:p w14:paraId="4DC1B0C0"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0.57</w:t>
            </w:r>
          </w:p>
        </w:tc>
        <w:tc>
          <w:tcPr>
            <w:tcW w:w="0" w:type="auto"/>
            <w:vAlign w:val="center"/>
          </w:tcPr>
          <w:p w14:paraId="1AA69DFA"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1.38</w:t>
            </w:r>
          </w:p>
        </w:tc>
      </w:tr>
      <w:tr w:rsidR="00A57A46" w14:paraId="1755F5D6" w14:textId="77777777">
        <w:trPr>
          <w:jc w:val="center"/>
        </w:trPr>
        <w:tc>
          <w:tcPr>
            <w:tcW w:w="0" w:type="auto"/>
            <w:vAlign w:val="center"/>
          </w:tcPr>
          <w:p w14:paraId="04163072"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Ofloxacin</w:t>
            </w:r>
          </w:p>
        </w:tc>
        <w:tc>
          <w:tcPr>
            <w:tcW w:w="0" w:type="auto"/>
            <w:vAlign w:val="center"/>
          </w:tcPr>
          <w:p w14:paraId="624D287B"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0.73</w:t>
            </w:r>
          </w:p>
        </w:tc>
        <w:tc>
          <w:tcPr>
            <w:tcW w:w="0" w:type="auto"/>
            <w:vAlign w:val="center"/>
          </w:tcPr>
          <w:p w14:paraId="4516D0D3"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1.61</w:t>
            </w:r>
          </w:p>
        </w:tc>
      </w:tr>
      <w:tr w:rsidR="00A57A46" w14:paraId="774A74AF" w14:textId="77777777">
        <w:trPr>
          <w:jc w:val="center"/>
        </w:trPr>
        <w:tc>
          <w:tcPr>
            <w:tcW w:w="0" w:type="auto"/>
            <w:vAlign w:val="center"/>
          </w:tcPr>
          <w:p w14:paraId="57C4DBA5"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Ciprofloxacin</w:t>
            </w:r>
          </w:p>
        </w:tc>
        <w:tc>
          <w:tcPr>
            <w:tcW w:w="0" w:type="auto"/>
            <w:vAlign w:val="center"/>
          </w:tcPr>
          <w:p w14:paraId="362B3F08"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0.77</w:t>
            </w:r>
          </w:p>
        </w:tc>
        <w:tc>
          <w:tcPr>
            <w:tcW w:w="0" w:type="auto"/>
            <w:vAlign w:val="center"/>
          </w:tcPr>
          <w:p w14:paraId="341DD393"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1.49</w:t>
            </w:r>
          </w:p>
        </w:tc>
      </w:tr>
      <w:tr w:rsidR="00A57A46" w14:paraId="240C31D8" w14:textId="77777777">
        <w:trPr>
          <w:jc w:val="center"/>
        </w:trPr>
        <w:tc>
          <w:tcPr>
            <w:tcW w:w="0" w:type="auto"/>
            <w:vAlign w:val="center"/>
          </w:tcPr>
          <w:p w14:paraId="7E6B45F2"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Enrofloxacin</w:t>
            </w:r>
          </w:p>
        </w:tc>
        <w:tc>
          <w:tcPr>
            <w:tcW w:w="0" w:type="auto"/>
            <w:vAlign w:val="center"/>
          </w:tcPr>
          <w:p w14:paraId="7467562A"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1.23</w:t>
            </w:r>
          </w:p>
        </w:tc>
        <w:tc>
          <w:tcPr>
            <w:tcW w:w="0" w:type="auto"/>
            <w:vAlign w:val="center"/>
          </w:tcPr>
          <w:p w14:paraId="3B616FD6"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2.97</w:t>
            </w:r>
          </w:p>
        </w:tc>
      </w:tr>
      <w:tr w:rsidR="00A57A46" w14:paraId="29D26B9C" w14:textId="77777777">
        <w:trPr>
          <w:jc w:val="center"/>
        </w:trPr>
        <w:tc>
          <w:tcPr>
            <w:tcW w:w="0" w:type="auto"/>
            <w:vAlign w:val="center"/>
          </w:tcPr>
          <w:p w14:paraId="02E101CA"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Sulfamethizole</w:t>
            </w:r>
          </w:p>
        </w:tc>
        <w:tc>
          <w:tcPr>
            <w:tcW w:w="0" w:type="auto"/>
            <w:vAlign w:val="center"/>
          </w:tcPr>
          <w:p w14:paraId="0D0E5F74"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1.09</w:t>
            </w:r>
          </w:p>
        </w:tc>
        <w:tc>
          <w:tcPr>
            <w:tcW w:w="0" w:type="auto"/>
            <w:vAlign w:val="center"/>
          </w:tcPr>
          <w:p w14:paraId="7B709A0A"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3.09</w:t>
            </w:r>
          </w:p>
        </w:tc>
      </w:tr>
      <w:tr w:rsidR="00A57A46" w14:paraId="35126C31" w14:textId="77777777">
        <w:trPr>
          <w:jc w:val="center"/>
        </w:trPr>
        <w:tc>
          <w:tcPr>
            <w:tcW w:w="0" w:type="auto"/>
            <w:vAlign w:val="center"/>
          </w:tcPr>
          <w:p w14:paraId="0876FF4A"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Doxycycline</w:t>
            </w:r>
          </w:p>
        </w:tc>
        <w:tc>
          <w:tcPr>
            <w:tcW w:w="0" w:type="auto"/>
            <w:vAlign w:val="center"/>
          </w:tcPr>
          <w:p w14:paraId="582C7586"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1.50</w:t>
            </w:r>
          </w:p>
        </w:tc>
        <w:tc>
          <w:tcPr>
            <w:tcW w:w="0" w:type="auto"/>
            <w:vAlign w:val="center"/>
          </w:tcPr>
          <w:p w14:paraId="3CA585FF"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1.82</w:t>
            </w:r>
          </w:p>
        </w:tc>
      </w:tr>
      <w:tr w:rsidR="00A57A46" w14:paraId="69A64710" w14:textId="77777777">
        <w:trPr>
          <w:jc w:val="center"/>
        </w:trPr>
        <w:tc>
          <w:tcPr>
            <w:tcW w:w="0" w:type="auto"/>
            <w:tcBorders>
              <w:bottom w:val="single" w:sz="12" w:space="0" w:color="auto"/>
            </w:tcBorders>
            <w:vAlign w:val="center"/>
          </w:tcPr>
          <w:p w14:paraId="1ECD6480"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Sulfamethoxazole</w:t>
            </w:r>
          </w:p>
        </w:tc>
        <w:tc>
          <w:tcPr>
            <w:tcW w:w="0" w:type="auto"/>
            <w:tcBorders>
              <w:bottom w:val="single" w:sz="12" w:space="0" w:color="auto"/>
            </w:tcBorders>
            <w:vAlign w:val="center"/>
          </w:tcPr>
          <w:p w14:paraId="48954E07"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0.91</w:t>
            </w:r>
          </w:p>
        </w:tc>
        <w:tc>
          <w:tcPr>
            <w:tcW w:w="0" w:type="auto"/>
            <w:tcBorders>
              <w:bottom w:val="single" w:sz="12" w:space="0" w:color="auto"/>
            </w:tcBorders>
            <w:vAlign w:val="center"/>
          </w:tcPr>
          <w:p w14:paraId="22DF3FFB" w14:textId="77777777" w:rsidR="00A57A46" w:rsidRDefault="00CA5440">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2.23</w:t>
            </w:r>
          </w:p>
        </w:tc>
      </w:tr>
    </w:tbl>
    <w:p w14:paraId="2B012A93" w14:textId="77777777" w:rsidR="00A57A46" w:rsidRDefault="00A57A46">
      <w:pPr>
        <w:rPr>
          <w:rFonts w:ascii="Times New Roman" w:hAnsi="Times New Roman" w:cs="Times New Roman"/>
          <w:b/>
          <w:lang w:val="en-US"/>
        </w:rPr>
      </w:pPr>
    </w:p>
    <w:p w14:paraId="66CB033F" w14:textId="77777777" w:rsidR="00A57A46" w:rsidRDefault="00A57A46">
      <w:pPr>
        <w:rPr>
          <w:rFonts w:ascii="Times New Roman" w:hAnsi="Times New Roman" w:cs="Times New Roman"/>
          <w:b/>
          <w:lang w:val="en-US"/>
        </w:rPr>
      </w:pPr>
    </w:p>
    <w:p w14:paraId="15486A6C" w14:textId="77777777" w:rsidR="00A57A46" w:rsidRDefault="00A57A46">
      <w:pPr>
        <w:rPr>
          <w:rFonts w:ascii="Times New Roman" w:hAnsi="Times New Roman" w:cs="Times New Roman"/>
          <w:b/>
          <w:lang w:val="en-US"/>
        </w:rPr>
      </w:pPr>
    </w:p>
    <w:p w14:paraId="16275F3E" w14:textId="77777777" w:rsidR="00A57A46" w:rsidRDefault="00A57A46">
      <w:pPr>
        <w:rPr>
          <w:rFonts w:ascii="Times New Roman" w:hAnsi="Times New Roman" w:cs="Times New Roman"/>
          <w:b/>
          <w:lang w:val="en-US"/>
        </w:rPr>
      </w:pPr>
    </w:p>
    <w:p w14:paraId="7F7D953A" w14:textId="77777777" w:rsidR="00A57A46" w:rsidRDefault="00A57A46">
      <w:pPr>
        <w:rPr>
          <w:rFonts w:ascii="Times New Roman" w:hAnsi="Times New Roman" w:cs="Times New Roman"/>
          <w:b/>
          <w:lang w:val="en-US"/>
        </w:rPr>
      </w:pPr>
    </w:p>
    <w:p w14:paraId="0FD2CBC2" w14:textId="77777777" w:rsidR="00A57A46" w:rsidRDefault="00A57A46">
      <w:pPr>
        <w:rPr>
          <w:rFonts w:ascii="Times New Roman" w:hAnsi="Times New Roman" w:cs="Times New Roman"/>
          <w:b/>
          <w:lang w:val="en-US"/>
        </w:rPr>
      </w:pPr>
    </w:p>
    <w:p w14:paraId="24DF845B" w14:textId="77777777" w:rsidR="00A57A46" w:rsidRDefault="00A57A46">
      <w:pPr>
        <w:rPr>
          <w:rFonts w:ascii="Times New Roman" w:hAnsi="Times New Roman" w:cs="Times New Roman"/>
          <w:b/>
          <w:lang w:val="en-US"/>
        </w:rPr>
      </w:pPr>
    </w:p>
    <w:p w14:paraId="2DE55759" w14:textId="77777777" w:rsidR="00A57A46" w:rsidRDefault="00A57A46">
      <w:pPr>
        <w:rPr>
          <w:rFonts w:ascii="Times New Roman" w:hAnsi="Times New Roman" w:cs="Times New Roman"/>
          <w:b/>
          <w:lang w:val="en-US"/>
        </w:rPr>
      </w:pPr>
    </w:p>
    <w:p w14:paraId="5254C553" w14:textId="77777777" w:rsidR="00A57A46" w:rsidRDefault="00A57A46">
      <w:pPr>
        <w:rPr>
          <w:rFonts w:ascii="Times New Roman" w:hAnsi="Times New Roman" w:cs="Times New Roman"/>
          <w:b/>
          <w:lang w:val="en-US"/>
        </w:rPr>
      </w:pPr>
    </w:p>
    <w:p w14:paraId="1922F2BF" w14:textId="273BEDD3" w:rsidR="00A57A46" w:rsidRDefault="00A57A46">
      <w:pPr>
        <w:rPr>
          <w:rFonts w:ascii="Times New Roman" w:hAnsi="Times New Roman" w:cs="Times New Roman"/>
          <w:b/>
          <w:lang w:val="en-US"/>
        </w:rPr>
      </w:pPr>
    </w:p>
    <w:p w14:paraId="411F758B" w14:textId="4A1EA76E" w:rsidR="008D3955" w:rsidRDefault="008D3955">
      <w:pPr>
        <w:rPr>
          <w:rFonts w:ascii="Times New Roman" w:hAnsi="Times New Roman" w:cs="Times New Roman"/>
          <w:b/>
          <w:lang w:val="en-US"/>
        </w:rPr>
      </w:pPr>
    </w:p>
    <w:p w14:paraId="1509FBEF" w14:textId="77777777" w:rsidR="008D3955" w:rsidRDefault="008D3955">
      <w:pPr>
        <w:rPr>
          <w:rFonts w:ascii="Times New Roman" w:hAnsi="Times New Roman" w:cs="Times New Roman"/>
          <w:b/>
          <w:lang w:val="en-US"/>
        </w:rPr>
      </w:pPr>
    </w:p>
    <w:p w14:paraId="6CC74AF2" w14:textId="77777777" w:rsidR="00A57A46" w:rsidRDefault="00A57A46">
      <w:pPr>
        <w:rPr>
          <w:rFonts w:ascii="Times New Roman" w:hAnsi="Times New Roman" w:cs="Times New Roman"/>
          <w:b/>
          <w:lang w:val="en-US"/>
        </w:rPr>
      </w:pPr>
    </w:p>
    <w:p w14:paraId="349323A5" w14:textId="77777777" w:rsidR="00A57A46" w:rsidRDefault="00A57A46">
      <w:pPr>
        <w:rPr>
          <w:rFonts w:ascii="Times New Roman" w:hAnsi="Times New Roman" w:cs="Times New Roman"/>
          <w:b/>
          <w:lang w:val="en-US"/>
        </w:rPr>
      </w:pPr>
    </w:p>
    <w:p w14:paraId="0BCB42FE" w14:textId="77777777" w:rsidR="00A57A46" w:rsidRDefault="00A57A46">
      <w:pPr>
        <w:rPr>
          <w:rFonts w:ascii="Times New Roman" w:hAnsi="Times New Roman" w:cs="Times New Roman"/>
          <w:b/>
          <w:lang w:val="en-US"/>
        </w:rPr>
      </w:pPr>
    </w:p>
    <w:p w14:paraId="0FD5B9C8" w14:textId="46C61223" w:rsidR="00A57A46" w:rsidRDefault="00CA5440">
      <w:pPr>
        <w:rPr>
          <w:rFonts w:ascii="Times New Roman" w:hAnsi="Times New Roman" w:cs="Times New Roman"/>
          <w:lang w:val="en-US"/>
        </w:rPr>
      </w:pPr>
      <w:r>
        <w:rPr>
          <w:rFonts w:ascii="Times New Roman" w:hAnsi="Times New Roman" w:cs="Times New Roman"/>
          <w:b/>
          <w:lang w:val="en-US"/>
        </w:rPr>
        <w:lastRenderedPageBreak/>
        <w:t>Table 3</w:t>
      </w:r>
      <w:r w:rsidR="0083727D">
        <w:rPr>
          <w:rFonts w:ascii="Times New Roman" w:hAnsi="Times New Roman" w:cs="Times New Roman"/>
          <w:b/>
          <w:lang w:val="en-US"/>
        </w:rPr>
        <w:t>-SM</w:t>
      </w:r>
      <w:r>
        <w:rPr>
          <w:rFonts w:ascii="Times New Roman" w:hAnsi="Times New Roman" w:cs="Times New Roman"/>
          <w:b/>
          <w:lang w:val="en-US"/>
        </w:rPr>
        <w:t>.</w:t>
      </w:r>
      <w:r>
        <w:rPr>
          <w:rFonts w:ascii="Times New Roman" w:hAnsi="Times New Roman" w:cs="Times New Roman"/>
          <w:lang w:val="en-US"/>
        </w:rPr>
        <w:t xml:space="preserve"> Analytical quality parameters for the determination of antibiotics in lettuce samples.</w:t>
      </w:r>
    </w:p>
    <w:p w14:paraId="0F695C6C" w14:textId="77777777" w:rsidR="00A57A46" w:rsidRDefault="00A57A46">
      <w:pPr>
        <w:rPr>
          <w:rFonts w:ascii="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59"/>
        <w:gridCol w:w="2665"/>
      </w:tblGrid>
      <w:tr w:rsidR="00A57A46" w14:paraId="7B52C7CE" w14:textId="77777777">
        <w:trPr>
          <w:jc w:val="center"/>
        </w:trPr>
        <w:tc>
          <w:tcPr>
            <w:tcW w:w="2970" w:type="dxa"/>
            <w:tcBorders>
              <w:top w:val="single" w:sz="18" w:space="0" w:color="auto"/>
              <w:bottom w:val="single" w:sz="18" w:space="0" w:color="auto"/>
            </w:tcBorders>
            <w:vAlign w:val="center"/>
          </w:tcPr>
          <w:p w14:paraId="580B559A"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Compound</w:t>
            </w:r>
          </w:p>
        </w:tc>
        <w:tc>
          <w:tcPr>
            <w:tcW w:w="2859" w:type="dxa"/>
            <w:tcBorders>
              <w:top w:val="single" w:sz="18" w:space="0" w:color="auto"/>
              <w:bottom w:val="single" w:sz="18" w:space="0" w:color="auto"/>
            </w:tcBorders>
            <w:vAlign w:val="center"/>
          </w:tcPr>
          <w:p w14:paraId="45DFE1E4"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 xml:space="preserve">LOD [ng/g fw] </w:t>
            </w:r>
          </w:p>
        </w:tc>
        <w:tc>
          <w:tcPr>
            <w:tcW w:w="2665" w:type="dxa"/>
            <w:tcBorders>
              <w:top w:val="single" w:sz="18" w:space="0" w:color="auto"/>
              <w:bottom w:val="single" w:sz="18" w:space="0" w:color="auto"/>
            </w:tcBorders>
          </w:tcPr>
          <w:p w14:paraId="38E9C5B7"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 xml:space="preserve">LOQ [ng/g fw] </w:t>
            </w:r>
          </w:p>
        </w:tc>
      </w:tr>
      <w:tr w:rsidR="0083727D" w14:paraId="79105B26" w14:textId="77777777" w:rsidTr="00591207">
        <w:trPr>
          <w:jc w:val="center"/>
        </w:trPr>
        <w:tc>
          <w:tcPr>
            <w:tcW w:w="2970" w:type="dxa"/>
            <w:tcBorders>
              <w:top w:val="single" w:sz="18" w:space="0" w:color="auto"/>
            </w:tcBorders>
          </w:tcPr>
          <w:p w14:paraId="31C8313C" w14:textId="3DEA87E4"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8-Hydroxyquinoline*</w:t>
            </w:r>
          </w:p>
        </w:tc>
        <w:tc>
          <w:tcPr>
            <w:tcW w:w="2859" w:type="dxa"/>
            <w:tcBorders>
              <w:top w:val="single" w:sz="18" w:space="0" w:color="auto"/>
            </w:tcBorders>
            <w:vAlign w:val="center"/>
          </w:tcPr>
          <w:p w14:paraId="681586F6" w14:textId="040B1667"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0.13</w:t>
            </w:r>
          </w:p>
        </w:tc>
        <w:tc>
          <w:tcPr>
            <w:tcW w:w="2665" w:type="dxa"/>
            <w:tcBorders>
              <w:top w:val="single" w:sz="18" w:space="0" w:color="auto"/>
            </w:tcBorders>
          </w:tcPr>
          <w:p w14:paraId="1CE7861A" w14:textId="2AA65D6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0.68</w:t>
            </w:r>
          </w:p>
        </w:tc>
      </w:tr>
      <w:tr w:rsidR="0083727D" w14:paraId="744A4EFF" w14:textId="77777777" w:rsidTr="00591207">
        <w:trPr>
          <w:jc w:val="center"/>
        </w:trPr>
        <w:tc>
          <w:tcPr>
            <w:tcW w:w="2970" w:type="dxa"/>
          </w:tcPr>
          <w:p w14:paraId="0385BA7E" w14:textId="727C5AF6"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Sulfacetamide</w:t>
            </w:r>
          </w:p>
        </w:tc>
        <w:tc>
          <w:tcPr>
            <w:tcW w:w="2859" w:type="dxa"/>
            <w:vAlign w:val="center"/>
          </w:tcPr>
          <w:p w14:paraId="3C5026A6" w14:textId="69FAE51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1.33</w:t>
            </w:r>
          </w:p>
        </w:tc>
        <w:tc>
          <w:tcPr>
            <w:tcW w:w="2665" w:type="dxa"/>
          </w:tcPr>
          <w:p w14:paraId="69E794F4" w14:textId="00D93A3C"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1.62</w:t>
            </w:r>
          </w:p>
        </w:tc>
      </w:tr>
      <w:tr w:rsidR="0083727D" w14:paraId="3B24DC69" w14:textId="77777777" w:rsidTr="00591207">
        <w:trPr>
          <w:jc w:val="center"/>
        </w:trPr>
        <w:tc>
          <w:tcPr>
            <w:tcW w:w="2970" w:type="dxa"/>
          </w:tcPr>
          <w:p w14:paraId="61C57E3A" w14:textId="3A1FF16D"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Trimethoprim</w:t>
            </w:r>
          </w:p>
        </w:tc>
        <w:tc>
          <w:tcPr>
            <w:tcW w:w="2859" w:type="dxa"/>
            <w:vAlign w:val="center"/>
          </w:tcPr>
          <w:p w14:paraId="70885EFE" w14:textId="5132D6B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0.65</w:t>
            </w:r>
          </w:p>
        </w:tc>
        <w:tc>
          <w:tcPr>
            <w:tcW w:w="2665" w:type="dxa"/>
          </w:tcPr>
          <w:p w14:paraId="3AB13401" w14:textId="7CBB8DC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2.08</w:t>
            </w:r>
          </w:p>
        </w:tc>
      </w:tr>
      <w:tr w:rsidR="0083727D" w14:paraId="106C0AC7" w14:textId="77777777" w:rsidTr="00591207">
        <w:trPr>
          <w:jc w:val="center"/>
        </w:trPr>
        <w:tc>
          <w:tcPr>
            <w:tcW w:w="2970" w:type="dxa"/>
          </w:tcPr>
          <w:p w14:paraId="10287E04" w14:textId="4FC45118"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Hydroxyl-trimethoprim*</w:t>
            </w:r>
          </w:p>
        </w:tc>
        <w:tc>
          <w:tcPr>
            <w:tcW w:w="2859" w:type="dxa"/>
            <w:vAlign w:val="center"/>
          </w:tcPr>
          <w:p w14:paraId="7C771912" w14:textId="5D83B17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0.59</w:t>
            </w:r>
          </w:p>
        </w:tc>
        <w:tc>
          <w:tcPr>
            <w:tcW w:w="2665" w:type="dxa"/>
          </w:tcPr>
          <w:p w14:paraId="0009BB88" w14:textId="7A3CDE5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1.93</w:t>
            </w:r>
          </w:p>
        </w:tc>
      </w:tr>
      <w:tr w:rsidR="0083727D" w14:paraId="7EC0F8C1" w14:textId="77777777" w:rsidTr="00591207">
        <w:trPr>
          <w:jc w:val="center"/>
        </w:trPr>
        <w:tc>
          <w:tcPr>
            <w:tcW w:w="2970" w:type="dxa"/>
          </w:tcPr>
          <w:p w14:paraId="1BE63AE1" w14:textId="606E48D4"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Decarboxyl-ofloxacin *</w:t>
            </w:r>
          </w:p>
        </w:tc>
        <w:tc>
          <w:tcPr>
            <w:tcW w:w="2859" w:type="dxa"/>
            <w:vAlign w:val="center"/>
          </w:tcPr>
          <w:p w14:paraId="6A6D8EEA" w14:textId="5D21E781"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1.01</w:t>
            </w:r>
          </w:p>
        </w:tc>
        <w:tc>
          <w:tcPr>
            <w:tcW w:w="2665" w:type="dxa"/>
          </w:tcPr>
          <w:p w14:paraId="08109216" w14:textId="634FFD2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3.74</w:t>
            </w:r>
          </w:p>
        </w:tc>
      </w:tr>
      <w:tr w:rsidR="0083727D" w14:paraId="19E72046" w14:textId="77777777" w:rsidTr="00591207">
        <w:trPr>
          <w:jc w:val="center"/>
        </w:trPr>
        <w:tc>
          <w:tcPr>
            <w:tcW w:w="2970" w:type="dxa"/>
          </w:tcPr>
          <w:p w14:paraId="4C140F1B" w14:textId="746A47A8"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Ofloxacin Methyl Ester*</w:t>
            </w:r>
          </w:p>
        </w:tc>
        <w:tc>
          <w:tcPr>
            <w:tcW w:w="2859" w:type="dxa"/>
            <w:vAlign w:val="center"/>
          </w:tcPr>
          <w:p w14:paraId="3894568D" w14:textId="3E1211D6"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0.71</w:t>
            </w:r>
          </w:p>
        </w:tc>
        <w:tc>
          <w:tcPr>
            <w:tcW w:w="2665" w:type="dxa"/>
          </w:tcPr>
          <w:p w14:paraId="2DC92D99" w14:textId="2BBF2AE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0.72</w:t>
            </w:r>
          </w:p>
        </w:tc>
      </w:tr>
      <w:tr w:rsidR="0083727D" w14:paraId="1A4F8C22" w14:textId="77777777" w:rsidTr="00591207">
        <w:trPr>
          <w:jc w:val="center"/>
        </w:trPr>
        <w:tc>
          <w:tcPr>
            <w:tcW w:w="2970" w:type="dxa"/>
          </w:tcPr>
          <w:p w14:paraId="52CDE12A" w14:textId="79B87BE2"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Lincomycin</w:t>
            </w:r>
          </w:p>
        </w:tc>
        <w:tc>
          <w:tcPr>
            <w:tcW w:w="2859" w:type="dxa"/>
            <w:vAlign w:val="center"/>
          </w:tcPr>
          <w:p w14:paraId="3F43E9E4" w14:textId="680FD26B"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0.19</w:t>
            </w:r>
          </w:p>
        </w:tc>
        <w:tc>
          <w:tcPr>
            <w:tcW w:w="2665" w:type="dxa"/>
          </w:tcPr>
          <w:p w14:paraId="2B709D4E" w14:textId="3C8FB72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0.21</w:t>
            </w:r>
          </w:p>
        </w:tc>
      </w:tr>
      <w:tr w:rsidR="0083727D" w14:paraId="64965CB2" w14:textId="77777777" w:rsidTr="00591207">
        <w:trPr>
          <w:jc w:val="center"/>
        </w:trPr>
        <w:tc>
          <w:tcPr>
            <w:tcW w:w="2970" w:type="dxa"/>
          </w:tcPr>
          <w:p w14:paraId="78BFC32C" w14:textId="77733542"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Sulfadiazine</w:t>
            </w:r>
          </w:p>
        </w:tc>
        <w:tc>
          <w:tcPr>
            <w:tcW w:w="2859" w:type="dxa"/>
            <w:vAlign w:val="center"/>
          </w:tcPr>
          <w:p w14:paraId="6FAF727B" w14:textId="51BBB05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0.25</w:t>
            </w:r>
          </w:p>
        </w:tc>
        <w:tc>
          <w:tcPr>
            <w:tcW w:w="2665" w:type="dxa"/>
          </w:tcPr>
          <w:p w14:paraId="38C7D07F" w14:textId="738109C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1.66</w:t>
            </w:r>
          </w:p>
        </w:tc>
      </w:tr>
      <w:tr w:rsidR="0083727D" w14:paraId="18D6E4F4" w14:textId="77777777" w:rsidTr="00591207">
        <w:trPr>
          <w:jc w:val="center"/>
        </w:trPr>
        <w:tc>
          <w:tcPr>
            <w:tcW w:w="2970" w:type="dxa"/>
          </w:tcPr>
          <w:p w14:paraId="776EFA38" w14:textId="39A4551D"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Sulfapyridine</w:t>
            </w:r>
          </w:p>
        </w:tc>
        <w:tc>
          <w:tcPr>
            <w:tcW w:w="2859" w:type="dxa"/>
            <w:vAlign w:val="center"/>
          </w:tcPr>
          <w:p w14:paraId="77822336" w14:textId="6CF422B6"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0.26</w:t>
            </w:r>
          </w:p>
        </w:tc>
        <w:tc>
          <w:tcPr>
            <w:tcW w:w="2665" w:type="dxa"/>
          </w:tcPr>
          <w:p w14:paraId="568DCBF9" w14:textId="07A59A9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0.68</w:t>
            </w:r>
          </w:p>
        </w:tc>
      </w:tr>
      <w:tr w:rsidR="0083727D" w14:paraId="4EB58E58" w14:textId="77777777" w:rsidTr="00591207">
        <w:trPr>
          <w:jc w:val="center"/>
        </w:trPr>
        <w:tc>
          <w:tcPr>
            <w:tcW w:w="2970" w:type="dxa"/>
          </w:tcPr>
          <w:p w14:paraId="071A21C9" w14:textId="7B6ED3FC"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Sulfathiazole</w:t>
            </w:r>
          </w:p>
        </w:tc>
        <w:tc>
          <w:tcPr>
            <w:tcW w:w="2859" w:type="dxa"/>
            <w:vAlign w:val="center"/>
          </w:tcPr>
          <w:p w14:paraId="108ED7E4" w14:textId="16EA9DF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0.68</w:t>
            </w:r>
          </w:p>
        </w:tc>
        <w:tc>
          <w:tcPr>
            <w:tcW w:w="2665" w:type="dxa"/>
          </w:tcPr>
          <w:p w14:paraId="52FCFE53" w14:textId="08740082"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0.76</w:t>
            </w:r>
          </w:p>
        </w:tc>
      </w:tr>
      <w:tr w:rsidR="0083727D" w14:paraId="2C6B8CF3" w14:textId="77777777" w:rsidTr="00591207">
        <w:trPr>
          <w:jc w:val="center"/>
        </w:trPr>
        <w:tc>
          <w:tcPr>
            <w:tcW w:w="2970" w:type="dxa"/>
          </w:tcPr>
          <w:p w14:paraId="262297CB" w14:textId="30064619"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Sulfamethazine</w:t>
            </w:r>
          </w:p>
        </w:tc>
        <w:tc>
          <w:tcPr>
            <w:tcW w:w="2859" w:type="dxa"/>
            <w:vAlign w:val="center"/>
          </w:tcPr>
          <w:p w14:paraId="182607B6" w14:textId="1078610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1.33</w:t>
            </w:r>
          </w:p>
        </w:tc>
        <w:tc>
          <w:tcPr>
            <w:tcW w:w="2665" w:type="dxa"/>
          </w:tcPr>
          <w:p w14:paraId="0602971B" w14:textId="01481D8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1.59</w:t>
            </w:r>
          </w:p>
        </w:tc>
      </w:tr>
      <w:tr w:rsidR="0083727D" w14:paraId="590AE39D" w14:textId="77777777" w:rsidTr="00591207">
        <w:trPr>
          <w:jc w:val="center"/>
        </w:trPr>
        <w:tc>
          <w:tcPr>
            <w:tcW w:w="2970" w:type="dxa"/>
          </w:tcPr>
          <w:p w14:paraId="350B0B36" w14:textId="77B5B9A7"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Keto-trimethoprim*</w:t>
            </w:r>
          </w:p>
        </w:tc>
        <w:tc>
          <w:tcPr>
            <w:tcW w:w="2859" w:type="dxa"/>
            <w:vAlign w:val="center"/>
          </w:tcPr>
          <w:p w14:paraId="03B9F4A8" w14:textId="2C283B61"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0.30</w:t>
            </w:r>
          </w:p>
        </w:tc>
        <w:tc>
          <w:tcPr>
            <w:tcW w:w="2665" w:type="dxa"/>
          </w:tcPr>
          <w:p w14:paraId="0FEB82F0" w14:textId="2DC5D882"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0.85</w:t>
            </w:r>
          </w:p>
        </w:tc>
      </w:tr>
      <w:tr w:rsidR="0083727D" w14:paraId="31AD9C52" w14:textId="77777777" w:rsidTr="00591207">
        <w:trPr>
          <w:jc w:val="center"/>
        </w:trPr>
        <w:tc>
          <w:tcPr>
            <w:tcW w:w="2970" w:type="dxa"/>
          </w:tcPr>
          <w:p w14:paraId="11CAE13E" w14:textId="4A6DB409"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Ciprofloxacin</w:t>
            </w:r>
          </w:p>
        </w:tc>
        <w:tc>
          <w:tcPr>
            <w:tcW w:w="2859" w:type="dxa"/>
            <w:vAlign w:val="center"/>
          </w:tcPr>
          <w:p w14:paraId="2F2FCDE2" w14:textId="6661B76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0.19</w:t>
            </w:r>
          </w:p>
        </w:tc>
        <w:tc>
          <w:tcPr>
            <w:tcW w:w="2665" w:type="dxa"/>
          </w:tcPr>
          <w:p w14:paraId="57FA2015" w14:textId="6BF5AE7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0.31</w:t>
            </w:r>
          </w:p>
        </w:tc>
      </w:tr>
      <w:tr w:rsidR="0083727D" w14:paraId="5EDC520A" w14:textId="77777777" w:rsidTr="00591207">
        <w:trPr>
          <w:jc w:val="center"/>
        </w:trPr>
        <w:tc>
          <w:tcPr>
            <w:tcW w:w="2970" w:type="dxa"/>
          </w:tcPr>
          <w:p w14:paraId="6C52D5B2" w14:textId="4513FBDF"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N-desmethyl Ofloxacin*</w:t>
            </w:r>
          </w:p>
        </w:tc>
        <w:tc>
          <w:tcPr>
            <w:tcW w:w="2859" w:type="dxa"/>
            <w:vAlign w:val="center"/>
          </w:tcPr>
          <w:p w14:paraId="40DCFAAF" w14:textId="239A0962"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0.34</w:t>
            </w:r>
          </w:p>
        </w:tc>
        <w:tc>
          <w:tcPr>
            <w:tcW w:w="2665" w:type="dxa"/>
          </w:tcPr>
          <w:p w14:paraId="7889F080" w14:textId="5814E24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0.63</w:t>
            </w:r>
          </w:p>
        </w:tc>
      </w:tr>
      <w:tr w:rsidR="0083727D" w14:paraId="73427EB2" w14:textId="77777777" w:rsidTr="00591207">
        <w:trPr>
          <w:jc w:val="center"/>
        </w:trPr>
        <w:tc>
          <w:tcPr>
            <w:tcW w:w="2970" w:type="dxa"/>
          </w:tcPr>
          <w:p w14:paraId="45442712" w14:textId="185023AF"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Ofloxacin</w:t>
            </w:r>
          </w:p>
        </w:tc>
        <w:tc>
          <w:tcPr>
            <w:tcW w:w="2859" w:type="dxa"/>
            <w:vAlign w:val="center"/>
          </w:tcPr>
          <w:p w14:paraId="629BA46B" w14:textId="6D0DA21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0.89</w:t>
            </w:r>
          </w:p>
        </w:tc>
        <w:tc>
          <w:tcPr>
            <w:tcW w:w="2665" w:type="dxa"/>
          </w:tcPr>
          <w:p w14:paraId="07FF96A2" w14:textId="09A71A72"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3.27</w:t>
            </w:r>
          </w:p>
        </w:tc>
      </w:tr>
      <w:tr w:rsidR="0083727D" w14:paraId="2E3043AF" w14:textId="77777777" w:rsidTr="00591207">
        <w:trPr>
          <w:jc w:val="center"/>
        </w:trPr>
        <w:tc>
          <w:tcPr>
            <w:tcW w:w="2970" w:type="dxa"/>
          </w:tcPr>
          <w:p w14:paraId="59035532" w14:textId="1F84BCFB"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Ofloxacin Ethyl Ester*</w:t>
            </w:r>
          </w:p>
        </w:tc>
        <w:tc>
          <w:tcPr>
            <w:tcW w:w="2859" w:type="dxa"/>
            <w:vAlign w:val="center"/>
          </w:tcPr>
          <w:p w14:paraId="6FE8339B" w14:textId="7D5EFA0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0.56</w:t>
            </w:r>
          </w:p>
        </w:tc>
        <w:tc>
          <w:tcPr>
            <w:tcW w:w="2665" w:type="dxa"/>
          </w:tcPr>
          <w:p w14:paraId="3A10B659" w14:textId="3B40D58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1.60</w:t>
            </w:r>
          </w:p>
        </w:tc>
      </w:tr>
      <w:tr w:rsidR="0083727D" w14:paraId="20C20CF6" w14:textId="77777777" w:rsidTr="00591207">
        <w:trPr>
          <w:jc w:val="center"/>
        </w:trPr>
        <w:tc>
          <w:tcPr>
            <w:tcW w:w="2970" w:type="dxa"/>
          </w:tcPr>
          <w:p w14:paraId="0CA151C4" w14:textId="778D02D6"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Enrofloxacin</w:t>
            </w:r>
          </w:p>
        </w:tc>
        <w:tc>
          <w:tcPr>
            <w:tcW w:w="2859" w:type="dxa"/>
            <w:vAlign w:val="center"/>
          </w:tcPr>
          <w:p w14:paraId="23CA80BB" w14:textId="241179B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1.23</w:t>
            </w:r>
          </w:p>
        </w:tc>
        <w:tc>
          <w:tcPr>
            <w:tcW w:w="2665" w:type="dxa"/>
          </w:tcPr>
          <w:p w14:paraId="2AB94613" w14:textId="400AF93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1.37</w:t>
            </w:r>
          </w:p>
        </w:tc>
      </w:tr>
      <w:tr w:rsidR="0083727D" w14:paraId="6ADF6266" w14:textId="77777777" w:rsidTr="00591207">
        <w:trPr>
          <w:jc w:val="center"/>
        </w:trPr>
        <w:tc>
          <w:tcPr>
            <w:tcW w:w="2970" w:type="dxa"/>
          </w:tcPr>
          <w:p w14:paraId="4F780CD6" w14:textId="2243C948"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Sulfamethizole</w:t>
            </w:r>
          </w:p>
        </w:tc>
        <w:tc>
          <w:tcPr>
            <w:tcW w:w="2859" w:type="dxa"/>
            <w:vAlign w:val="center"/>
          </w:tcPr>
          <w:p w14:paraId="4B9154EB" w14:textId="19D161D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1.28</w:t>
            </w:r>
          </w:p>
        </w:tc>
        <w:tc>
          <w:tcPr>
            <w:tcW w:w="2665" w:type="dxa"/>
          </w:tcPr>
          <w:p w14:paraId="217399C8" w14:textId="13F85B07"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1.82</w:t>
            </w:r>
          </w:p>
        </w:tc>
      </w:tr>
      <w:tr w:rsidR="0083727D" w14:paraId="748F8511" w14:textId="77777777" w:rsidTr="00591207">
        <w:trPr>
          <w:jc w:val="center"/>
        </w:trPr>
        <w:tc>
          <w:tcPr>
            <w:tcW w:w="2970" w:type="dxa"/>
          </w:tcPr>
          <w:p w14:paraId="16CECD9B" w14:textId="5CFB22EE"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Sulfamethoxazole</w:t>
            </w:r>
          </w:p>
        </w:tc>
        <w:tc>
          <w:tcPr>
            <w:tcW w:w="2859" w:type="dxa"/>
            <w:vAlign w:val="center"/>
          </w:tcPr>
          <w:p w14:paraId="16B2722D" w14:textId="3A05B02C"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0.73</w:t>
            </w:r>
          </w:p>
        </w:tc>
        <w:tc>
          <w:tcPr>
            <w:tcW w:w="2665" w:type="dxa"/>
          </w:tcPr>
          <w:p w14:paraId="56D2EB08" w14:textId="6B38C9EC"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0.79</w:t>
            </w:r>
          </w:p>
        </w:tc>
      </w:tr>
      <w:tr w:rsidR="0083727D" w14:paraId="7D817980" w14:textId="77777777" w:rsidTr="00591207">
        <w:trPr>
          <w:jc w:val="center"/>
        </w:trPr>
        <w:tc>
          <w:tcPr>
            <w:tcW w:w="2970" w:type="dxa"/>
          </w:tcPr>
          <w:p w14:paraId="40F0E459" w14:textId="7938A361"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N-Acetyl-sulfamethoxazole*</w:t>
            </w:r>
          </w:p>
        </w:tc>
        <w:tc>
          <w:tcPr>
            <w:tcW w:w="2859" w:type="dxa"/>
            <w:vAlign w:val="center"/>
          </w:tcPr>
          <w:p w14:paraId="7474F7E1" w14:textId="6286EE8F"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0.61</w:t>
            </w:r>
          </w:p>
        </w:tc>
        <w:tc>
          <w:tcPr>
            <w:tcW w:w="2665" w:type="dxa"/>
          </w:tcPr>
          <w:p w14:paraId="465672DE" w14:textId="3949C871"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0.63</w:t>
            </w:r>
          </w:p>
        </w:tc>
      </w:tr>
      <w:tr w:rsidR="0083727D" w14:paraId="6A067999" w14:textId="77777777" w:rsidTr="00591207">
        <w:trPr>
          <w:jc w:val="center"/>
        </w:trPr>
        <w:tc>
          <w:tcPr>
            <w:tcW w:w="2970" w:type="dxa"/>
          </w:tcPr>
          <w:p w14:paraId="6B1F0EF2" w14:textId="24690AA1"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Oxytetracycline</w:t>
            </w:r>
          </w:p>
        </w:tc>
        <w:tc>
          <w:tcPr>
            <w:tcW w:w="2859" w:type="dxa"/>
            <w:vAlign w:val="center"/>
          </w:tcPr>
          <w:p w14:paraId="218D460A" w14:textId="1C3C789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0.71</w:t>
            </w:r>
          </w:p>
        </w:tc>
        <w:tc>
          <w:tcPr>
            <w:tcW w:w="2665" w:type="dxa"/>
          </w:tcPr>
          <w:p w14:paraId="43C4A54E" w14:textId="0864194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0.99</w:t>
            </w:r>
          </w:p>
        </w:tc>
      </w:tr>
      <w:tr w:rsidR="0083727D" w14:paraId="741C4EAF" w14:textId="77777777" w:rsidTr="00591207">
        <w:trPr>
          <w:jc w:val="center"/>
        </w:trPr>
        <w:tc>
          <w:tcPr>
            <w:tcW w:w="2970" w:type="dxa"/>
          </w:tcPr>
          <w:p w14:paraId="1573E1BD" w14:textId="09AAE04B"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Tetracycline</w:t>
            </w:r>
          </w:p>
        </w:tc>
        <w:tc>
          <w:tcPr>
            <w:tcW w:w="2859" w:type="dxa"/>
            <w:vAlign w:val="center"/>
          </w:tcPr>
          <w:p w14:paraId="19A7CC81" w14:textId="31452E4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0.15</w:t>
            </w:r>
          </w:p>
        </w:tc>
        <w:tc>
          <w:tcPr>
            <w:tcW w:w="2665" w:type="dxa"/>
          </w:tcPr>
          <w:p w14:paraId="555D3738" w14:textId="663029E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1.64</w:t>
            </w:r>
          </w:p>
        </w:tc>
      </w:tr>
      <w:tr w:rsidR="0083727D" w14:paraId="485BA3BB" w14:textId="77777777" w:rsidTr="00591207">
        <w:trPr>
          <w:jc w:val="center"/>
        </w:trPr>
        <w:tc>
          <w:tcPr>
            <w:tcW w:w="2970" w:type="dxa"/>
            <w:tcBorders>
              <w:bottom w:val="single" w:sz="18" w:space="0" w:color="auto"/>
            </w:tcBorders>
          </w:tcPr>
          <w:p w14:paraId="7D038CA0" w14:textId="5CD6F3F7" w:rsidR="0083727D" w:rsidRPr="0083727D" w:rsidRDefault="0083727D" w:rsidP="0083727D">
            <w:pPr>
              <w:spacing w:line="360" w:lineRule="auto"/>
              <w:jc w:val="center"/>
              <w:rPr>
                <w:rFonts w:ascii="Times New Roman" w:hAnsi="Times New Roman" w:cs="Times New Roman"/>
                <w:lang w:val="ca-ES"/>
              </w:rPr>
            </w:pPr>
            <w:r w:rsidRPr="0083727D">
              <w:rPr>
                <w:rFonts w:ascii="Times New Roman" w:hAnsi="Times New Roman" w:cs="Times New Roman"/>
              </w:rPr>
              <w:t>Doxycycline</w:t>
            </w:r>
          </w:p>
        </w:tc>
        <w:tc>
          <w:tcPr>
            <w:tcW w:w="2859" w:type="dxa"/>
            <w:tcBorders>
              <w:bottom w:val="single" w:sz="18" w:space="0" w:color="auto"/>
            </w:tcBorders>
            <w:vAlign w:val="center"/>
          </w:tcPr>
          <w:p w14:paraId="0C36DC7A" w14:textId="69CC07A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0.47</w:t>
            </w:r>
          </w:p>
        </w:tc>
        <w:tc>
          <w:tcPr>
            <w:tcW w:w="2665" w:type="dxa"/>
            <w:tcBorders>
              <w:bottom w:val="single" w:sz="18" w:space="0" w:color="auto"/>
            </w:tcBorders>
          </w:tcPr>
          <w:p w14:paraId="2FB4DBA9" w14:textId="5EEC917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0.65</w:t>
            </w:r>
          </w:p>
        </w:tc>
      </w:tr>
    </w:tbl>
    <w:p w14:paraId="7EA525C1" w14:textId="379FA390" w:rsidR="00A57A46" w:rsidRDefault="0083727D">
      <w:pPr>
        <w:rPr>
          <w:rFonts w:ascii="Times New Roman" w:hAnsi="Times New Roman" w:cs="Times New Roman"/>
          <w:lang w:val="en-US"/>
        </w:rPr>
      </w:pPr>
      <w:r>
        <w:rPr>
          <w:rFonts w:ascii="Times New Roman" w:hAnsi="Times New Roman" w:cs="Times New Roman"/>
          <w:lang w:val="en-US"/>
        </w:rPr>
        <w:t>*Transformation products</w:t>
      </w:r>
    </w:p>
    <w:p w14:paraId="20A661BD" w14:textId="77777777" w:rsidR="00A57A46" w:rsidRDefault="00A57A46">
      <w:pPr>
        <w:rPr>
          <w:rFonts w:ascii="Times New Roman" w:hAnsi="Times New Roman" w:cs="Times New Roman"/>
          <w:lang w:val="en-US"/>
        </w:rPr>
      </w:pPr>
    </w:p>
    <w:p w14:paraId="2A00569E" w14:textId="77777777" w:rsidR="00A57A46" w:rsidRDefault="00A57A46">
      <w:pPr>
        <w:rPr>
          <w:rFonts w:ascii="Times New Roman" w:hAnsi="Times New Roman" w:cs="Times New Roman"/>
          <w:lang w:val="en-US"/>
        </w:rPr>
      </w:pPr>
    </w:p>
    <w:p w14:paraId="6A07C5C2" w14:textId="77777777" w:rsidR="00A57A46" w:rsidRDefault="00A57A46">
      <w:pPr>
        <w:rPr>
          <w:rFonts w:ascii="Times New Roman" w:hAnsi="Times New Roman" w:cs="Times New Roman"/>
          <w:lang w:val="en-US"/>
        </w:rPr>
      </w:pPr>
    </w:p>
    <w:p w14:paraId="473AA5ED" w14:textId="77777777" w:rsidR="00A57A46" w:rsidRDefault="00A57A46">
      <w:pPr>
        <w:rPr>
          <w:rFonts w:ascii="Times New Roman" w:hAnsi="Times New Roman" w:cs="Times New Roman"/>
          <w:lang w:val="en-US"/>
        </w:rPr>
      </w:pPr>
    </w:p>
    <w:p w14:paraId="2FFC5801" w14:textId="77777777" w:rsidR="00A57A46" w:rsidRDefault="00A57A46">
      <w:pPr>
        <w:rPr>
          <w:rFonts w:ascii="Times New Roman" w:hAnsi="Times New Roman" w:cs="Times New Roman"/>
          <w:lang w:val="en-US"/>
        </w:rPr>
      </w:pPr>
    </w:p>
    <w:p w14:paraId="7EC8EF35" w14:textId="77777777" w:rsidR="00A57A46" w:rsidRDefault="00A57A46">
      <w:pPr>
        <w:rPr>
          <w:rFonts w:ascii="Times New Roman" w:hAnsi="Times New Roman" w:cs="Times New Roman"/>
          <w:lang w:val="en-US"/>
        </w:rPr>
      </w:pPr>
    </w:p>
    <w:p w14:paraId="7D8DC414" w14:textId="77777777" w:rsidR="00A57A46" w:rsidRDefault="00A57A46">
      <w:pPr>
        <w:rPr>
          <w:rFonts w:ascii="Times New Roman" w:hAnsi="Times New Roman" w:cs="Times New Roman"/>
          <w:lang w:val="en-US"/>
        </w:rPr>
      </w:pPr>
    </w:p>
    <w:p w14:paraId="42A82EF9" w14:textId="77777777" w:rsidR="00A57A46" w:rsidRDefault="00A57A46">
      <w:pPr>
        <w:rPr>
          <w:rFonts w:ascii="Times New Roman" w:hAnsi="Times New Roman" w:cs="Times New Roman"/>
          <w:lang w:val="en-US"/>
        </w:rPr>
      </w:pPr>
    </w:p>
    <w:p w14:paraId="491EDC1A" w14:textId="77777777" w:rsidR="00A57A46" w:rsidRDefault="00A57A46">
      <w:pPr>
        <w:rPr>
          <w:rFonts w:ascii="Times New Roman" w:hAnsi="Times New Roman" w:cs="Times New Roman"/>
          <w:lang w:val="en-US"/>
        </w:rPr>
      </w:pPr>
    </w:p>
    <w:p w14:paraId="3FEE9C86" w14:textId="229D94E8" w:rsidR="00A57A46" w:rsidRDefault="00CA5440">
      <w:pPr>
        <w:rPr>
          <w:rFonts w:ascii="Times New Roman" w:hAnsi="Times New Roman" w:cs="Times New Roman"/>
          <w:lang w:val="en-US"/>
        </w:rPr>
      </w:pPr>
      <w:r>
        <w:rPr>
          <w:rFonts w:ascii="Times New Roman" w:hAnsi="Times New Roman" w:cs="Times New Roman"/>
          <w:b/>
          <w:lang w:val="en-US"/>
        </w:rPr>
        <w:t>Table 4</w:t>
      </w:r>
      <w:r w:rsidR="0083727D">
        <w:rPr>
          <w:rFonts w:ascii="Times New Roman" w:hAnsi="Times New Roman" w:cs="Times New Roman"/>
          <w:b/>
          <w:lang w:val="en-US"/>
        </w:rPr>
        <w:t>-SM</w:t>
      </w:r>
      <w:r>
        <w:rPr>
          <w:rFonts w:ascii="Times New Roman" w:hAnsi="Times New Roman" w:cs="Times New Roman"/>
          <w:b/>
          <w:lang w:val="en-US"/>
        </w:rPr>
        <w:t>.</w:t>
      </w:r>
      <w:r>
        <w:rPr>
          <w:rFonts w:ascii="Times New Roman" w:hAnsi="Times New Roman" w:cs="Times New Roman"/>
          <w:lang w:val="en-US"/>
        </w:rPr>
        <w:t xml:space="preserve"> Analytical quality parameters for the determination of antibiotics in radish samples.</w:t>
      </w:r>
    </w:p>
    <w:p w14:paraId="18F571BB" w14:textId="77777777" w:rsidR="00A57A46" w:rsidRDefault="00A57A46">
      <w:pPr>
        <w:rPr>
          <w:rFonts w:ascii="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59"/>
        <w:gridCol w:w="2665"/>
      </w:tblGrid>
      <w:tr w:rsidR="00A57A46" w14:paraId="474233F2" w14:textId="77777777">
        <w:trPr>
          <w:jc w:val="center"/>
        </w:trPr>
        <w:tc>
          <w:tcPr>
            <w:tcW w:w="2970" w:type="dxa"/>
            <w:tcBorders>
              <w:top w:val="single" w:sz="18" w:space="0" w:color="auto"/>
              <w:bottom w:val="single" w:sz="18" w:space="0" w:color="auto"/>
            </w:tcBorders>
            <w:vAlign w:val="center"/>
          </w:tcPr>
          <w:p w14:paraId="1B18E415"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Compound</w:t>
            </w:r>
          </w:p>
        </w:tc>
        <w:tc>
          <w:tcPr>
            <w:tcW w:w="2859" w:type="dxa"/>
            <w:tcBorders>
              <w:top w:val="single" w:sz="18" w:space="0" w:color="auto"/>
              <w:bottom w:val="single" w:sz="18" w:space="0" w:color="auto"/>
            </w:tcBorders>
            <w:vAlign w:val="center"/>
          </w:tcPr>
          <w:p w14:paraId="24F2C89B"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 xml:space="preserve">LOD [ng/g fw] </w:t>
            </w:r>
          </w:p>
        </w:tc>
        <w:tc>
          <w:tcPr>
            <w:tcW w:w="2665" w:type="dxa"/>
            <w:tcBorders>
              <w:top w:val="single" w:sz="18" w:space="0" w:color="auto"/>
              <w:bottom w:val="single" w:sz="18" w:space="0" w:color="auto"/>
            </w:tcBorders>
          </w:tcPr>
          <w:p w14:paraId="1106A705" w14:textId="77777777" w:rsidR="00A57A46" w:rsidRDefault="00CA5440">
            <w:pPr>
              <w:spacing w:line="360" w:lineRule="auto"/>
              <w:jc w:val="center"/>
              <w:rPr>
                <w:rFonts w:ascii="Times New Roman" w:hAnsi="Times New Roman" w:cs="Times New Roman"/>
                <w:b/>
                <w:lang w:val="ca-ES"/>
              </w:rPr>
            </w:pPr>
            <w:r>
              <w:rPr>
                <w:rFonts w:ascii="Times New Roman" w:hAnsi="Times New Roman" w:cs="Times New Roman"/>
                <w:b/>
                <w:lang w:val="ca-ES"/>
              </w:rPr>
              <w:t xml:space="preserve">LOQ [ng/g fw] </w:t>
            </w:r>
          </w:p>
        </w:tc>
      </w:tr>
      <w:tr w:rsidR="0083727D" w14:paraId="59F25891" w14:textId="77777777" w:rsidTr="00CE3625">
        <w:trPr>
          <w:jc w:val="center"/>
        </w:trPr>
        <w:tc>
          <w:tcPr>
            <w:tcW w:w="2970" w:type="dxa"/>
            <w:tcBorders>
              <w:top w:val="single" w:sz="18" w:space="0" w:color="auto"/>
            </w:tcBorders>
          </w:tcPr>
          <w:p w14:paraId="51CFAF8B" w14:textId="4127FA3C" w:rsidR="0083727D" w:rsidRDefault="0083727D" w:rsidP="0083727D">
            <w:pPr>
              <w:spacing w:line="360" w:lineRule="auto"/>
              <w:jc w:val="center"/>
              <w:rPr>
                <w:rFonts w:ascii="Times New Roman" w:hAnsi="Times New Roman" w:cs="Times New Roman"/>
                <w:lang w:val="ca-ES"/>
              </w:rPr>
            </w:pPr>
            <w:r w:rsidRPr="00CC5E62">
              <w:t>8-Hydroxyquinoline*</w:t>
            </w:r>
          </w:p>
        </w:tc>
        <w:tc>
          <w:tcPr>
            <w:tcW w:w="2859" w:type="dxa"/>
            <w:tcBorders>
              <w:top w:val="single" w:sz="18" w:space="0" w:color="auto"/>
            </w:tcBorders>
            <w:vAlign w:val="center"/>
          </w:tcPr>
          <w:p w14:paraId="278E3F2A" w14:textId="55C81126"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0.66</w:t>
            </w:r>
          </w:p>
        </w:tc>
        <w:tc>
          <w:tcPr>
            <w:tcW w:w="2665" w:type="dxa"/>
            <w:tcBorders>
              <w:top w:val="single" w:sz="18" w:space="0" w:color="auto"/>
            </w:tcBorders>
            <w:vAlign w:val="center"/>
          </w:tcPr>
          <w:p w14:paraId="1719F5AB" w14:textId="62DE0E7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1.93</w:t>
            </w:r>
          </w:p>
        </w:tc>
      </w:tr>
      <w:tr w:rsidR="0083727D" w14:paraId="2621852B" w14:textId="77777777" w:rsidTr="00CE3625">
        <w:trPr>
          <w:jc w:val="center"/>
        </w:trPr>
        <w:tc>
          <w:tcPr>
            <w:tcW w:w="2970" w:type="dxa"/>
          </w:tcPr>
          <w:p w14:paraId="413C9C66" w14:textId="5FDA1C12" w:rsidR="0083727D" w:rsidRDefault="0083727D" w:rsidP="0083727D">
            <w:pPr>
              <w:spacing w:line="360" w:lineRule="auto"/>
              <w:jc w:val="center"/>
              <w:rPr>
                <w:rFonts w:ascii="Times New Roman" w:hAnsi="Times New Roman" w:cs="Times New Roman"/>
                <w:lang w:val="ca-ES"/>
              </w:rPr>
            </w:pPr>
            <w:r w:rsidRPr="00CC5E62">
              <w:t>Sulfacetamide</w:t>
            </w:r>
          </w:p>
        </w:tc>
        <w:tc>
          <w:tcPr>
            <w:tcW w:w="2859" w:type="dxa"/>
            <w:vAlign w:val="center"/>
          </w:tcPr>
          <w:p w14:paraId="4D48DA35" w14:textId="6FA7BDC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2.00</w:t>
            </w:r>
          </w:p>
        </w:tc>
        <w:tc>
          <w:tcPr>
            <w:tcW w:w="2665" w:type="dxa"/>
            <w:vAlign w:val="center"/>
          </w:tcPr>
          <w:p w14:paraId="7EE80555" w14:textId="17D5464B"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2.01</w:t>
            </w:r>
          </w:p>
        </w:tc>
      </w:tr>
      <w:tr w:rsidR="0083727D" w14:paraId="724563AC" w14:textId="77777777" w:rsidTr="00CE3625">
        <w:trPr>
          <w:jc w:val="center"/>
        </w:trPr>
        <w:tc>
          <w:tcPr>
            <w:tcW w:w="2970" w:type="dxa"/>
          </w:tcPr>
          <w:p w14:paraId="6EFE7CB0" w14:textId="6BE54DDD" w:rsidR="0083727D" w:rsidRDefault="0083727D" w:rsidP="0083727D">
            <w:pPr>
              <w:spacing w:line="360" w:lineRule="auto"/>
              <w:jc w:val="center"/>
              <w:rPr>
                <w:rFonts w:ascii="Times New Roman" w:hAnsi="Times New Roman" w:cs="Times New Roman"/>
                <w:lang w:val="ca-ES"/>
              </w:rPr>
            </w:pPr>
            <w:r w:rsidRPr="00CC5E62">
              <w:t>Trimethoprim</w:t>
            </w:r>
          </w:p>
        </w:tc>
        <w:tc>
          <w:tcPr>
            <w:tcW w:w="2859" w:type="dxa"/>
            <w:vAlign w:val="center"/>
          </w:tcPr>
          <w:p w14:paraId="34026360" w14:textId="6B3BB7E4"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0.23</w:t>
            </w:r>
          </w:p>
        </w:tc>
        <w:tc>
          <w:tcPr>
            <w:tcW w:w="2665" w:type="dxa"/>
            <w:vAlign w:val="center"/>
          </w:tcPr>
          <w:p w14:paraId="5AAB2208" w14:textId="6649291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0.24</w:t>
            </w:r>
          </w:p>
        </w:tc>
      </w:tr>
      <w:tr w:rsidR="0083727D" w14:paraId="553AD543" w14:textId="77777777" w:rsidTr="00CE3625">
        <w:trPr>
          <w:jc w:val="center"/>
        </w:trPr>
        <w:tc>
          <w:tcPr>
            <w:tcW w:w="2970" w:type="dxa"/>
          </w:tcPr>
          <w:p w14:paraId="6B0DA45C" w14:textId="460ED567" w:rsidR="0083727D" w:rsidRDefault="0083727D" w:rsidP="0083727D">
            <w:pPr>
              <w:spacing w:line="360" w:lineRule="auto"/>
              <w:jc w:val="center"/>
              <w:rPr>
                <w:rFonts w:ascii="Times New Roman" w:hAnsi="Times New Roman" w:cs="Times New Roman"/>
                <w:lang w:val="ca-ES"/>
              </w:rPr>
            </w:pPr>
            <w:r w:rsidRPr="00CC5E62">
              <w:t>Hydroxyl-trimethoprim*</w:t>
            </w:r>
          </w:p>
        </w:tc>
        <w:tc>
          <w:tcPr>
            <w:tcW w:w="2859" w:type="dxa"/>
            <w:vAlign w:val="center"/>
          </w:tcPr>
          <w:p w14:paraId="05674666" w14:textId="4A208ECB"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0.59</w:t>
            </w:r>
          </w:p>
        </w:tc>
        <w:tc>
          <w:tcPr>
            <w:tcW w:w="2665" w:type="dxa"/>
            <w:vAlign w:val="center"/>
          </w:tcPr>
          <w:p w14:paraId="66047CF6" w14:textId="7061291E"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0.79</w:t>
            </w:r>
          </w:p>
        </w:tc>
      </w:tr>
      <w:tr w:rsidR="0083727D" w14:paraId="1062BFE6" w14:textId="77777777" w:rsidTr="00CE3625">
        <w:trPr>
          <w:jc w:val="center"/>
        </w:trPr>
        <w:tc>
          <w:tcPr>
            <w:tcW w:w="2970" w:type="dxa"/>
          </w:tcPr>
          <w:p w14:paraId="4D145AC2" w14:textId="07671429" w:rsidR="0083727D" w:rsidRDefault="0083727D" w:rsidP="0083727D">
            <w:pPr>
              <w:spacing w:line="360" w:lineRule="auto"/>
              <w:jc w:val="center"/>
              <w:rPr>
                <w:rFonts w:ascii="Times New Roman" w:hAnsi="Times New Roman" w:cs="Times New Roman"/>
                <w:lang w:val="ca-ES"/>
              </w:rPr>
            </w:pPr>
            <w:r w:rsidRPr="00CC5E62">
              <w:t>Decarboxyl-ofloxacin *</w:t>
            </w:r>
          </w:p>
        </w:tc>
        <w:tc>
          <w:tcPr>
            <w:tcW w:w="2859" w:type="dxa"/>
            <w:vAlign w:val="center"/>
          </w:tcPr>
          <w:p w14:paraId="20EAA224" w14:textId="1290716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0.64</w:t>
            </w:r>
          </w:p>
        </w:tc>
        <w:tc>
          <w:tcPr>
            <w:tcW w:w="2665" w:type="dxa"/>
            <w:vAlign w:val="center"/>
          </w:tcPr>
          <w:p w14:paraId="645AF480" w14:textId="174FD12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0.92</w:t>
            </w:r>
          </w:p>
        </w:tc>
      </w:tr>
      <w:tr w:rsidR="0083727D" w14:paraId="54959608" w14:textId="77777777" w:rsidTr="00CE3625">
        <w:trPr>
          <w:jc w:val="center"/>
        </w:trPr>
        <w:tc>
          <w:tcPr>
            <w:tcW w:w="2970" w:type="dxa"/>
          </w:tcPr>
          <w:p w14:paraId="37689586" w14:textId="2EAA3E7A" w:rsidR="0083727D" w:rsidRDefault="0083727D" w:rsidP="0083727D">
            <w:pPr>
              <w:spacing w:line="360" w:lineRule="auto"/>
              <w:jc w:val="center"/>
              <w:rPr>
                <w:rFonts w:ascii="Times New Roman" w:hAnsi="Times New Roman" w:cs="Times New Roman"/>
                <w:lang w:val="ca-ES"/>
              </w:rPr>
            </w:pPr>
            <w:r w:rsidRPr="00CC5E62">
              <w:t>Ofloxacin Methyl Ester*</w:t>
            </w:r>
          </w:p>
        </w:tc>
        <w:tc>
          <w:tcPr>
            <w:tcW w:w="2859" w:type="dxa"/>
            <w:vAlign w:val="center"/>
          </w:tcPr>
          <w:p w14:paraId="423D0DA5" w14:textId="3574D2A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0.47</w:t>
            </w:r>
          </w:p>
        </w:tc>
        <w:tc>
          <w:tcPr>
            <w:tcW w:w="2665" w:type="dxa"/>
            <w:vAlign w:val="center"/>
          </w:tcPr>
          <w:p w14:paraId="3B415639" w14:textId="50A080AC"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1.07</w:t>
            </w:r>
          </w:p>
        </w:tc>
      </w:tr>
      <w:tr w:rsidR="0083727D" w14:paraId="4777D85F" w14:textId="77777777" w:rsidTr="00CE3625">
        <w:trPr>
          <w:jc w:val="center"/>
        </w:trPr>
        <w:tc>
          <w:tcPr>
            <w:tcW w:w="2970" w:type="dxa"/>
          </w:tcPr>
          <w:p w14:paraId="09A99C22" w14:textId="79801A94" w:rsidR="0083727D" w:rsidRDefault="0083727D" w:rsidP="0083727D">
            <w:pPr>
              <w:spacing w:line="360" w:lineRule="auto"/>
              <w:jc w:val="center"/>
              <w:rPr>
                <w:rFonts w:ascii="Times New Roman" w:hAnsi="Times New Roman" w:cs="Times New Roman"/>
                <w:lang w:val="ca-ES"/>
              </w:rPr>
            </w:pPr>
            <w:r w:rsidRPr="00CC5E62">
              <w:t>Lincomycin</w:t>
            </w:r>
          </w:p>
        </w:tc>
        <w:tc>
          <w:tcPr>
            <w:tcW w:w="2859" w:type="dxa"/>
            <w:vAlign w:val="center"/>
          </w:tcPr>
          <w:p w14:paraId="4AD7750E" w14:textId="7F5272F6"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0.14</w:t>
            </w:r>
          </w:p>
        </w:tc>
        <w:tc>
          <w:tcPr>
            <w:tcW w:w="2665" w:type="dxa"/>
            <w:vAlign w:val="center"/>
          </w:tcPr>
          <w:p w14:paraId="46B27679" w14:textId="7FA26A9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0.44</w:t>
            </w:r>
          </w:p>
        </w:tc>
      </w:tr>
      <w:tr w:rsidR="0083727D" w14:paraId="735E363B" w14:textId="77777777" w:rsidTr="00CE3625">
        <w:trPr>
          <w:jc w:val="center"/>
        </w:trPr>
        <w:tc>
          <w:tcPr>
            <w:tcW w:w="2970" w:type="dxa"/>
          </w:tcPr>
          <w:p w14:paraId="5BB49B3D" w14:textId="0B90BFBF" w:rsidR="0083727D" w:rsidRDefault="0083727D" w:rsidP="0083727D">
            <w:pPr>
              <w:spacing w:line="360" w:lineRule="auto"/>
              <w:jc w:val="center"/>
              <w:rPr>
                <w:rFonts w:ascii="Times New Roman" w:hAnsi="Times New Roman" w:cs="Times New Roman"/>
                <w:lang w:val="ca-ES"/>
              </w:rPr>
            </w:pPr>
            <w:r w:rsidRPr="00CC5E62">
              <w:t>Sulfadiazine</w:t>
            </w:r>
          </w:p>
        </w:tc>
        <w:tc>
          <w:tcPr>
            <w:tcW w:w="2859" w:type="dxa"/>
            <w:vAlign w:val="center"/>
          </w:tcPr>
          <w:p w14:paraId="3AB44E20" w14:textId="45B74C0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0.47</w:t>
            </w:r>
          </w:p>
        </w:tc>
        <w:tc>
          <w:tcPr>
            <w:tcW w:w="2665" w:type="dxa"/>
            <w:vAlign w:val="center"/>
          </w:tcPr>
          <w:p w14:paraId="3225E8BC" w14:textId="19DB678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0.73</w:t>
            </w:r>
          </w:p>
        </w:tc>
      </w:tr>
      <w:tr w:rsidR="0083727D" w14:paraId="0B7C47D8" w14:textId="77777777" w:rsidTr="00CE3625">
        <w:trPr>
          <w:jc w:val="center"/>
        </w:trPr>
        <w:tc>
          <w:tcPr>
            <w:tcW w:w="2970" w:type="dxa"/>
          </w:tcPr>
          <w:p w14:paraId="00536FA5" w14:textId="103637BE" w:rsidR="0083727D" w:rsidRDefault="0083727D" w:rsidP="0083727D">
            <w:pPr>
              <w:spacing w:line="360" w:lineRule="auto"/>
              <w:jc w:val="center"/>
              <w:rPr>
                <w:rFonts w:ascii="Times New Roman" w:hAnsi="Times New Roman" w:cs="Times New Roman"/>
                <w:lang w:val="ca-ES"/>
              </w:rPr>
            </w:pPr>
            <w:r w:rsidRPr="00CC5E62">
              <w:t>Sulfapyridine</w:t>
            </w:r>
          </w:p>
        </w:tc>
        <w:tc>
          <w:tcPr>
            <w:tcW w:w="2859" w:type="dxa"/>
            <w:vAlign w:val="center"/>
          </w:tcPr>
          <w:p w14:paraId="1BEECA4F" w14:textId="2C3FA50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1.17</w:t>
            </w:r>
          </w:p>
        </w:tc>
        <w:tc>
          <w:tcPr>
            <w:tcW w:w="2665" w:type="dxa"/>
            <w:vAlign w:val="center"/>
          </w:tcPr>
          <w:p w14:paraId="32D40979" w14:textId="640E7A1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1.30</w:t>
            </w:r>
          </w:p>
        </w:tc>
      </w:tr>
      <w:tr w:rsidR="0083727D" w14:paraId="0D665DEF" w14:textId="77777777" w:rsidTr="00CE3625">
        <w:trPr>
          <w:jc w:val="center"/>
        </w:trPr>
        <w:tc>
          <w:tcPr>
            <w:tcW w:w="2970" w:type="dxa"/>
          </w:tcPr>
          <w:p w14:paraId="39DCD7A0" w14:textId="60058874" w:rsidR="0083727D" w:rsidRDefault="0083727D" w:rsidP="0083727D">
            <w:pPr>
              <w:spacing w:line="360" w:lineRule="auto"/>
              <w:jc w:val="center"/>
              <w:rPr>
                <w:rFonts w:ascii="Times New Roman" w:hAnsi="Times New Roman" w:cs="Times New Roman"/>
                <w:lang w:val="ca-ES"/>
              </w:rPr>
            </w:pPr>
            <w:r w:rsidRPr="00CC5E62">
              <w:t>Sulfathiazole</w:t>
            </w:r>
          </w:p>
        </w:tc>
        <w:tc>
          <w:tcPr>
            <w:tcW w:w="2859" w:type="dxa"/>
            <w:vAlign w:val="center"/>
          </w:tcPr>
          <w:p w14:paraId="6848EAC4" w14:textId="64D686D4"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1.08</w:t>
            </w:r>
          </w:p>
        </w:tc>
        <w:tc>
          <w:tcPr>
            <w:tcW w:w="2665" w:type="dxa"/>
            <w:vAlign w:val="center"/>
          </w:tcPr>
          <w:p w14:paraId="506352A5" w14:textId="2B7C59D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1.16</w:t>
            </w:r>
          </w:p>
        </w:tc>
      </w:tr>
      <w:tr w:rsidR="0083727D" w14:paraId="2AE405B8" w14:textId="77777777" w:rsidTr="00CE3625">
        <w:trPr>
          <w:jc w:val="center"/>
        </w:trPr>
        <w:tc>
          <w:tcPr>
            <w:tcW w:w="2970" w:type="dxa"/>
          </w:tcPr>
          <w:p w14:paraId="2B2E5312" w14:textId="67E5955B" w:rsidR="0083727D" w:rsidRDefault="0083727D" w:rsidP="0083727D">
            <w:pPr>
              <w:spacing w:line="360" w:lineRule="auto"/>
              <w:jc w:val="center"/>
              <w:rPr>
                <w:rFonts w:ascii="Times New Roman" w:hAnsi="Times New Roman" w:cs="Times New Roman"/>
                <w:lang w:val="ca-ES"/>
              </w:rPr>
            </w:pPr>
            <w:r w:rsidRPr="00CC5E62">
              <w:t>Sulfamethazine</w:t>
            </w:r>
          </w:p>
        </w:tc>
        <w:tc>
          <w:tcPr>
            <w:tcW w:w="2859" w:type="dxa"/>
            <w:vAlign w:val="center"/>
          </w:tcPr>
          <w:p w14:paraId="2B35AAB0" w14:textId="22C98CFF"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0.60</w:t>
            </w:r>
          </w:p>
        </w:tc>
        <w:tc>
          <w:tcPr>
            <w:tcW w:w="2665" w:type="dxa"/>
            <w:vAlign w:val="center"/>
          </w:tcPr>
          <w:p w14:paraId="44E1F0E9" w14:textId="5C03D507"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0.69</w:t>
            </w:r>
          </w:p>
        </w:tc>
      </w:tr>
      <w:tr w:rsidR="0083727D" w14:paraId="3DCE4ACD" w14:textId="77777777" w:rsidTr="00CE3625">
        <w:trPr>
          <w:jc w:val="center"/>
        </w:trPr>
        <w:tc>
          <w:tcPr>
            <w:tcW w:w="2970" w:type="dxa"/>
          </w:tcPr>
          <w:p w14:paraId="08BC2CFA" w14:textId="2387038B" w:rsidR="0083727D" w:rsidRDefault="0083727D" w:rsidP="0083727D">
            <w:pPr>
              <w:spacing w:line="360" w:lineRule="auto"/>
              <w:jc w:val="center"/>
              <w:rPr>
                <w:rFonts w:ascii="Times New Roman" w:hAnsi="Times New Roman" w:cs="Times New Roman"/>
                <w:lang w:val="ca-ES"/>
              </w:rPr>
            </w:pPr>
            <w:r w:rsidRPr="00CC5E62">
              <w:t>Keto-trimethoprim*</w:t>
            </w:r>
          </w:p>
        </w:tc>
        <w:tc>
          <w:tcPr>
            <w:tcW w:w="2859" w:type="dxa"/>
            <w:vAlign w:val="center"/>
          </w:tcPr>
          <w:p w14:paraId="36163116" w14:textId="20BE007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0.35</w:t>
            </w:r>
          </w:p>
        </w:tc>
        <w:tc>
          <w:tcPr>
            <w:tcW w:w="2665" w:type="dxa"/>
            <w:vAlign w:val="center"/>
          </w:tcPr>
          <w:p w14:paraId="0C65F0A9" w14:textId="0101C49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0.41</w:t>
            </w:r>
          </w:p>
        </w:tc>
      </w:tr>
      <w:tr w:rsidR="0083727D" w14:paraId="24429C10" w14:textId="77777777" w:rsidTr="00CE3625">
        <w:trPr>
          <w:jc w:val="center"/>
        </w:trPr>
        <w:tc>
          <w:tcPr>
            <w:tcW w:w="2970" w:type="dxa"/>
          </w:tcPr>
          <w:p w14:paraId="2E187849" w14:textId="40D8FA29" w:rsidR="0083727D" w:rsidRDefault="0083727D" w:rsidP="0083727D">
            <w:pPr>
              <w:spacing w:line="360" w:lineRule="auto"/>
              <w:jc w:val="center"/>
              <w:rPr>
                <w:rFonts w:ascii="Times New Roman" w:hAnsi="Times New Roman" w:cs="Times New Roman"/>
                <w:lang w:val="ca-ES"/>
              </w:rPr>
            </w:pPr>
            <w:r w:rsidRPr="00CC5E62">
              <w:t>Ciprofloxacin</w:t>
            </w:r>
          </w:p>
        </w:tc>
        <w:tc>
          <w:tcPr>
            <w:tcW w:w="2859" w:type="dxa"/>
            <w:vAlign w:val="center"/>
          </w:tcPr>
          <w:p w14:paraId="7BCB4BE0" w14:textId="0253C99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1.86</w:t>
            </w:r>
          </w:p>
        </w:tc>
        <w:tc>
          <w:tcPr>
            <w:tcW w:w="2665" w:type="dxa"/>
            <w:vAlign w:val="center"/>
          </w:tcPr>
          <w:p w14:paraId="412ADBE4" w14:textId="728D5EC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3.56</w:t>
            </w:r>
          </w:p>
        </w:tc>
      </w:tr>
      <w:tr w:rsidR="0083727D" w14:paraId="3D56E3A2" w14:textId="77777777" w:rsidTr="00CE3625">
        <w:trPr>
          <w:jc w:val="center"/>
        </w:trPr>
        <w:tc>
          <w:tcPr>
            <w:tcW w:w="2970" w:type="dxa"/>
          </w:tcPr>
          <w:p w14:paraId="2A69CA4F" w14:textId="65EAB45C" w:rsidR="0083727D" w:rsidRDefault="0083727D" w:rsidP="0083727D">
            <w:pPr>
              <w:spacing w:line="360" w:lineRule="auto"/>
              <w:jc w:val="center"/>
              <w:rPr>
                <w:rFonts w:ascii="Times New Roman" w:hAnsi="Times New Roman" w:cs="Times New Roman"/>
                <w:lang w:val="ca-ES"/>
              </w:rPr>
            </w:pPr>
            <w:r w:rsidRPr="00CC5E62">
              <w:t>N-desmethyl Ofloxacin*</w:t>
            </w:r>
          </w:p>
        </w:tc>
        <w:tc>
          <w:tcPr>
            <w:tcW w:w="2859" w:type="dxa"/>
            <w:vAlign w:val="center"/>
          </w:tcPr>
          <w:p w14:paraId="378310E4" w14:textId="33BB4E8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0.38</w:t>
            </w:r>
          </w:p>
        </w:tc>
        <w:tc>
          <w:tcPr>
            <w:tcW w:w="2665" w:type="dxa"/>
            <w:vAlign w:val="center"/>
          </w:tcPr>
          <w:p w14:paraId="3A2BCCA7" w14:textId="2DD00B4C"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1.55</w:t>
            </w:r>
          </w:p>
        </w:tc>
      </w:tr>
      <w:tr w:rsidR="0083727D" w14:paraId="1C997454" w14:textId="77777777" w:rsidTr="00CE3625">
        <w:trPr>
          <w:jc w:val="center"/>
        </w:trPr>
        <w:tc>
          <w:tcPr>
            <w:tcW w:w="2970" w:type="dxa"/>
          </w:tcPr>
          <w:p w14:paraId="496783D6" w14:textId="0443376C" w:rsidR="0083727D" w:rsidRDefault="0083727D" w:rsidP="0083727D">
            <w:pPr>
              <w:spacing w:line="360" w:lineRule="auto"/>
              <w:jc w:val="center"/>
              <w:rPr>
                <w:rFonts w:ascii="Times New Roman" w:hAnsi="Times New Roman" w:cs="Times New Roman"/>
                <w:lang w:val="ca-ES"/>
              </w:rPr>
            </w:pPr>
            <w:r w:rsidRPr="00CC5E62">
              <w:t>Ofloxacin</w:t>
            </w:r>
          </w:p>
        </w:tc>
        <w:tc>
          <w:tcPr>
            <w:tcW w:w="2859" w:type="dxa"/>
            <w:vAlign w:val="center"/>
          </w:tcPr>
          <w:p w14:paraId="2339753F" w14:textId="7C93FAF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0.89</w:t>
            </w:r>
          </w:p>
        </w:tc>
        <w:tc>
          <w:tcPr>
            <w:tcW w:w="2665" w:type="dxa"/>
            <w:vAlign w:val="center"/>
          </w:tcPr>
          <w:p w14:paraId="6E53B6D1" w14:textId="50FBFEC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1.13</w:t>
            </w:r>
          </w:p>
        </w:tc>
      </w:tr>
      <w:tr w:rsidR="0083727D" w14:paraId="58D18D94" w14:textId="77777777" w:rsidTr="00CE3625">
        <w:trPr>
          <w:jc w:val="center"/>
        </w:trPr>
        <w:tc>
          <w:tcPr>
            <w:tcW w:w="2970" w:type="dxa"/>
          </w:tcPr>
          <w:p w14:paraId="46106C7E" w14:textId="4239C245" w:rsidR="0083727D" w:rsidRDefault="0083727D" w:rsidP="0083727D">
            <w:pPr>
              <w:spacing w:line="360" w:lineRule="auto"/>
              <w:jc w:val="center"/>
              <w:rPr>
                <w:rFonts w:ascii="Times New Roman" w:hAnsi="Times New Roman" w:cs="Times New Roman"/>
                <w:lang w:val="ca-ES"/>
              </w:rPr>
            </w:pPr>
            <w:r w:rsidRPr="00CC5E62">
              <w:t>Ofloxacin Ethyl Ester*</w:t>
            </w:r>
          </w:p>
        </w:tc>
        <w:tc>
          <w:tcPr>
            <w:tcW w:w="2859" w:type="dxa"/>
            <w:vAlign w:val="center"/>
          </w:tcPr>
          <w:p w14:paraId="7F1EFD87" w14:textId="531AB81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0.49</w:t>
            </w:r>
          </w:p>
        </w:tc>
        <w:tc>
          <w:tcPr>
            <w:tcW w:w="2665" w:type="dxa"/>
            <w:vAlign w:val="center"/>
          </w:tcPr>
          <w:p w14:paraId="62F1297D" w14:textId="4B7E698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0.52</w:t>
            </w:r>
          </w:p>
        </w:tc>
      </w:tr>
      <w:tr w:rsidR="0083727D" w14:paraId="01A4CA06" w14:textId="77777777" w:rsidTr="00CE3625">
        <w:trPr>
          <w:jc w:val="center"/>
        </w:trPr>
        <w:tc>
          <w:tcPr>
            <w:tcW w:w="2970" w:type="dxa"/>
          </w:tcPr>
          <w:p w14:paraId="7A31598D" w14:textId="4338B002" w:rsidR="0083727D" w:rsidRDefault="0083727D" w:rsidP="0083727D">
            <w:pPr>
              <w:spacing w:line="360" w:lineRule="auto"/>
              <w:jc w:val="center"/>
              <w:rPr>
                <w:rFonts w:ascii="Times New Roman" w:hAnsi="Times New Roman" w:cs="Times New Roman"/>
                <w:lang w:val="ca-ES"/>
              </w:rPr>
            </w:pPr>
            <w:r w:rsidRPr="00CC5E62">
              <w:t>Enrofloxacin</w:t>
            </w:r>
          </w:p>
        </w:tc>
        <w:tc>
          <w:tcPr>
            <w:tcW w:w="2859" w:type="dxa"/>
            <w:vAlign w:val="center"/>
          </w:tcPr>
          <w:p w14:paraId="524580EA" w14:textId="743E1A7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0.36</w:t>
            </w:r>
          </w:p>
        </w:tc>
        <w:tc>
          <w:tcPr>
            <w:tcW w:w="2665" w:type="dxa"/>
            <w:vAlign w:val="center"/>
          </w:tcPr>
          <w:p w14:paraId="4F6F733D" w14:textId="57FA882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1.66</w:t>
            </w:r>
          </w:p>
        </w:tc>
      </w:tr>
      <w:tr w:rsidR="0083727D" w14:paraId="20EDBD92" w14:textId="77777777" w:rsidTr="00CE3625">
        <w:trPr>
          <w:jc w:val="center"/>
        </w:trPr>
        <w:tc>
          <w:tcPr>
            <w:tcW w:w="2970" w:type="dxa"/>
          </w:tcPr>
          <w:p w14:paraId="29E6FA02" w14:textId="53D18C6A" w:rsidR="0083727D" w:rsidRDefault="0083727D" w:rsidP="0083727D">
            <w:pPr>
              <w:spacing w:line="360" w:lineRule="auto"/>
              <w:jc w:val="center"/>
              <w:rPr>
                <w:rFonts w:ascii="Times New Roman" w:hAnsi="Times New Roman" w:cs="Times New Roman"/>
                <w:lang w:val="ca-ES"/>
              </w:rPr>
            </w:pPr>
            <w:r w:rsidRPr="00CC5E62">
              <w:t>Sulfamethizole</w:t>
            </w:r>
          </w:p>
        </w:tc>
        <w:tc>
          <w:tcPr>
            <w:tcW w:w="2859" w:type="dxa"/>
            <w:vAlign w:val="center"/>
          </w:tcPr>
          <w:p w14:paraId="1D11F08D" w14:textId="754BEEDB"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0.93</w:t>
            </w:r>
          </w:p>
        </w:tc>
        <w:tc>
          <w:tcPr>
            <w:tcW w:w="2665" w:type="dxa"/>
            <w:vAlign w:val="center"/>
          </w:tcPr>
          <w:p w14:paraId="54461DB0" w14:textId="5C4C3E32"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2.01</w:t>
            </w:r>
          </w:p>
        </w:tc>
      </w:tr>
      <w:tr w:rsidR="0083727D" w14:paraId="01DDC3EC" w14:textId="77777777" w:rsidTr="00CE3625">
        <w:trPr>
          <w:jc w:val="center"/>
        </w:trPr>
        <w:tc>
          <w:tcPr>
            <w:tcW w:w="2970" w:type="dxa"/>
          </w:tcPr>
          <w:p w14:paraId="5B8E56EA" w14:textId="346BB0EE" w:rsidR="0083727D" w:rsidRDefault="0083727D" w:rsidP="0083727D">
            <w:pPr>
              <w:spacing w:line="360" w:lineRule="auto"/>
              <w:jc w:val="center"/>
              <w:rPr>
                <w:rFonts w:ascii="Times New Roman" w:hAnsi="Times New Roman" w:cs="Times New Roman"/>
                <w:lang w:val="ca-ES"/>
              </w:rPr>
            </w:pPr>
            <w:r w:rsidRPr="00CC5E62">
              <w:t>Sulfamethoxazole</w:t>
            </w:r>
          </w:p>
        </w:tc>
        <w:tc>
          <w:tcPr>
            <w:tcW w:w="2859" w:type="dxa"/>
            <w:vAlign w:val="center"/>
          </w:tcPr>
          <w:p w14:paraId="7EA936C8" w14:textId="016AF2B1"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0.69</w:t>
            </w:r>
          </w:p>
        </w:tc>
        <w:tc>
          <w:tcPr>
            <w:tcW w:w="2665" w:type="dxa"/>
            <w:vAlign w:val="center"/>
          </w:tcPr>
          <w:p w14:paraId="3CA78673" w14:textId="7999A43D"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0.77</w:t>
            </w:r>
          </w:p>
        </w:tc>
      </w:tr>
      <w:tr w:rsidR="0083727D" w14:paraId="10CB6A77" w14:textId="77777777" w:rsidTr="00CE3625">
        <w:trPr>
          <w:jc w:val="center"/>
        </w:trPr>
        <w:tc>
          <w:tcPr>
            <w:tcW w:w="2970" w:type="dxa"/>
          </w:tcPr>
          <w:p w14:paraId="33B1D58E" w14:textId="2826C726" w:rsidR="0083727D" w:rsidRDefault="0083727D" w:rsidP="0083727D">
            <w:pPr>
              <w:spacing w:line="360" w:lineRule="auto"/>
              <w:jc w:val="center"/>
              <w:rPr>
                <w:rFonts w:ascii="Times New Roman" w:hAnsi="Times New Roman" w:cs="Times New Roman"/>
                <w:lang w:val="ca-ES"/>
              </w:rPr>
            </w:pPr>
            <w:r w:rsidRPr="00CC5E62">
              <w:t>N-Acetyl-sulfamethoxazole*</w:t>
            </w:r>
          </w:p>
        </w:tc>
        <w:tc>
          <w:tcPr>
            <w:tcW w:w="2859" w:type="dxa"/>
            <w:vAlign w:val="center"/>
          </w:tcPr>
          <w:p w14:paraId="485A717E" w14:textId="69D5E2B9"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0.34</w:t>
            </w:r>
          </w:p>
        </w:tc>
        <w:tc>
          <w:tcPr>
            <w:tcW w:w="2665" w:type="dxa"/>
            <w:vAlign w:val="center"/>
          </w:tcPr>
          <w:p w14:paraId="50C0D580" w14:textId="000E0FB5"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0.42</w:t>
            </w:r>
          </w:p>
        </w:tc>
      </w:tr>
      <w:tr w:rsidR="0083727D" w14:paraId="0F93EE57" w14:textId="77777777" w:rsidTr="00CE3625">
        <w:trPr>
          <w:jc w:val="center"/>
        </w:trPr>
        <w:tc>
          <w:tcPr>
            <w:tcW w:w="2970" w:type="dxa"/>
          </w:tcPr>
          <w:p w14:paraId="66C01E56" w14:textId="4D637D58" w:rsidR="0083727D" w:rsidRDefault="0083727D" w:rsidP="0083727D">
            <w:pPr>
              <w:spacing w:line="360" w:lineRule="auto"/>
              <w:jc w:val="center"/>
              <w:rPr>
                <w:rFonts w:ascii="Times New Roman" w:hAnsi="Times New Roman" w:cs="Times New Roman"/>
                <w:lang w:val="ca-ES"/>
              </w:rPr>
            </w:pPr>
            <w:r w:rsidRPr="00CC5E62">
              <w:t>Oxytetracycline</w:t>
            </w:r>
          </w:p>
        </w:tc>
        <w:tc>
          <w:tcPr>
            <w:tcW w:w="2859" w:type="dxa"/>
            <w:vAlign w:val="center"/>
          </w:tcPr>
          <w:p w14:paraId="7358B18A" w14:textId="219F466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0.54</w:t>
            </w:r>
          </w:p>
        </w:tc>
        <w:tc>
          <w:tcPr>
            <w:tcW w:w="2665" w:type="dxa"/>
          </w:tcPr>
          <w:p w14:paraId="2C9FF558" w14:textId="7F04B6B7"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1.82</w:t>
            </w:r>
          </w:p>
        </w:tc>
      </w:tr>
      <w:tr w:rsidR="0083727D" w14:paraId="3B2ABA7A" w14:textId="77777777" w:rsidTr="00CE3625">
        <w:trPr>
          <w:jc w:val="center"/>
        </w:trPr>
        <w:tc>
          <w:tcPr>
            <w:tcW w:w="2970" w:type="dxa"/>
          </w:tcPr>
          <w:p w14:paraId="392B2A04" w14:textId="4A23C375" w:rsidR="0083727D" w:rsidRDefault="0083727D" w:rsidP="0083727D">
            <w:pPr>
              <w:spacing w:line="360" w:lineRule="auto"/>
              <w:jc w:val="center"/>
              <w:rPr>
                <w:rFonts w:ascii="Times New Roman" w:hAnsi="Times New Roman" w:cs="Times New Roman"/>
                <w:lang w:val="ca-ES"/>
              </w:rPr>
            </w:pPr>
            <w:r w:rsidRPr="00CC5E62">
              <w:t>Tetracycline</w:t>
            </w:r>
          </w:p>
        </w:tc>
        <w:tc>
          <w:tcPr>
            <w:tcW w:w="2859" w:type="dxa"/>
            <w:vAlign w:val="center"/>
          </w:tcPr>
          <w:p w14:paraId="47F7ADF3" w14:textId="615EC913"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0.44</w:t>
            </w:r>
          </w:p>
        </w:tc>
        <w:tc>
          <w:tcPr>
            <w:tcW w:w="2665" w:type="dxa"/>
          </w:tcPr>
          <w:p w14:paraId="03D91C99" w14:textId="780ECBF8"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0.48</w:t>
            </w:r>
          </w:p>
        </w:tc>
      </w:tr>
      <w:tr w:rsidR="0083727D" w14:paraId="4C58FD4E" w14:textId="77777777" w:rsidTr="00CE3625">
        <w:trPr>
          <w:jc w:val="center"/>
        </w:trPr>
        <w:tc>
          <w:tcPr>
            <w:tcW w:w="2970" w:type="dxa"/>
            <w:tcBorders>
              <w:bottom w:val="single" w:sz="18" w:space="0" w:color="auto"/>
            </w:tcBorders>
          </w:tcPr>
          <w:p w14:paraId="7140AA31" w14:textId="1289AD55" w:rsidR="0083727D" w:rsidRDefault="0083727D" w:rsidP="0083727D">
            <w:pPr>
              <w:spacing w:line="360" w:lineRule="auto"/>
              <w:jc w:val="center"/>
              <w:rPr>
                <w:rFonts w:ascii="Times New Roman" w:hAnsi="Times New Roman" w:cs="Times New Roman"/>
                <w:lang w:val="ca-ES"/>
              </w:rPr>
            </w:pPr>
            <w:r w:rsidRPr="00CC5E62">
              <w:t>Doxycycline</w:t>
            </w:r>
          </w:p>
        </w:tc>
        <w:tc>
          <w:tcPr>
            <w:tcW w:w="2859" w:type="dxa"/>
            <w:tcBorders>
              <w:bottom w:val="single" w:sz="18" w:space="0" w:color="auto"/>
            </w:tcBorders>
            <w:vAlign w:val="center"/>
          </w:tcPr>
          <w:p w14:paraId="58CE0BC4" w14:textId="29C63DF0"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0.69</w:t>
            </w:r>
          </w:p>
        </w:tc>
        <w:tc>
          <w:tcPr>
            <w:tcW w:w="2665" w:type="dxa"/>
            <w:tcBorders>
              <w:bottom w:val="single" w:sz="18" w:space="0" w:color="auto"/>
            </w:tcBorders>
          </w:tcPr>
          <w:p w14:paraId="73A642AE" w14:textId="1406CEFA" w:rsidR="0083727D" w:rsidRDefault="0083727D" w:rsidP="0083727D">
            <w:pPr>
              <w:spacing w:line="360" w:lineRule="auto"/>
              <w:jc w:val="center"/>
              <w:rPr>
                <w:rFonts w:ascii="Times New Roman" w:hAnsi="Times New Roman" w:cs="Times New Roman"/>
                <w:lang w:val="ca-ES"/>
              </w:rPr>
            </w:pPr>
            <w:r>
              <w:rPr>
                <w:rFonts w:ascii="Times New Roman" w:hAnsi="Times New Roman" w:cs="Times New Roman"/>
                <w:lang w:val="ca-ES"/>
              </w:rPr>
              <w:t>0.77</w:t>
            </w:r>
          </w:p>
        </w:tc>
      </w:tr>
    </w:tbl>
    <w:p w14:paraId="2B8F09F3" w14:textId="77777777" w:rsidR="0083727D" w:rsidRDefault="0083727D" w:rsidP="0083727D">
      <w:pPr>
        <w:rPr>
          <w:rFonts w:ascii="Times New Roman" w:hAnsi="Times New Roman" w:cs="Times New Roman"/>
          <w:lang w:val="en-US"/>
        </w:rPr>
      </w:pPr>
      <w:r>
        <w:rPr>
          <w:rFonts w:ascii="Times New Roman" w:hAnsi="Times New Roman" w:cs="Times New Roman"/>
          <w:lang w:val="en-US"/>
        </w:rPr>
        <w:t>*Transformation products</w:t>
      </w:r>
    </w:p>
    <w:p w14:paraId="7D9A689B" w14:textId="77777777" w:rsidR="00A57A46" w:rsidRDefault="00A57A46">
      <w:pPr>
        <w:rPr>
          <w:rFonts w:ascii="Times New Roman" w:hAnsi="Times New Roman" w:cs="Times New Roman"/>
          <w:lang w:val="en-US"/>
        </w:rPr>
      </w:pPr>
    </w:p>
    <w:p w14:paraId="27ABF314" w14:textId="77777777" w:rsidR="00A57A46" w:rsidRDefault="00A57A46">
      <w:pPr>
        <w:rPr>
          <w:rFonts w:ascii="Times New Roman" w:hAnsi="Times New Roman" w:cs="Times New Roman"/>
          <w:lang w:val="en-US"/>
        </w:rPr>
      </w:pPr>
    </w:p>
    <w:p w14:paraId="0A9907FB" w14:textId="77777777" w:rsidR="00A57A46" w:rsidRDefault="00A57A46">
      <w:pPr>
        <w:rPr>
          <w:rFonts w:ascii="Times New Roman" w:hAnsi="Times New Roman" w:cs="Times New Roman"/>
          <w:lang w:val="en-US"/>
        </w:rPr>
      </w:pPr>
    </w:p>
    <w:p w14:paraId="2BD3E720" w14:textId="77777777" w:rsidR="00A57A46" w:rsidRDefault="00A57A46">
      <w:pPr>
        <w:rPr>
          <w:rFonts w:ascii="Times New Roman" w:hAnsi="Times New Roman" w:cs="Times New Roman"/>
          <w:b/>
          <w:lang w:val="en-US"/>
        </w:rPr>
      </w:pPr>
    </w:p>
    <w:p w14:paraId="7B568047" w14:textId="77777777" w:rsidR="00A57A46" w:rsidRDefault="00A57A46">
      <w:pPr>
        <w:rPr>
          <w:rFonts w:ascii="Times New Roman" w:hAnsi="Times New Roman" w:cs="Times New Roman"/>
          <w:b/>
          <w:lang w:val="en-US"/>
        </w:rPr>
      </w:pPr>
    </w:p>
    <w:p w14:paraId="408412D6" w14:textId="77777777" w:rsidR="00A57A46" w:rsidRDefault="00A57A46">
      <w:pPr>
        <w:rPr>
          <w:rFonts w:ascii="Times New Roman" w:hAnsi="Times New Roman" w:cs="Times New Roman"/>
          <w:b/>
          <w:lang w:val="en-US"/>
        </w:rPr>
      </w:pPr>
    </w:p>
    <w:p w14:paraId="25D37D13" w14:textId="77777777" w:rsidR="00A57A46" w:rsidRDefault="00A57A46">
      <w:pPr>
        <w:rPr>
          <w:rFonts w:ascii="Times New Roman" w:hAnsi="Times New Roman" w:cs="Times New Roman"/>
          <w:b/>
          <w:lang w:val="en-US"/>
        </w:rPr>
      </w:pPr>
    </w:p>
    <w:p w14:paraId="3D7219DE" w14:textId="77777777" w:rsidR="00A57A46" w:rsidRDefault="00A57A46">
      <w:pPr>
        <w:rPr>
          <w:rFonts w:ascii="Times New Roman" w:hAnsi="Times New Roman" w:cs="Times New Roman"/>
          <w:b/>
          <w:lang w:val="en-US"/>
        </w:rPr>
      </w:pPr>
    </w:p>
    <w:p w14:paraId="5D573CED" w14:textId="77777777" w:rsidR="00A57A46" w:rsidRDefault="00A57A46">
      <w:pPr>
        <w:rPr>
          <w:rFonts w:ascii="Times New Roman" w:hAnsi="Times New Roman" w:cs="Times New Roman"/>
          <w:b/>
          <w:lang w:val="en-US"/>
        </w:rPr>
      </w:pPr>
    </w:p>
    <w:p w14:paraId="76C943C9" w14:textId="77777777" w:rsidR="00A57A46" w:rsidRDefault="00A57A46">
      <w:pPr>
        <w:rPr>
          <w:rFonts w:ascii="Times New Roman" w:hAnsi="Times New Roman" w:cs="Times New Roman"/>
          <w:b/>
          <w:lang w:val="en-US"/>
        </w:rPr>
      </w:pPr>
    </w:p>
    <w:p w14:paraId="223A613E" w14:textId="1B9C333F" w:rsidR="00A57A46" w:rsidRDefault="00CA5440">
      <w:pPr>
        <w:pStyle w:val="Caption"/>
        <w:keepNext/>
        <w:jc w:val="both"/>
        <w:rPr>
          <w:rFonts w:ascii="Times New Roman" w:hAnsi="Times New Roman" w:cs="Times New Roman"/>
          <w:b w:val="0"/>
          <w:color w:val="000000"/>
          <w:sz w:val="24"/>
          <w:szCs w:val="24"/>
          <w:lang w:val="en-US"/>
        </w:rPr>
      </w:pPr>
      <w:r>
        <w:rPr>
          <w:rFonts w:ascii="Times New Roman" w:hAnsi="Times New Roman" w:cs="Times New Roman"/>
          <w:color w:val="000000" w:themeColor="text1"/>
          <w:sz w:val="24"/>
          <w:szCs w:val="24"/>
          <w:lang w:val="en-US"/>
        </w:rPr>
        <w:t>Table 5</w:t>
      </w:r>
      <w:r w:rsidR="0083727D" w:rsidRPr="0083727D">
        <w:rPr>
          <w:rFonts w:ascii="Times New Roman" w:hAnsi="Times New Roman" w:cs="Times New Roman"/>
          <w:color w:val="000000" w:themeColor="text1"/>
          <w:sz w:val="24"/>
          <w:szCs w:val="24"/>
          <w:lang w:val="en-US"/>
        </w:rPr>
        <w:t>-SM</w:t>
      </w:r>
      <w:r>
        <w:rPr>
          <w:rFonts w:ascii="Times New Roman" w:hAnsi="Times New Roman" w:cs="Times New Roman"/>
          <w:b w:val="0"/>
          <w:color w:val="000000" w:themeColor="text1"/>
          <w:sz w:val="24"/>
          <w:szCs w:val="24"/>
          <w:lang w:val="en-US"/>
        </w:rPr>
        <w:t>. List of the features with SI &gt;600 and HRF &gt;90. The name is presented as given in the NIST hit. The table also includes the correspondent RSI and the monoisotopic mass of the main peak with high resolution. These features have been selected for data analysis and interpreation.</w:t>
      </w:r>
    </w:p>
    <w:tbl>
      <w:tblPr>
        <w:tblStyle w:val="TableGrid"/>
        <w:tblW w:w="9343" w:type="dxa"/>
        <w:tblLook w:val="04A0" w:firstRow="1" w:lastRow="0" w:firstColumn="1" w:lastColumn="0" w:noHBand="0" w:noVBand="1"/>
      </w:tblPr>
      <w:tblGrid>
        <w:gridCol w:w="6062"/>
        <w:gridCol w:w="871"/>
        <w:gridCol w:w="993"/>
        <w:gridCol w:w="1417"/>
      </w:tblGrid>
      <w:tr w:rsidR="00A57A46" w14:paraId="26D2ED57" w14:textId="77777777">
        <w:trPr>
          <w:trHeight w:val="488"/>
        </w:trPr>
        <w:tc>
          <w:tcPr>
            <w:tcW w:w="6062" w:type="dxa"/>
            <w:noWrap/>
            <w:vAlign w:val="center"/>
          </w:tcPr>
          <w:p w14:paraId="34B15EAB" w14:textId="77777777" w:rsidR="00A57A46" w:rsidRDefault="00CA5440">
            <w:pPr>
              <w:rPr>
                <w:b/>
                <w:sz w:val="20"/>
                <w:szCs w:val="20"/>
                <w:lang w:val="en-US"/>
              </w:rPr>
            </w:pPr>
            <w:r>
              <w:rPr>
                <w:b/>
                <w:sz w:val="20"/>
                <w:szCs w:val="20"/>
                <w:lang w:val="en-US"/>
              </w:rPr>
              <w:t>Peak @ “Retention Time” “m/z”_Match Name</w:t>
            </w:r>
          </w:p>
        </w:tc>
        <w:tc>
          <w:tcPr>
            <w:tcW w:w="871" w:type="dxa"/>
            <w:noWrap/>
            <w:vAlign w:val="center"/>
          </w:tcPr>
          <w:p w14:paraId="1389831E" w14:textId="77777777" w:rsidR="00A57A46" w:rsidRDefault="00CA5440">
            <w:pPr>
              <w:rPr>
                <w:b/>
                <w:bCs/>
                <w:sz w:val="20"/>
                <w:szCs w:val="20"/>
              </w:rPr>
            </w:pPr>
            <w:r>
              <w:rPr>
                <w:b/>
                <w:bCs/>
                <w:sz w:val="20"/>
                <w:szCs w:val="20"/>
              </w:rPr>
              <w:t>RSI/Rev Dot</w:t>
            </w:r>
          </w:p>
        </w:tc>
        <w:tc>
          <w:tcPr>
            <w:tcW w:w="993" w:type="dxa"/>
            <w:noWrap/>
            <w:vAlign w:val="center"/>
          </w:tcPr>
          <w:p w14:paraId="1D77C3D5" w14:textId="77777777" w:rsidR="00A57A46" w:rsidRDefault="00CA5440">
            <w:pPr>
              <w:rPr>
                <w:b/>
                <w:bCs/>
                <w:sz w:val="20"/>
                <w:szCs w:val="20"/>
              </w:rPr>
            </w:pPr>
            <w:r>
              <w:rPr>
                <w:b/>
                <w:bCs/>
                <w:sz w:val="20"/>
                <w:szCs w:val="20"/>
              </w:rPr>
              <w:t>SI/Dot Product</w:t>
            </w:r>
          </w:p>
        </w:tc>
        <w:tc>
          <w:tcPr>
            <w:tcW w:w="1417" w:type="dxa"/>
            <w:noWrap/>
            <w:vAlign w:val="center"/>
          </w:tcPr>
          <w:p w14:paraId="16A0831F" w14:textId="77777777" w:rsidR="00A57A46" w:rsidRDefault="00CA5440">
            <w:pPr>
              <w:rPr>
                <w:b/>
                <w:bCs/>
                <w:sz w:val="20"/>
                <w:szCs w:val="20"/>
              </w:rPr>
            </w:pPr>
            <w:r>
              <w:rPr>
                <w:b/>
                <w:bCs/>
                <w:sz w:val="20"/>
                <w:szCs w:val="20"/>
              </w:rPr>
              <w:t>MonoIsotopic Mass</w:t>
            </w:r>
          </w:p>
        </w:tc>
      </w:tr>
      <w:tr w:rsidR="00A57A46" w14:paraId="1960560C" w14:textId="77777777">
        <w:trPr>
          <w:trHeight w:val="488"/>
        </w:trPr>
        <w:tc>
          <w:tcPr>
            <w:tcW w:w="6062" w:type="dxa"/>
            <w:noWrap/>
            <w:vAlign w:val="center"/>
          </w:tcPr>
          <w:p w14:paraId="04E7FB79" w14:textId="77777777" w:rsidR="00A57A46" w:rsidRDefault="00CA5440">
            <w:pPr>
              <w:rPr>
                <w:bCs/>
                <w:sz w:val="20"/>
                <w:szCs w:val="20"/>
                <w:lang w:val="en-US"/>
              </w:rPr>
            </w:pPr>
            <w:r>
              <w:rPr>
                <w:bCs/>
                <w:sz w:val="20"/>
                <w:szCs w:val="20"/>
                <w:lang w:val="en-US"/>
              </w:rPr>
              <w:t>peak @ 15.96 103.06_Butanoic acid, 2,4-bis[(trimethylsilyl)oxy]-, trimethylsilyl ester</w:t>
            </w:r>
          </w:p>
        </w:tc>
        <w:tc>
          <w:tcPr>
            <w:tcW w:w="871" w:type="dxa"/>
            <w:noWrap/>
            <w:vAlign w:val="center"/>
          </w:tcPr>
          <w:p w14:paraId="52A714C4" w14:textId="77777777" w:rsidR="00A57A46" w:rsidRDefault="00CA5440">
            <w:pPr>
              <w:rPr>
                <w:bCs/>
                <w:sz w:val="20"/>
                <w:szCs w:val="20"/>
              </w:rPr>
            </w:pPr>
            <w:r>
              <w:rPr>
                <w:bCs/>
                <w:sz w:val="20"/>
                <w:szCs w:val="20"/>
              </w:rPr>
              <w:t>605</w:t>
            </w:r>
          </w:p>
        </w:tc>
        <w:tc>
          <w:tcPr>
            <w:tcW w:w="993" w:type="dxa"/>
            <w:noWrap/>
            <w:vAlign w:val="center"/>
          </w:tcPr>
          <w:p w14:paraId="6ED48BCD" w14:textId="77777777" w:rsidR="00A57A46" w:rsidRDefault="00CA5440">
            <w:pPr>
              <w:rPr>
                <w:bCs/>
                <w:sz w:val="20"/>
                <w:szCs w:val="20"/>
              </w:rPr>
            </w:pPr>
            <w:r>
              <w:rPr>
                <w:bCs/>
                <w:sz w:val="20"/>
                <w:szCs w:val="20"/>
              </w:rPr>
              <w:t>605</w:t>
            </w:r>
          </w:p>
        </w:tc>
        <w:tc>
          <w:tcPr>
            <w:tcW w:w="1417" w:type="dxa"/>
            <w:noWrap/>
            <w:vAlign w:val="center"/>
          </w:tcPr>
          <w:p w14:paraId="6B042730" w14:textId="77777777" w:rsidR="00A57A46" w:rsidRDefault="00CA5440">
            <w:pPr>
              <w:rPr>
                <w:bCs/>
                <w:sz w:val="20"/>
                <w:szCs w:val="20"/>
              </w:rPr>
            </w:pPr>
            <w:r>
              <w:rPr>
                <w:bCs/>
                <w:sz w:val="20"/>
                <w:szCs w:val="20"/>
              </w:rPr>
              <w:t>103.057419</w:t>
            </w:r>
          </w:p>
        </w:tc>
      </w:tr>
      <w:tr w:rsidR="00A57A46" w14:paraId="5E8C006F" w14:textId="77777777">
        <w:trPr>
          <w:trHeight w:val="488"/>
        </w:trPr>
        <w:tc>
          <w:tcPr>
            <w:tcW w:w="6062" w:type="dxa"/>
            <w:noWrap/>
            <w:vAlign w:val="center"/>
          </w:tcPr>
          <w:p w14:paraId="1FD1DCB5" w14:textId="77777777" w:rsidR="00A57A46" w:rsidRDefault="00CA5440">
            <w:pPr>
              <w:rPr>
                <w:bCs/>
                <w:sz w:val="20"/>
                <w:szCs w:val="20"/>
                <w:lang w:val="en-US"/>
              </w:rPr>
            </w:pPr>
            <w:r>
              <w:rPr>
                <w:bCs/>
                <w:sz w:val="20"/>
                <w:szCs w:val="20"/>
                <w:lang w:val="en-US"/>
              </w:rPr>
              <w:t>peak @ 23.38 117.07_D-(-)-Rhamnose, tetrakis(trimethylsilyl) ether, methyloxime (syn)</w:t>
            </w:r>
          </w:p>
        </w:tc>
        <w:tc>
          <w:tcPr>
            <w:tcW w:w="871" w:type="dxa"/>
            <w:noWrap/>
            <w:vAlign w:val="center"/>
          </w:tcPr>
          <w:p w14:paraId="510CD722" w14:textId="77777777" w:rsidR="00A57A46" w:rsidRDefault="00CA5440">
            <w:pPr>
              <w:rPr>
                <w:bCs/>
                <w:sz w:val="20"/>
                <w:szCs w:val="20"/>
              </w:rPr>
            </w:pPr>
            <w:r>
              <w:rPr>
                <w:bCs/>
                <w:sz w:val="20"/>
                <w:szCs w:val="20"/>
              </w:rPr>
              <w:t>609</w:t>
            </w:r>
          </w:p>
        </w:tc>
        <w:tc>
          <w:tcPr>
            <w:tcW w:w="993" w:type="dxa"/>
            <w:noWrap/>
            <w:vAlign w:val="center"/>
          </w:tcPr>
          <w:p w14:paraId="74A602D9" w14:textId="77777777" w:rsidR="00A57A46" w:rsidRDefault="00CA5440">
            <w:pPr>
              <w:rPr>
                <w:bCs/>
                <w:sz w:val="20"/>
                <w:szCs w:val="20"/>
              </w:rPr>
            </w:pPr>
            <w:r>
              <w:rPr>
                <w:bCs/>
                <w:sz w:val="20"/>
                <w:szCs w:val="20"/>
              </w:rPr>
              <w:t>609</w:t>
            </w:r>
          </w:p>
        </w:tc>
        <w:tc>
          <w:tcPr>
            <w:tcW w:w="1417" w:type="dxa"/>
            <w:noWrap/>
            <w:vAlign w:val="center"/>
          </w:tcPr>
          <w:p w14:paraId="1FC83452" w14:textId="77777777" w:rsidR="00A57A46" w:rsidRDefault="00CA5440">
            <w:pPr>
              <w:rPr>
                <w:bCs/>
                <w:sz w:val="20"/>
                <w:szCs w:val="20"/>
              </w:rPr>
            </w:pPr>
            <w:r>
              <w:rPr>
                <w:bCs/>
                <w:sz w:val="20"/>
                <w:szCs w:val="20"/>
              </w:rPr>
              <w:t>117.0731</w:t>
            </w:r>
          </w:p>
        </w:tc>
      </w:tr>
      <w:tr w:rsidR="00A57A46" w14:paraId="24AE2A0A" w14:textId="77777777">
        <w:trPr>
          <w:trHeight w:val="488"/>
        </w:trPr>
        <w:tc>
          <w:tcPr>
            <w:tcW w:w="6062" w:type="dxa"/>
            <w:noWrap/>
            <w:vAlign w:val="center"/>
          </w:tcPr>
          <w:p w14:paraId="3BF98993" w14:textId="77777777" w:rsidR="00A57A46" w:rsidRDefault="00CA5440">
            <w:pPr>
              <w:rPr>
                <w:bCs/>
                <w:sz w:val="20"/>
                <w:szCs w:val="20"/>
                <w:lang w:val="en-US"/>
              </w:rPr>
            </w:pPr>
            <w:r>
              <w:rPr>
                <w:bCs/>
                <w:sz w:val="20"/>
                <w:szCs w:val="20"/>
                <w:lang w:val="en-US"/>
              </w:rPr>
              <w:t>peak @ 21.89 141.08_Asparagine, O,O',N-tris(trimethylsilyl)-</w:t>
            </w:r>
          </w:p>
        </w:tc>
        <w:tc>
          <w:tcPr>
            <w:tcW w:w="871" w:type="dxa"/>
            <w:noWrap/>
            <w:vAlign w:val="center"/>
          </w:tcPr>
          <w:p w14:paraId="6F1FB1C7" w14:textId="77777777" w:rsidR="00A57A46" w:rsidRDefault="00CA5440">
            <w:pPr>
              <w:rPr>
                <w:bCs/>
                <w:sz w:val="20"/>
                <w:szCs w:val="20"/>
              </w:rPr>
            </w:pPr>
            <w:r>
              <w:rPr>
                <w:bCs/>
                <w:sz w:val="20"/>
                <w:szCs w:val="20"/>
              </w:rPr>
              <w:t>615</w:t>
            </w:r>
          </w:p>
        </w:tc>
        <w:tc>
          <w:tcPr>
            <w:tcW w:w="993" w:type="dxa"/>
            <w:noWrap/>
            <w:vAlign w:val="center"/>
          </w:tcPr>
          <w:p w14:paraId="2DF41648" w14:textId="77777777" w:rsidR="00A57A46" w:rsidRDefault="00CA5440">
            <w:pPr>
              <w:rPr>
                <w:bCs/>
                <w:sz w:val="20"/>
                <w:szCs w:val="20"/>
              </w:rPr>
            </w:pPr>
            <w:r>
              <w:rPr>
                <w:bCs/>
                <w:sz w:val="20"/>
                <w:szCs w:val="20"/>
              </w:rPr>
              <w:t>615</w:t>
            </w:r>
          </w:p>
        </w:tc>
        <w:tc>
          <w:tcPr>
            <w:tcW w:w="1417" w:type="dxa"/>
            <w:noWrap/>
            <w:vAlign w:val="center"/>
          </w:tcPr>
          <w:p w14:paraId="08078CB8" w14:textId="77777777" w:rsidR="00A57A46" w:rsidRDefault="00CA5440">
            <w:pPr>
              <w:rPr>
                <w:bCs/>
                <w:sz w:val="20"/>
                <w:szCs w:val="20"/>
              </w:rPr>
            </w:pPr>
            <w:r>
              <w:rPr>
                <w:bCs/>
                <w:sz w:val="20"/>
                <w:szCs w:val="20"/>
              </w:rPr>
              <w:t>141.08429</w:t>
            </w:r>
          </w:p>
        </w:tc>
      </w:tr>
      <w:tr w:rsidR="00A57A46" w14:paraId="7AA6DE47" w14:textId="77777777">
        <w:trPr>
          <w:trHeight w:val="488"/>
        </w:trPr>
        <w:tc>
          <w:tcPr>
            <w:tcW w:w="6062" w:type="dxa"/>
            <w:noWrap/>
            <w:vAlign w:val="center"/>
          </w:tcPr>
          <w:p w14:paraId="488F8824" w14:textId="77777777" w:rsidR="00A57A46" w:rsidRDefault="00CA5440">
            <w:pPr>
              <w:rPr>
                <w:bCs/>
                <w:sz w:val="20"/>
                <w:szCs w:val="20"/>
                <w:lang w:val="en-US"/>
              </w:rPr>
            </w:pPr>
            <w:r>
              <w:rPr>
                <w:bCs/>
                <w:sz w:val="20"/>
                <w:szCs w:val="20"/>
                <w:lang w:val="en-US"/>
              </w:rPr>
              <w:t>peak @ 39.40 361.17_D-(+)-Trehalose, octakis(trimethylsilyl) ether</w:t>
            </w:r>
          </w:p>
        </w:tc>
        <w:tc>
          <w:tcPr>
            <w:tcW w:w="871" w:type="dxa"/>
            <w:noWrap/>
            <w:vAlign w:val="center"/>
          </w:tcPr>
          <w:p w14:paraId="4566A3FF" w14:textId="77777777" w:rsidR="00A57A46" w:rsidRDefault="00CA5440">
            <w:pPr>
              <w:rPr>
                <w:bCs/>
                <w:sz w:val="20"/>
                <w:szCs w:val="20"/>
              </w:rPr>
            </w:pPr>
            <w:r>
              <w:rPr>
                <w:bCs/>
                <w:sz w:val="20"/>
                <w:szCs w:val="20"/>
              </w:rPr>
              <w:t>620</w:t>
            </w:r>
          </w:p>
        </w:tc>
        <w:tc>
          <w:tcPr>
            <w:tcW w:w="993" w:type="dxa"/>
            <w:noWrap/>
            <w:vAlign w:val="center"/>
          </w:tcPr>
          <w:p w14:paraId="0DAE3C17" w14:textId="77777777" w:rsidR="00A57A46" w:rsidRDefault="00CA5440">
            <w:pPr>
              <w:rPr>
                <w:bCs/>
                <w:sz w:val="20"/>
                <w:szCs w:val="20"/>
              </w:rPr>
            </w:pPr>
            <w:r>
              <w:rPr>
                <w:bCs/>
                <w:sz w:val="20"/>
                <w:szCs w:val="20"/>
              </w:rPr>
              <w:t>620</w:t>
            </w:r>
          </w:p>
        </w:tc>
        <w:tc>
          <w:tcPr>
            <w:tcW w:w="1417" w:type="dxa"/>
            <w:noWrap/>
            <w:vAlign w:val="center"/>
          </w:tcPr>
          <w:p w14:paraId="7043F8A6" w14:textId="77777777" w:rsidR="00A57A46" w:rsidRDefault="00CA5440">
            <w:pPr>
              <w:rPr>
                <w:bCs/>
                <w:sz w:val="20"/>
                <w:szCs w:val="20"/>
              </w:rPr>
            </w:pPr>
            <w:r>
              <w:rPr>
                <w:bCs/>
                <w:sz w:val="20"/>
                <w:szCs w:val="20"/>
              </w:rPr>
              <w:t>361.16788</w:t>
            </w:r>
          </w:p>
        </w:tc>
      </w:tr>
      <w:tr w:rsidR="00A57A46" w14:paraId="6F2F9590" w14:textId="77777777">
        <w:trPr>
          <w:trHeight w:val="488"/>
        </w:trPr>
        <w:tc>
          <w:tcPr>
            <w:tcW w:w="6062" w:type="dxa"/>
            <w:noWrap/>
            <w:vAlign w:val="center"/>
          </w:tcPr>
          <w:p w14:paraId="6EAA523C" w14:textId="77777777" w:rsidR="00A57A46" w:rsidRDefault="00CA5440">
            <w:pPr>
              <w:rPr>
                <w:bCs/>
                <w:sz w:val="20"/>
                <w:szCs w:val="20"/>
                <w:lang w:val="en-US"/>
              </w:rPr>
            </w:pPr>
            <w:r>
              <w:rPr>
                <w:bCs/>
                <w:sz w:val="20"/>
                <w:szCs w:val="20"/>
                <w:lang w:val="en-US"/>
              </w:rPr>
              <w:t>peak @ 40.77 217.11_D-Psicofuranose, pentakis(trimethylsilyl) ether (isomer 1)</w:t>
            </w:r>
          </w:p>
        </w:tc>
        <w:tc>
          <w:tcPr>
            <w:tcW w:w="871" w:type="dxa"/>
            <w:noWrap/>
            <w:vAlign w:val="center"/>
          </w:tcPr>
          <w:p w14:paraId="1721BF29" w14:textId="77777777" w:rsidR="00A57A46" w:rsidRDefault="00CA5440">
            <w:pPr>
              <w:rPr>
                <w:bCs/>
                <w:sz w:val="20"/>
                <w:szCs w:val="20"/>
              </w:rPr>
            </w:pPr>
            <w:r>
              <w:rPr>
                <w:bCs/>
                <w:sz w:val="20"/>
                <w:szCs w:val="20"/>
              </w:rPr>
              <w:t>625</w:t>
            </w:r>
          </w:p>
        </w:tc>
        <w:tc>
          <w:tcPr>
            <w:tcW w:w="993" w:type="dxa"/>
            <w:noWrap/>
            <w:vAlign w:val="center"/>
          </w:tcPr>
          <w:p w14:paraId="04AF4903" w14:textId="77777777" w:rsidR="00A57A46" w:rsidRDefault="00CA5440">
            <w:pPr>
              <w:rPr>
                <w:bCs/>
                <w:sz w:val="20"/>
                <w:szCs w:val="20"/>
              </w:rPr>
            </w:pPr>
            <w:r>
              <w:rPr>
                <w:bCs/>
                <w:sz w:val="20"/>
                <w:szCs w:val="20"/>
              </w:rPr>
              <w:t>614</w:t>
            </w:r>
          </w:p>
        </w:tc>
        <w:tc>
          <w:tcPr>
            <w:tcW w:w="1417" w:type="dxa"/>
            <w:noWrap/>
            <w:vAlign w:val="center"/>
          </w:tcPr>
          <w:p w14:paraId="5390A5A5" w14:textId="77777777" w:rsidR="00A57A46" w:rsidRDefault="00CA5440">
            <w:pPr>
              <w:rPr>
                <w:bCs/>
                <w:sz w:val="20"/>
                <w:szCs w:val="20"/>
              </w:rPr>
            </w:pPr>
            <w:r>
              <w:rPr>
                <w:bCs/>
                <w:sz w:val="20"/>
                <w:szCs w:val="20"/>
              </w:rPr>
              <w:t>217.107239</w:t>
            </w:r>
          </w:p>
        </w:tc>
      </w:tr>
      <w:tr w:rsidR="00A57A46" w14:paraId="19DFED9D" w14:textId="77777777">
        <w:trPr>
          <w:trHeight w:val="488"/>
        </w:trPr>
        <w:tc>
          <w:tcPr>
            <w:tcW w:w="6062" w:type="dxa"/>
            <w:noWrap/>
            <w:vAlign w:val="center"/>
          </w:tcPr>
          <w:p w14:paraId="0F89A15D" w14:textId="77777777" w:rsidR="00A57A46" w:rsidRDefault="00CA5440">
            <w:pPr>
              <w:rPr>
                <w:bCs/>
                <w:sz w:val="20"/>
                <w:szCs w:val="20"/>
                <w:lang w:val="en-US"/>
              </w:rPr>
            </w:pPr>
            <w:r>
              <w:rPr>
                <w:bCs/>
                <w:sz w:val="20"/>
                <w:szCs w:val="20"/>
                <w:lang w:val="en-US"/>
              </w:rPr>
              <w:t>peak @ 29.54 318.15_Scyllo-Inositol, 6TMS derivative</w:t>
            </w:r>
          </w:p>
        </w:tc>
        <w:tc>
          <w:tcPr>
            <w:tcW w:w="871" w:type="dxa"/>
            <w:noWrap/>
            <w:vAlign w:val="center"/>
          </w:tcPr>
          <w:p w14:paraId="2E001D91" w14:textId="77777777" w:rsidR="00A57A46" w:rsidRDefault="00CA5440">
            <w:pPr>
              <w:rPr>
                <w:bCs/>
                <w:sz w:val="20"/>
                <w:szCs w:val="20"/>
              </w:rPr>
            </w:pPr>
            <w:r>
              <w:rPr>
                <w:bCs/>
                <w:sz w:val="20"/>
                <w:szCs w:val="20"/>
              </w:rPr>
              <w:t>633</w:t>
            </w:r>
          </w:p>
        </w:tc>
        <w:tc>
          <w:tcPr>
            <w:tcW w:w="993" w:type="dxa"/>
            <w:noWrap/>
            <w:vAlign w:val="center"/>
          </w:tcPr>
          <w:p w14:paraId="557B00AB" w14:textId="77777777" w:rsidR="00A57A46" w:rsidRDefault="00CA5440">
            <w:pPr>
              <w:rPr>
                <w:bCs/>
                <w:sz w:val="20"/>
                <w:szCs w:val="20"/>
              </w:rPr>
            </w:pPr>
            <w:r>
              <w:rPr>
                <w:bCs/>
                <w:sz w:val="20"/>
                <w:szCs w:val="20"/>
              </w:rPr>
              <w:t>633</w:t>
            </w:r>
          </w:p>
        </w:tc>
        <w:tc>
          <w:tcPr>
            <w:tcW w:w="1417" w:type="dxa"/>
            <w:noWrap/>
            <w:vAlign w:val="center"/>
          </w:tcPr>
          <w:p w14:paraId="6AD5746A" w14:textId="77777777" w:rsidR="00A57A46" w:rsidRDefault="00CA5440">
            <w:pPr>
              <w:rPr>
                <w:bCs/>
                <w:sz w:val="20"/>
                <w:szCs w:val="20"/>
              </w:rPr>
            </w:pPr>
            <w:r>
              <w:rPr>
                <w:bCs/>
                <w:sz w:val="20"/>
                <w:szCs w:val="20"/>
              </w:rPr>
              <w:t>318.149353</w:t>
            </w:r>
          </w:p>
        </w:tc>
      </w:tr>
      <w:tr w:rsidR="00A57A46" w14:paraId="5E9245D6" w14:textId="77777777">
        <w:trPr>
          <w:trHeight w:val="488"/>
        </w:trPr>
        <w:tc>
          <w:tcPr>
            <w:tcW w:w="6062" w:type="dxa"/>
            <w:noWrap/>
            <w:vAlign w:val="center"/>
          </w:tcPr>
          <w:p w14:paraId="3EAB511D" w14:textId="77777777" w:rsidR="00A57A46" w:rsidRDefault="00CA5440">
            <w:pPr>
              <w:rPr>
                <w:bCs/>
                <w:sz w:val="20"/>
                <w:szCs w:val="20"/>
              </w:rPr>
            </w:pPr>
            <w:r>
              <w:rPr>
                <w:bCs/>
                <w:sz w:val="20"/>
                <w:szCs w:val="20"/>
              </w:rPr>
              <w:t>peak @ 24.22 217.11_Arabinofuranose, 1,2,3,5-tetrakis-O-(trimethylsilyl)-</w:t>
            </w:r>
          </w:p>
        </w:tc>
        <w:tc>
          <w:tcPr>
            <w:tcW w:w="871" w:type="dxa"/>
            <w:noWrap/>
            <w:vAlign w:val="center"/>
          </w:tcPr>
          <w:p w14:paraId="4D539E66" w14:textId="77777777" w:rsidR="00A57A46" w:rsidRDefault="00CA5440">
            <w:pPr>
              <w:rPr>
                <w:bCs/>
                <w:sz w:val="20"/>
                <w:szCs w:val="20"/>
              </w:rPr>
            </w:pPr>
            <w:r>
              <w:rPr>
                <w:bCs/>
                <w:sz w:val="20"/>
                <w:szCs w:val="20"/>
              </w:rPr>
              <w:t>649</w:t>
            </w:r>
          </w:p>
        </w:tc>
        <w:tc>
          <w:tcPr>
            <w:tcW w:w="993" w:type="dxa"/>
            <w:noWrap/>
            <w:vAlign w:val="center"/>
          </w:tcPr>
          <w:p w14:paraId="1BF0993B" w14:textId="77777777" w:rsidR="00A57A46" w:rsidRDefault="00CA5440">
            <w:pPr>
              <w:rPr>
                <w:bCs/>
                <w:sz w:val="20"/>
                <w:szCs w:val="20"/>
              </w:rPr>
            </w:pPr>
            <w:r>
              <w:rPr>
                <w:bCs/>
                <w:sz w:val="20"/>
                <w:szCs w:val="20"/>
              </w:rPr>
              <w:t>643</w:t>
            </w:r>
          </w:p>
        </w:tc>
        <w:tc>
          <w:tcPr>
            <w:tcW w:w="1417" w:type="dxa"/>
            <w:noWrap/>
            <w:vAlign w:val="center"/>
          </w:tcPr>
          <w:p w14:paraId="78332EAB" w14:textId="77777777" w:rsidR="00A57A46" w:rsidRDefault="00CA5440">
            <w:pPr>
              <w:rPr>
                <w:bCs/>
                <w:sz w:val="20"/>
                <w:szCs w:val="20"/>
              </w:rPr>
            </w:pPr>
            <w:r>
              <w:rPr>
                <w:bCs/>
                <w:sz w:val="20"/>
                <w:szCs w:val="20"/>
              </w:rPr>
              <w:t>217.10718</w:t>
            </w:r>
          </w:p>
        </w:tc>
      </w:tr>
      <w:tr w:rsidR="00A57A46" w14:paraId="70642BCB" w14:textId="77777777">
        <w:trPr>
          <w:trHeight w:val="488"/>
        </w:trPr>
        <w:tc>
          <w:tcPr>
            <w:tcW w:w="6062" w:type="dxa"/>
            <w:noWrap/>
            <w:vAlign w:val="center"/>
          </w:tcPr>
          <w:p w14:paraId="2C8E1C5A" w14:textId="77777777" w:rsidR="00A57A46" w:rsidRDefault="00CA5440">
            <w:pPr>
              <w:rPr>
                <w:bCs/>
                <w:sz w:val="20"/>
                <w:szCs w:val="20"/>
              </w:rPr>
            </w:pPr>
            <w:r>
              <w:rPr>
                <w:bCs/>
                <w:sz w:val="20"/>
                <w:szCs w:val="20"/>
              </w:rPr>
              <w:t>peak @ 41.23 204.10_Maltose, 8TMS derivative</w:t>
            </w:r>
          </w:p>
        </w:tc>
        <w:tc>
          <w:tcPr>
            <w:tcW w:w="871" w:type="dxa"/>
            <w:noWrap/>
            <w:vAlign w:val="center"/>
          </w:tcPr>
          <w:p w14:paraId="62E27AF7" w14:textId="77777777" w:rsidR="00A57A46" w:rsidRDefault="00CA5440">
            <w:pPr>
              <w:rPr>
                <w:bCs/>
                <w:sz w:val="20"/>
                <w:szCs w:val="20"/>
              </w:rPr>
            </w:pPr>
            <w:r>
              <w:rPr>
                <w:bCs/>
                <w:sz w:val="20"/>
                <w:szCs w:val="20"/>
              </w:rPr>
              <w:t>650</w:t>
            </w:r>
          </w:p>
        </w:tc>
        <w:tc>
          <w:tcPr>
            <w:tcW w:w="993" w:type="dxa"/>
            <w:noWrap/>
            <w:vAlign w:val="center"/>
          </w:tcPr>
          <w:p w14:paraId="25944081" w14:textId="77777777" w:rsidR="00A57A46" w:rsidRDefault="00CA5440">
            <w:pPr>
              <w:rPr>
                <w:bCs/>
                <w:sz w:val="20"/>
                <w:szCs w:val="20"/>
              </w:rPr>
            </w:pPr>
            <w:r>
              <w:rPr>
                <w:bCs/>
                <w:sz w:val="20"/>
                <w:szCs w:val="20"/>
              </w:rPr>
              <w:t>644</w:t>
            </w:r>
          </w:p>
        </w:tc>
        <w:tc>
          <w:tcPr>
            <w:tcW w:w="1417" w:type="dxa"/>
            <w:noWrap/>
            <w:vAlign w:val="center"/>
          </w:tcPr>
          <w:p w14:paraId="437B687C" w14:textId="77777777" w:rsidR="00A57A46" w:rsidRDefault="00CA5440">
            <w:pPr>
              <w:rPr>
                <w:bCs/>
                <w:sz w:val="20"/>
                <w:szCs w:val="20"/>
              </w:rPr>
            </w:pPr>
            <w:r>
              <w:rPr>
                <w:bCs/>
                <w:sz w:val="20"/>
                <w:szCs w:val="20"/>
              </w:rPr>
              <w:t>204.09938</w:t>
            </w:r>
          </w:p>
        </w:tc>
      </w:tr>
      <w:tr w:rsidR="00A57A46" w14:paraId="1F356B69" w14:textId="77777777">
        <w:trPr>
          <w:trHeight w:val="488"/>
        </w:trPr>
        <w:tc>
          <w:tcPr>
            <w:tcW w:w="6062" w:type="dxa"/>
            <w:noWrap/>
            <w:vAlign w:val="center"/>
          </w:tcPr>
          <w:p w14:paraId="4DF10747" w14:textId="77777777" w:rsidR="00A57A46" w:rsidRDefault="00CA5440">
            <w:pPr>
              <w:rPr>
                <w:bCs/>
                <w:sz w:val="20"/>
                <w:szCs w:val="20"/>
              </w:rPr>
            </w:pPr>
            <w:r>
              <w:rPr>
                <w:bCs/>
                <w:sz w:val="20"/>
                <w:szCs w:val="20"/>
              </w:rPr>
              <w:t>peak @ 23.57 229.11_Aconitic acid, (E)-, 3TMS derivative</w:t>
            </w:r>
          </w:p>
        </w:tc>
        <w:tc>
          <w:tcPr>
            <w:tcW w:w="871" w:type="dxa"/>
            <w:noWrap/>
            <w:vAlign w:val="center"/>
          </w:tcPr>
          <w:p w14:paraId="32B10470" w14:textId="77777777" w:rsidR="00A57A46" w:rsidRDefault="00CA5440">
            <w:pPr>
              <w:rPr>
                <w:bCs/>
                <w:sz w:val="20"/>
                <w:szCs w:val="20"/>
              </w:rPr>
            </w:pPr>
            <w:r>
              <w:rPr>
                <w:bCs/>
                <w:sz w:val="20"/>
                <w:szCs w:val="20"/>
              </w:rPr>
              <w:t>651</w:t>
            </w:r>
          </w:p>
        </w:tc>
        <w:tc>
          <w:tcPr>
            <w:tcW w:w="993" w:type="dxa"/>
            <w:noWrap/>
            <w:vAlign w:val="center"/>
          </w:tcPr>
          <w:p w14:paraId="4C0407C4" w14:textId="77777777" w:rsidR="00A57A46" w:rsidRDefault="00CA5440">
            <w:pPr>
              <w:rPr>
                <w:bCs/>
                <w:sz w:val="20"/>
                <w:szCs w:val="20"/>
              </w:rPr>
            </w:pPr>
            <w:r>
              <w:rPr>
                <w:bCs/>
                <w:sz w:val="20"/>
                <w:szCs w:val="20"/>
              </w:rPr>
              <w:t>651</w:t>
            </w:r>
          </w:p>
        </w:tc>
        <w:tc>
          <w:tcPr>
            <w:tcW w:w="1417" w:type="dxa"/>
            <w:noWrap/>
            <w:vAlign w:val="center"/>
          </w:tcPr>
          <w:p w14:paraId="51AAC431" w14:textId="77777777" w:rsidR="00A57A46" w:rsidRDefault="00CA5440">
            <w:pPr>
              <w:rPr>
                <w:bCs/>
                <w:sz w:val="20"/>
                <w:szCs w:val="20"/>
              </w:rPr>
            </w:pPr>
            <w:r>
              <w:rPr>
                <w:bCs/>
                <w:sz w:val="20"/>
                <w:szCs w:val="20"/>
              </w:rPr>
              <w:t>229.107468</w:t>
            </w:r>
          </w:p>
        </w:tc>
      </w:tr>
      <w:tr w:rsidR="00A57A46" w14:paraId="78AC7D7F" w14:textId="77777777">
        <w:trPr>
          <w:trHeight w:val="488"/>
        </w:trPr>
        <w:tc>
          <w:tcPr>
            <w:tcW w:w="6062" w:type="dxa"/>
            <w:noWrap/>
            <w:vAlign w:val="center"/>
          </w:tcPr>
          <w:p w14:paraId="5F666C4A" w14:textId="77777777" w:rsidR="00A57A46" w:rsidRDefault="00CA5440">
            <w:pPr>
              <w:rPr>
                <w:bCs/>
                <w:sz w:val="20"/>
                <w:szCs w:val="20"/>
                <w:lang w:val="en-US"/>
              </w:rPr>
            </w:pPr>
            <w:r>
              <w:rPr>
                <w:bCs/>
                <w:sz w:val="20"/>
                <w:szCs w:val="20"/>
                <w:lang w:val="en-US"/>
              </w:rPr>
              <w:t>peak @ 29.86 333.14_Galactaric acid, (R,S,R,S)-, 6TMS derivative</w:t>
            </w:r>
          </w:p>
        </w:tc>
        <w:tc>
          <w:tcPr>
            <w:tcW w:w="871" w:type="dxa"/>
            <w:noWrap/>
            <w:vAlign w:val="center"/>
          </w:tcPr>
          <w:p w14:paraId="77554838" w14:textId="77777777" w:rsidR="00A57A46" w:rsidRDefault="00CA5440">
            <w:pPr>
              <w:rPr>
                <w:bCs/>
                <w:sz w:val="20"/>
                <w:szCs w:val="20"/>
              </w:rPr>
            </w:pPr>
            <w:r>
              <w:rPr>
                <w:bCs/>
                <w:sz w:val="20"/>
                <w:szCs w:val="20"/>
              </w:rPr>
              <w:t>655</w:t>
            </w:r>
          </w:p>
        </w:tc>
        <w:tc>
          <w:tcPr>
            <w:tcW w:w="993" w:type="dxa"/>
            <w:noWrap/>
            <w:vAlign w:val="center"/>
          </w:tcPr>
          <w:p w14:paraId="1DC0776B" w14:textId="77777777" w:rsidR="00A57A46" w:rsidRDefault="00CA5440">
            <w:pPr>
              <w:rPr>
                <w:bCs/>
                <w:sz w:val="20"/>
                <w:szCs w:val="20"/>
              </w:rPr>
            </w:pPr>
            <w:r>
              <w:rPr>
                <w:bCs/>
                <w:sz w:val="20"/>
                <w:szCs w:val="20"/>
              </w:rPr>
              <w:t>653</w:t>
            </w:r>
          </w:p>
        </w:tc>
        <w:tc>
          <w:tcPr>
            <w:tcW w:w="1417" w:type="dxa"/>
            <w:noWrap/>
            <w:vAlign w:val="center"/>
          </w:tcPr>
          <w:p w14:paraId="7BB20D13" w14:textId="77777777" w:rsidR="00A57A46" w:rsidRDefault="00CA5440">
            <w:pPr>
              <w:rPr>
                <w:bCs/>
                <w:sz w:val="20"/>
                <w:szCs w:val="20"/>
              </w:rPr>
            </w:pPr>
            <w:r>
              <w:rPr>
                <w:bCs/>
                <w:sz w:val="20"/>
                <w:szCs w:val="20"/>
              </w:rPr>
              <w:t>333.136505</w:t>
            </w:r>
          </w:p>
        </w:tc>
      </w:tr>
      <w:tr w:rsidR="00A57A46" w14:paraId="37377CEF" w14:textId="77777777">
        <w:trPr>
          <w:trHeight w:val="488"/>
        </w:trPr>
        <w:tc>
          <w:tcPr>
            <w:tcW w:w="6062" w:type="dxa"/>
            <w:noWrap/>
            <w:vAlign w:val="center"/>
          </w:tcPr>
          <w:p w14:paraId="0C576B0C" w14:textId="77777777" w:rsidR="00A57A46" w:rsidRDefault="00CA5440">
            <w:pPr>
              <w:rPr>
                <w:bCs/>
                <w:sz w:val="20"/>
                <w:szCs w:val="20"/>
                <w:lang w:val="en-US"/>
              </w:rPr>
            </w:pPr>
            <w:r>
              <w:rPr>
                <w:bCs/>
                <w:sz w:val="20"/>
                <w:szCs w:val="20"/>
                <w:lang w:val="en-US"/>
              </w:rPr>
              <w:t>peak @ 41.39 204.10_</w:t>
            </w:r>
            <w:r>
              <w:rPr>
                <w:bCs/>
                <w:sz w:val="20"/>
                <w:szCs w:val="20"/>
              </w:rPr>
              <w:t>β</w:t>
            </w:r>
            <w:r>
              <w:rPr>
                <w:bCs/>
                <w:sz w:val="20"/>
                <w:szCs w:val="20"/>
                <w:lang w:val="en-US"/>
              </w:rPr>
              <w:t>-Gentiobiose, octakis(trimethylsilyl) ether, methyloxime (isomer 2)</w:t>
            </w:r>
          </w:p>
        </w:tc>
        <w:tc>
          <w:tcPr>
            <w:tcW w:w="871" w:type="dxa"/>
            <w:noWrap/>
            <w:vAlign w:val="center"/>
          </w:tcPr>
          <w:p w14:paraId="10B27338" w14:textId="77777777" w:rsidR="00A57A46" w:rsidRDefault="00CA5440">
            <w:pPr>
              <w:rPr>
                <w:bCs/>
                <w:sz w:val="20"/>
                <w:szCs w:val="20"/>
              </w:rPr>
            </w:pPr>
            <w:r>
              <w:rPr>
                <w:bCs/>
                <w:sz w:val="20"/>
                <w:szCs w:val="20"/>
              </w:rPr>
              <w:t>659</w:t>
            </w:r>
          </w:p>
        </w:tc>
        <w:tc>
          <w:tcPr>
            <w:tcW w:w="993" w:type="dxa"/>
            <w:noWrap/>
            <w:vAlign w:val="center"/>
          </w:tcPr>
          <w:p w14:paraId="28FAE63D" w14:textId="77777777" w:rsidR="00A57A46" w:rsidRDefault="00CA5440">
            <w:pPr>
              <w:rPr>
                <w:bCs/>
                <w:sz w:val="20"/>
                <w:szCs w:val="20"/>
              </w:rPr>
            </w:pPr>
            <w:r>
              <w:rPr>
                <w:bCs/>
                <w:sz w:val="20"/>
                <w:szCs w:val="20"/>
              </w:rPr>
              <w:t>659</w:t>
            </w:r>
          </w:p>
        </w:tc>
        <w:tc>
          <w:tcPr>
            <w:tcW w:w="1417" w:type="dxa"/>
            <w:noWrap/>
            <w:vAlign w:val="center"/>
          </w:tcPr>
          <w:p w14:paraId="3C5F8328" w14:textId="77777777" w:rsidR="00A57A46" w:rsidRDefault="00CA5440">
            <w:pPr>
              <w:rPr>
                <w:bCs/>
                <w:sz w:val="20"/>
                <w:szCs w:val="20"/>
              </w:rPr>
            </w:pPr>
            <w:r>
              <w:rPr>
                <w:bCs/>
                <w:sz w:val="20"/>
                <w:szCs w:val="20"/>
              </w:rPr>
              <w:t>204.09938</w:t>
            </w:r>
          </w:p>
        </w:tc>
      </w:tr>
      <w:tr w:rsidR="00A57A46" w14:paraId="33572205" w14:textId="77777777">
        <w:trPr>
          <w:trHeight w:val="489"/>
        </w:trPr>
        <w:tc>
          <w:tcPr>
            <w:tcW w:w="6062" w:type="dxa"/>
            <w:noWrap/>
            <w:vAlign w:val="center"/>
          </w:tcPr>
          <w:p w14:paraId="66C0A9C6" w14:textId="77777777" w:rsidR="00A57A46" w:rsidRDefault="00CA5440">
            <w:pPr>
              <w:rPr>
                <w:bCs/>
                <w:sz w:val="20"/>
                <w:szCs w:val="20"/>
                <w:lang w:val="en-US"/>
              </w:rPr>
            </w:pPr>
            <w:r>
              <w:rPr>
                <w:bCs/>
                <w:sz w:val="20"/>
                <w:szCs w:val="20"/>
                <w:lang w:val="en-US"/>
              </w:rPr>
              <w:t>peak @ 42.21 204.10_</w:t>
            </w:r>
            <w:r>
              <w:rPr>
                <w:bCs/>
                <w:sz w:val="20"/>
                <w:szCs w:val="20"/>
              </w:rPr>
              <w:t>α</w:t>
            </w:r>
            <w:r>
              <w:rPr>
                <w:bCs/>
                <w:sz w:val="20"/>
                <w:szCs w:val="20"/>
                <w:lang w:val="en-US"/>
              </w:rPr>
              <w:t>-D-Lactose, 8TMS derivative</w:t>
            </w:r>
          </w:p>
        </w:tc>
        <w:tc>
          <w:tcPr>
            <w:tcW w:w="871" w:type="dxa"/>
            <w:noWrap/>
            <w:vAlign w:val="center"/>
          </w:tcPr>
          <w:p w14:paraId="083DFFAD" w14:textId="77777777" w:rsidR="00A57A46" w:rsidRDefault="00CA5440">
            <w:pPr>
              <w:rPr>
                <w:bCs/>
                <w:sz w:val="20"/>
                <w:szCs w:val="20"/>
              </w:rPr>
            </w:pPr>
            <w:r>
              <w:rPr>
                <w:bCs/>
                <w:sz w:val="20"/>
                <w:szCs w:val="20"/>
              </w:rPr>
              <w:t>671</w:t>
            </w:r>
          </w:p>
        </w:tc>
        <w:tc>
          <w:tcPr>
            <w:tcW w:w="993" w:type="dxa"/>
            <w:noWrap/>
            <w:vAlign w:val="center"/>
          </w:tcPr>
          <w:p w14:paraId="4D865528" w14:textId="77777777" w:rsidR="00A57A46" w:rsidRDefault="00CA5440">
            <w:pPr>
              <w:rPr>
                <w:bCs/>
                <w:sz w:val="20"/>
                <w:szCs w:val="20"/>
              </w:rPr>
            </w:pPr>
            <w:r>
              <w:rPr>
                <w:bCs/>
                <w:sz w:val="20"/>
                <w:szCs w:val="20"/>
              </w:rPr>
              <w:t>647</w:t>
            </w:r>
          </w:p>
        </w:tc>
        <w:tc>
          <w:tcPr>
            <w:tcW w:w="1417" w:type="dxa"/>
            <w:noWrap/>
            <w:vAlign w:val="center"/>
          </w:tcPr>
          <w:p w14:paraId="357DBA0C" w14:textId="77777777" w:rsidR="00A57A46" w:rsidRDefault="00CA5440">
            <w:pPr>
              <w:rPr>
                <w:bCs/>
                <w:sz w:val="20"/>
                <w:szCs w:val="20"/>
              </w:rPr>
            </w:pPr>
            <w:r>
              <w:rPr>
                <w:bCs/>
                <w:sz w:val="20"/>
                <w:szCs w:val="20"/>
              </w:rPr>
              <w:t>204.09946</w:t>
            </w:r>
          </w:p>
        </w:tc>
      </w:tr>
      <w:tr w:rsidR="00A57A46" w14:paraId="61CD13E9" w14:textId="77777777">
        <w:trPr>
          <w:trHeight w:val="488"/>
        </w:trPr>
        <w:tc>
          <w:tcPr>
            <w:tcW w:w="6062" w:type="dxa"/>
            <w:noWrap/>
            <w:vAlign w:val="center"/>
          </w:tcPr>
          <w:p w14:paraId="30C0F47B" w14:textId="77777777" w:rsidR="00A57A46" w:rsidRDefault="00CA5440">
            <w:pPr>
              <w:rPr>
                <w:bCs/>
                <w:sz w:val="20"/>
                <w:szCs w:val="20"/>
                <w:lang w:val="en-US"/>
              </w:rPr>
            </w:pPr>
            <w:r>
              <w:rPr>
                <w:bCs/>
                <w:sz w:val="20"/>
                <w:szCs w:val="20"/>
                <w:lang w:val="en-US"/>
              </w:rPr>
              <w:t>peak @ 29.93 143.05_Pentenoic acid, 4-[(trimethylsilyl)oxy]-, trimethylsilyl ester</w:t>
            </w:r>
          </w:p>
        </w:tc>
        <w:tc>
          <w:tcPr>
            <w:tcW w:w="871" w:type="dxa"/>
            <w:noWrap/>
            <w:vAlign w:val="center"/>
          </w:tcPr>
          <w:p w14:paraId="756FE447" w14:textId="77777777" w:rsidR="00A57A46" w:rsidRDefault="00CA5440">
            <w:pPr>
              <w:rPr>
                <w:bCs/>
                <w:sz w:val="20"/>
                <w:szCs w:val="20"/>
              </w:rPr>
            </w:pPr>
            <w:r>
              <w:rPr>
                <w:bCs/>
                <w:sz w:val="20"/>
                <w:szCs w:val="20"/>
              </w:rPr>
              <w:t>676</w:t>
            </w:r>
          </w:p>
        </w:tc>
        <w:tc>
          <w:tcPr>
            <w:tcW w:w="993" w:type="dxa"/>
            <w:noWrap/>
            <w:vAlign w:val="center"/>
          </w:tcPr>
          <w:p w14:paraId="60957093" w14:textId="77777777" w:rsidR="00A57A46" w:rsidRDefault="00CA5440">
            <w:pPr>
              <w:rPr>
                <w:bCs/>
                <w:sz w:val="20"/>
                <w:szCs w:val="20"/>
              </w:rPr>
            </w:pPr>
            <w:r>
              <w:rPr>
                <w:bCs/>
                <w:sz w:val="20"/>
                <w:szCs w:val="20"/>
              </w:rPr>
              <w:t>648</w:t>
            </w:r>
          </w:p>
        </w:tc>
        <w:tc>
          <w:tcPr>
            <w:tcW w:w="1417" w:type="dxa"/>
            <w:noWrap/>
            <w:vAlign w:val="center"/>
          </w:tcPr>
          <w:p w14:paraId="600CB01C" w14:textId="77777777" w:rsidR="00A57A46" w:rsidRDefault="00CA5440">
            <w:pPr>
              <w:rPr>
                <w:bCs/>
                <w:sz w:val="20"/>
                <w:szCs w:val="20"/>
              </w:rPr>
            </w:pPr>
            <w:r>
              <w:rPr>
                <w:bCs/>
                <w:sz w:val="20"/>
                <w:szCs w:val="20"/>
              </w:rPr>
              <w:t>143.05229</w:t>
            </w:r>
          </w:p>
        </w:tc>
      </w:tr>
      <w:tr w:rsidR="00A57A46" w14:paraId="35ADB6CF" w14:textId="77777777">
        <w:trPr>
          <w:trHeight w:val="488"/>
        </w:trPr>
        <w:tc>
          <w:tcPr>
            <w:tcW w:w="6062" w:type="dxa"/>
            <w:noWrap/>
            <w:vAlign w:val="center"/>
          </w:tcPr>
          <w:p w14:paraId="1381C783" w14:textId="77777777" w:rsidR="00A57A46" w:rsidRDefault="00CA5440">
            <w:pPr>
              <w:rPr>
                <w:bCs/>
                <w:sz w:val="20"/>
                <w:szCs w:val="20"/>
              </w:rPr>
            </w:pPr>
            <w:r>
              <w:rPr>
                <w:bCs/>
                <w:sz w:val="20"/>
                <w:szCs w:val="20"/>
              </w:rPr>
              <w:t>peak @ 26.26 345.17_Quininic acid (5TMS)</w:t>
            </w:r>
          </w:p>
        </w:tc>
        <w:tc>
          <w:tcPr>
            <w:tcW w:w="871" w:type="dxa"/>
            <w:noWrap/>
            <w:vAlign w:val="center"/>
          </w:tcPr>
          <w:p w14:paraId="74CF9559" w14:textId="77777777" w:rsidR="00A57A46" w:rsidRDefault="00CA5440">
            <w:pPr>
              <w:rPr>
                <w:bCs/>
                <w:sz w:val="20"/>
                <w:szCs w:val="20"/>
              </w:rPr>
            </w:pPr>
            <w:r>
              <w:rPr>
                <w:bCs/>
                <w:sz w:val="20"/>
                <w:szCs w:val="20"/>
              </w:rPr>
              <w:t>679</w:t>
            </w:r>
          </w:p>
        </w:tc>
        <w:tc>
          <w:tcPr>
            <w:tcW w:w="993" w:type="dxa"/>
            <w:noWrap/>
            <w:vAlign w:val="center"/>
          </w:tcPr>
          <w:p w14:paraId="5AA17057" w14:textId="77777777" w:rsidR="00A57A46" w:rsidRDefault="00CA5440">
            <w:pPr>
              <w:rPr>
                <w:bCs/>
                <w:sz w:val="20"/>
                <w:szCs w:val="20"/>
              </w:rPr>
            </w:pPr>
            <w:r>
              <w:rPr>
                <w:bCs/>
                <w:sz w:val="20"/>
                <w:szCs w:val="20"/>
              </w:rPr>
              <w:t>666</w:t>
            </w:r>
          </w:p>
        </w:tc>
        <w:tc>
          <w:tcPr>
            <w:tcW w:w="1417" w:type="dxa"/>
            <w:noWrap/>
            <w:vAlign w:val="center"/>
          </w:tcPr>
          <w:p w14:paraId="7E5FA0EE" w14:textId="77777777" w:rsidR="00A57A46" w:rsidRDefault="00CA5440">
            <w:pPr>
              <w:rPr>
                <w:bCs/>
                <w:sz w:val="20"/>
                <w:szCs w:val="20"/>
              </w:rPr>
            </w:pPr>
            <w:r>
              <w:rPr>
                <w:bCs/>
                <w:sz w:val="20"/>
                <w:szCs w:val="20"/>
              </w:rPr>
              <w:t>345.17276</w:t>
            </w:r>
          </w:p>
        </w:tc>
      </w:tr>
      <w:tr w:rsidR="00A57A46" w14:paraId="3507D8EB" w14:textId="77777777">
        <w:trPr>
          <w:trHeight w:val="488"/>
        </w:trPr>
        <w:tc>
          <w:tcPr>
            <w:tcW w:w="6062" w:type="dxa"/>
            <w:noWrap/>
            <w:vAlign w:val="center"/>
          </w:tcPr>
          <w:p w14:paraId="644AEFD9" w14:textId="77777777" w:rsidR="00A57A46" w:rsidRDefault="00CA5440">
            <w:pPr>
              <w:rPr>
                <w:bCs/>
                <w:sz w:val="20"/>
                <w:szCs w:val="20"/>
                <w:lang w:val="en-US"/>
              </w:rPr>
            </w:pPr>
            <w:r>
              <w:rPr>
                <w:bCs/>
                <w:sz w:val="20"/>
                <w:szCs w:val="20"/>
                <w:lang w:val="en-US"/>
              </w:rPr>
              <w:t>peak @ 28.28 79.05_Glutaric acid, di((cyclohex-3-enyl)methyl) ester</w:t>
            </w:r>
          </w:p>
        </w:tc>
        <w:tc>
          <w:tcPr>
            <w:tcW w:w="871" w:type="dxa"/>
            <w:noWrap/>
            <w:vAlign w:val="center"/>
          </w:tcPr>
          <w:p w14:paraId="29E05111" w14:textId="77777777" w:rsidR="00A57A46" w:rsidRDefault="00CA5440">
            <w:pPr>
              <w:rPr>
                <w:bCs/>
                <w:sz w:val="20"/>
                <w:szCs w:val="20"/>
              </w:rPr>
            </w:pPr>
            <w:r>
              <w:rPr>
                <w:bCs/>
                <w:sz w:val="20"/>
                <w:szCs w:val="20"/>
              </w:rPr>
              <w:t>680</w:t>
            </w:r>
          </w:p>
        </w:tc>
        <w:tc>
          <w:tcPr>
            <w:tcW w:w="993" w:type="dxa"/>
            <w:noWrap/>
            <w:vAlign w:val="center"/>
          </w:tcPr>
          <w:p w14:paraId="1D92CEF9" w14:textId="77777777" w:rsidR="00A57A46" w:rsidRDefault="00CA5440">
            <w:pPr>
              <w:rPr>
                <w:bCs/>
                <w:sz w:val="20"/>
                <w:szCs w:val="20"/>
              </w:rPr>
            </w:pPr>
            <w:r>
              <w:rPr>
                <w:bCs/>
                <w:sz w:val="20"/>
                <w:szCs w:val="20"/>
              </w:rPr>
              <w:t>680</w:t>
            </w:r>
          </w:p>
        </w:tc>
        <w:tc>
          <w:tcPr>
            <w:tcW w:w="1417" w:type="dxa"/>
            <w:noWrap/>
            <w:vAlign w:val="center"/>
          </w:tcPr>
          <w:p w14:paraId="241AD91C" w14:textId="77777777" w:rsidR="00A57A46" w:rsidRDefault="00CA5440">
            <w:pPr>
              <w:rPr>
                <w:bCs/>
                <w:sz w:val="20"/>
                <w:szCs w:val="20"/>
              </w:rPr>
            </w:pPr>
            <w:r>
              <w:rPr>
                <w:bCs/>
                <w:sz w:val="20"/>
                <w:szCs w:val="20"/>
              </w:rPr>
              <w:t>79.054245</w:t>
            </w:r>
          </w:p>
        </w:tc>
      </w:tr>
      <w:tr w:rsidR="00A57A46" w14:paraId="66CB3EE2" w14:textId="77777777">
        <w:trPr>
          <w:trHeight w:val="488"/>
        </w:trPr>
        <w:tc>
          <w:tcPr>
            <w:tcW w:w="6062" w:type="dxa"/>
            <w:noWrap/>
            <w:vAlign w:val="center"/>
          </w:tcPr>
          <w:p w14:paraId="09198FBC" w14:textId="77777777" w:rsidR="00A57A46" w:rsidRDefault="00CA5440">
            <w:pPr>
              <w:rPr>
                <w:bCs/>
                <w:sz w:val="20"/>
                <w:szCs w:val="20"/>
              </w:rPr>
            </w:pPr>
            <w:r>
              <w:rPr>
                <w:bCs/>
                <w:sz w:val="20"/>
                <w:szCs w:val="20"/>
              </w:rPr>
              <w:t>peak @ 25.85 264.11_Adenine, 2TMS derivative</w:t>
            </w:r>
          </w:p>
        </w:tc>
        <w:tc>
          <w:tcPr>
            <w:tcW w:w="871" w:type="dxa"/>
            <w:noWrap/>
            <w:vAlign w:val="center"/>
          </w:tcPr>
          <w:p w14:paraId="34ABC30A" w14:textId="77777777" w:rsidR="00A57A46" w:rsidRDefault="00CA5440">
            <w:pPr>
              <w:rPr>
                <w:bCs/>
                <w:sz w:val="20"/>
                <w:szCs w:val="20"/>
              </w:rPr>
            </w:pPr>
            <w:r>
              <w:rPr>
                <w:bCs/>
                <w:sz w:val="20"/>
                <w:szCs w:val="20"/>
              </w:rPr>
              <w:t>682</w:t>
            </w:r>
          </w:p>
        </w:tc>
        <w:tc>
          <w:tcPr>
            <w:tcW w:w="993" w:type="dxa"/>
            <w:noWrap/>
            <w:vAlign w:val="center"/>
          </w:tcPr>
          <w:p w14:paraId="3C6622C3" w14:textId="77777777" w:rsidR="00A57A46" w:rsidRDefault="00CA5440">
            <w:pPr>
              <w:rPr>
                <w:bCs/>
                <w:sz w:val="20"/>
                <w:szCs w:val="20"/>
              </w:rPr>
            </w:pPr>
            <w:r>
              <w:rPr>
                <w:bCs/>
                <w:sz w:val="20"/>
                <w:szCs w:val="20"/>
              </w:rPr>
              <w:t>682</w:t>
            </w:r>
          </w:p>
        </w:tc>
        <w:tc>
          <w:tcPr>
            <w:tcW w:w="1417" w:type="dxa"/>
            <w:noWrap/>
            <w:vAlign w:val="center"/>
          </w:tcPr>
          <w:p w14:paraId="35505B4C" w14:textId="77777777" w:rsidR="00A57A46" w:rsidRDefault="00CA5440">
            <w:pPr>
              <w:rPr>
                <w:bCs/>
                <w:sz w:val="20"/>
                <w:szCs w:val="20"/>
              </w:rPr>
            </w:pPr>
            <w:r>
              <w:rPr>
                <w:bCs/>
                <w:sz w:val="20"/>
                <w:szCs w:val="20"/>
              </w:rPr>
              <w:t>264.10947</w:t>
            </w:r>
          </w:p>
        </w:tc>
      </w:tr>
      <w:tr w:rsidR="00A57A46" w14:paraId="4C95C146" w14:textId="77777777">
        <w:trPr>
          <w:trHeight w:val="488"/>
        </w:trPr>
        <w:tc>
          <w:tcPr>
            <w:tcW w:w="6062" w:type="dxa"/>
            <w:noWrap/>
            <w:vAlign w:val="center"/>
          </w:tcPr>
          <w:p w14:paraId="1E3860DC" w14:textId="77777777" w:rsidR="00A57A46" w:rsidRDefault="00CA5440">
            <w:pPr>
              <w:rPr>
                <w:bCs/>
                <w:sz w:val="20"/>
                <w:szCs w:val="20"/>
                <w:lang w:val="en-US"/>
              </w:rPr>
            </w:pPr>
            <w:r>
              <w:rPr>
                <w:bCs/>
                <w:sz w:val="20"/>
                <w:szCs w:val="20"/>
                <w:lang w:val="en-US"/>
              </w:rPr>
              <w:t>peak @ 40.89 204.10_</w:t>
            </w:r>
            <w:r>
              <w:rPr>
                <w:bCs/>
                <w:sz w:val="20"/>
                <w:szCs w:val="20"/>
              </w:rPr>
              <w:t>β</w:t>
            </w:r>
            <w:r>
              <w:rPr>
                <w:bCs/>
                <w:sz w:val="20"/>
                <w:szCs w:val="20"/>
                <w:lang w:val="en-US"/>
              </w:rPr>
              <w:t>-Gentiobiose, octakis(trimethylsilyl) ether, methyloxime (isomer 1)</w:t>
            </w:r>
          </w:p>
        </w:tc>
        <w:tc>
          <w:tcPr>
            <w:tcW w:w="871" w:type="dxa"/>
            <w:noWrap/>
            <w:vAlign w:val="center"/>
          </w:tcPr>
          <w:p w14:paraId="73E89BF4" w14:textId="77777777" w:rsidR="00A57A46" w:rsidRDefault="00CA5440">
            <w:pPr>
              <w:rPr>
                <w:bCs/>
                <w:sz w:val="20"/>
                <w:szCs w:val="20"/>
              </w:rPr>
            </w:pPr>
            <w:r>
              <w:rPr>
                <w:bCs/>
                <w:sz w:val="20"/>
                <w:szCs w:val="20"/>
              </w:rPr>
              <w:t>683</w:t>
            </w:r>
          </w:p>
        </w:tc>
        <w:tc>
          <w:tcPr>
            <w:tcW w:w="993" w:type="dxa"/>
            <w:noWrap/>
            <w:vAlign w:val="center"/>
          </w:tcPr>
          <w:p w14:paraId="3DB3DD25" w14:textId="77777777" w:rsidR="00A57A46" w:rsidRDefault="00CA5440">
            <w:pPr>
              <w:rPr>
                <w:bCs/>
                <w:sz w:val="20"/>
                <w:szCs w:val="20"/>
              </w:rPr>
            </w:pPr>
            <w:r>
              <w:rPr>
                <w:bCs/>
                <w:sz w:val="20"/>
                <w:szCs w:val="20"/>
              </w:rPr>
              <w:t>683</w:t>
            </w:r>
          </w:p>
        </w:tc>
        <w:tc>
          <w:tcPr>
            <w:tcW w:w="1417" w:type="dxa"/>
            <w:noWrap/>
            <w:vAlign w:val="center"/>
          </w:tcPr>
          <w:p w14:paraId="3837B7DF" w14:textId="77777777" w:rsidR="00A57A46" w:rsidRDefault="00CA5440">
            <w:pPr>
              <w:rPr>
                <w:bCs/>
                <w:sz w:val="20"/>
                <w:szCs w:val="20"/>
              </w:rPr>
            </w:pPr>
            <w:r>
              <w:rPr>
                <w:bCs/>
                <w:sz w:val="20"/>
                <w:szCs w:val="20"/>
              </w:rPr>
              <w:t>204.09938</w:t>
            </w:r>
          </w:p>
        </w:tc>
      </w:tr>
      <w:tr w:rsidR="00A57A46" w14:paraId="5CA5A10C" w14:textId="77777777">
        <w:trPr>
          <w:trHeight w:val="488"/>
        </w:trPr>
        <w:tc>
          <w:tcPr>
            <w:tcW w:w="6062" w:type="dxa"/>
            <w:noWrap/>
            <w:vAlign w:val="center"/>
          </w:tcPr>
          <w:p w14:paraId="28247D69" w14:textId="77777777" w:rsidR="00A57A46" w:rsidRDefault="00CA5440">
            <w:pPr>
              <w:rPr>
                <w:bCs/>
                <w:sz w:val="20"/>
                <w:szCs w:val="20"/>
              </w:rPr>
            </w:pPr>
            <w:r>
              <w:rPr>
                <w:bCs/>
                <w:sz w:val="20"/>
                <w:szCs w:val="20"/>
              </w:rPr>
              <w:t>peak @ 20.86 217.11_Arabinofuranose, 1,2,3,5-tetrakis-O-(trimethylsilyl)-</w:t>
            </w:r>
          </w:p>
        </w:tc>
        <w:tc>
          <w:tcPr>
            <w:tcW w:w="871" w:type="dxa"/>
            <w:noWrap/>
            <w:vAlign w:val="center"/>
          </w:tcPr>
          <w:p w14:paraId="1AEBFCF7" w14:textId="77777777" w:rsidR="00A57A46" w:rsidRDefault="00CA5440">
            <w:pPr>
              <w:rPr>
                <w:bCs/>
                <w:sz w:val="20"/>
                <w:szCs w:val="20"/>
              </w:rPr>
            </w:pPr>
            <w:r>
              <w:rPr>
                <w:bCs/>
                <w:sz w:val="20"/>
                <w:szCs w:val="20"/>
              </w:rPr>
              <w:t>687</w:t>
            </w:r>
          </w:p>
        </w:tc>
        <w:tc>
          <w:tcPr>
            <w:tcW w:w="993" w:type="dxa"/>
            <w:noWrap/>
            <w:vAlign w:val="center"/>
          </w:tcPr>
          <w:p w14:paraId="6A543EB5" w14:textId="77777777" w:rsidR="00A57A46" w:rsidRDefault="00CA5440">
            <w:pPr>
              <w:rPr>
                <w:bCs/>
                <w:sz w:val="20"/>
                <w:szCs w:val="20"/>
              </w:rPr>
            </w:pPr>
            <w:r>
              <w:rPr>
                <w:bCs/>
                <w:sz w:val="20"/>
                <w:szCs w:val="20"/>
              </w:rPr>
              <w:t>673</w:t>
            </w:r>
          </w:p>
        </w:tc>
        <w:tc>
          <w:tcPr>
            <w:tcW w:w="1417" w:type="dxa"/>
            <w:noWrap/>
            <w:vAlign w:val="center"/>
          </w:tcPr>
          <w:p w14:paraId="3CF6A1B0" w14:textId="77777777" w:rsidR="00A57A46" w:rsidRDefault="00CA5440">
            <w:pPr>
              <w:rPr>
                <w:bCs/>
                <w:sz w:val="20"/>
                <w:szCs w:val="20"/>
              </w:rPr>
            </w:pPr>
            <w:r>
              <w:rPr>
                <w:bCs/>
                <w:sz w:val="20"/>
                <w:szCs w:val="20"/>
              </w:rPr>
              <w:t>217.107315</w:t>
            </w:r>
          </w:p>
        </w:tc>
      </w:tr>
      <w:tr w:rsidR="00A57A46" w14:paraId="136A845F" w14:textId="77777777">
        <w:trPr>
          <w:trHeight w:val="488"/>
        </w:trPr>
        <w:tc>
          <w:tcPr>
            <w:tcW w:w="6062" w:type="dxa"/>
            <w:noWrap/>
            <w:vAlign w:val="center"/>
          </w:tcPr>
          <w:p w14:paraId="59202778" w14:textId="77777777" w:rsidR="00A57A46" w:rsidRDefault="00CA5440">
            <w:pPr>
              <w:rPr>
                <w:bCs/>
                <w:sz w:val="20"/>
                <w:szCs w:val="20"/>
                <w:lang w:val="en-US"/>
              </w:rPr>
            </w:pPr>
            <w:r>
              <w:rPr>
                <w:bCs/>
                <w:sz w:val="20"/>
                <w:szCs w:val="20"/>
                <w:lang w:val="en-US"/>
              </w:rPr>
              <w:t>peak @ 40.57 217.11_D-(-)-Tagatofuranose, pentakis(trimethylsilyl) ether (isomer 1)</w:t>
            </w:r>
          </w:p>
        </w:tc>
        <w:tc>
          <w:tcPr>
            <w:tcW w:w="871" w:type="dxa"/>
            <w:noWrap/>
            <w:vAlign w:val="center"/>
          </w:tcPr>
          <w:p w14:paraId="419705D4" w14:textId="77777777" w:rsidR="00A57A46" w:rsidRDefault="00CA5440">
            <w:pPr>
              <w:rPr>
                <w:bCs/>
                <w:sz w:val="20"/>
                <w:szCs w:val="20"/>
              </w:rPr>
            </w:pPr>
            <w:r>
              <w:rPr>
                <w:bCs/>
                <w:sz w:val="20"/>
                <w:szCs w:val="20"/>
              </w:rPr>
              <w:t>691</w:t>
            </w:r>
          </w:p>
        </w:tc>
        <w:tc>
          <w:tcPr>
            <w:tcW w:w="993" w:type="dxa"/>
            <w:noWrap/>
            <w:vAlign w:val="center"/>
          </w:tcPr>
          <w:p w14:paraId="59C76AAF" w14:textId="77777777" w:rsidR="00A57A46" w:rsidRDefault="00CA5440">
            <w:pPr>
              <w:rPr>
                <w:bCs/>
                <w:sz w:val="20"/>
                <w:szCs w:val="20"/>
              </w:rPr>
            </w:pPr>
            <w:r>
              <w:rPr>
                <w:bCs/>
                <w:sz w:val="20"/>
                <w:szCs w:val="20"/>
              </w:rPr>
              <w:t>688</w:t>
            </w:r>
          </w:p>
        </w:tc>
        <w:tc>
          <w:tcPr>
            <w:tcW w:w="1417" w:type="dxa"/>
            <w:noWrap/>
            <w:vAlign w:val="center"/>
          </w:tcPr>
          <w:p w14:paraId="52549F27" w14:textId="77777777" w:rsidR="00A57A46" w:rsidRDefault="00CA5440">
            <w:pPr>
              <w:rPr>
                <w:bCs/>
                <w:sz w:val="20"/>
                <w:szCs w:val="20"/>
              </w:rPr>
            </w:pPr>
            <w:r>
              <w:rPr>
                <w:bCs/>
                <w:sz w:val="20"/>
                <w:szCs w:val="20"/>
              </w:rPr>
              <w:t>217.10733</w:t>
            </w:r>
          </w:p>
        </w:tc>
      </w:tr>
      <w:tr w:rsidR="00A57A46" w14:paraId="64A42775" w14:textId="77777777">
        <w:trPr>
          <w:trHeight w:val="488"/>
        </w:trPr>
        <w:tc>
          <w:tcPr>
            <w:tcW w:w="6062" w:type="dxa"/>
            <w:noWrap/>
            <w:vAlign w:val="center"/>
          </w:tcPr>
          <w:p w14:paraId="7864E4E2" w14:textId="77777777" w:rsidR="00A57A46" w:rsidRDefault="00CA5440">
            <w:pPr>
              <w:rPr>
                <w:bCs/>
                <w:sz w:val="20"/>
                <w:szCs w:val="20"/>
                <w:lang w:val="en-US"/>
              </w:rPr>
            </w:pPr>
            <w:r>
              <w:rPr>
                <w:bCs/>
                <w:sz w:val="20"/>
                <w:szCs w:val="20"/>
                <w:lang w:val="en-US"/>
              </w:rPr>
              <w:t>peak @ 21.00 179.09_4-Hydroxybenzeneacetic acid, 2TMS derivative</w:t>
            </w:r>
          </w:p>
        </w:tc>
        <w:tc>
          <w:tcPr>
            <w:tcW w:w="871" w:type="dxa"/>
            <w:noWrap/>
            <w:vAlign w:val="center"/>
          </w:tcPr>
          <w:p w14:paraId="51ADB108" w14:textId="77777777" w:rsidR="00A57A46" w:rsidRDefault="00CA5440">
            <w:pPr>
              <w:rPr>
                <w:bCs/>
                <w:sz w:val="20"/>
                <w:szCs w:val="20"/>
              </w:rPr>
            </w:pPr>
            <w:r>
              <w:rPr>
                <w:bCs/>
                <w:sz w:val="20"/>
                <w:szCs w:val="20"/>
              </w:rPr>
              <w:t>692</w:t>
            </w:r>
          </w:p>
        </w:tc>
        <w:tc>
          <w:tcPr>
            <w:tcW w:w="993" w:type="dxa"/>
            <w:noWrap/>
            <w:vAlign w:val="center"/>
          </w:tcPr>
          <w:p w14:paraId="0F6D4E5C" w14:textId="77777777" w:rsidR="00A57A46" w:rsidRDefault="00CA5440">
            <w:pPr>
              <w:rPr>
                <w:bCs/>
                <w:sz w:val="20"/>
                <w:szCs w:val="20"/>
              </w:rPr>
            </w:pPr>
            <w:r>
              <w:rPr>
                <w:bCs/>
                <w:sz w:val="20"/>
                <w:szCs w:val="20"/>
              </w:rPr>
              <w:t>631</w:t>
            </w:r>
          </w:p>
        </w:tc>
        <w:tc>
          <w:tcPr>
            <w:tcW w:w="1417" w:type="dxa"/>
            <w:noWrap/>
            <w:vAlign w:val="center"/>
          </w:tcPr>
          <w:p w14:paraId="6F63D9B7" w14:textId="77777777" w:rsidR="00A57A46" w:rsidRDefault="00CA5440">
            <w:pPr>
              <w:rPr>
                <w:bCs/>
                <w:sz w:val="20"/>
                <w:szCs w:val="20"/>
              </w:rPr>
            </w:pPr>
            <w:r>
              <w:rPr>
                <w:bCs/>
                <w:sz w:val="20"/>
                <w:szCs w:val="20"/>
              </w:rPr>
              <w:t>179.088593</w:t>
            </w:r>
          </w:p>
        </w:tc>
      </w:tr>
      <w:tr w:rsidR="00A57A46" w14:paraId="486CA622" w14:textId="77777777">
        <w:trPr>
          <w:trHeight w:val="488"/>
        </w:trPr>
        <w:tc>
          <w:tcPr>
            <w:tcW w:w="6062" w:type="dxa"/>
            <w:noWrap/>
            <w:vAlign w:val="center"/>
          </w:tcPr>
          <w:p w14:paraId="088A9597" w14:textId="77777777" w:rsidR="00A57A46" w:rsidRDefault="00CA5440">
            <w:pPr>
              <w:rPr>
                <w:bCs/>
                <w:sz w:val="20"/>
                <w:szCs w:val="20"/>
              </w:rPr>
            </w:pPr>
            <w:r>
              <w:rPr>
                <w:bCs/>
                <w:sz w:val="20"/>
                <w:szCs w:val="20"/>
              </w:rPr>
              <w:t>peak @ 39.81 217.11_Arabinofuranose, 1,2,3,5-tetrakis-O-(trimethylsilyl)-</w:t>
            </w:r>
          </w:p>
        </w:tc>
        <w:tc>
          <w:tcPr>
            <w:tcW w:w="871" w:type="dxa"/>
            <w:noWrap/>
            <w:vAlign w:val="center"/>
          </w:tcPr>
          <w:p w14:paraId="47996C6A" w14:textId="77777777" w:rsidR="00A57A46" w:rsidRDefault="00CA5440">
            <w:pPr>
              <w:rPr>
                <w:bCs/>
                <w:sz w:val="20"/>
                <w:szCs w:val="20"/>
              </w:rPr>
            </w:pPr>
            <w:r>
              <w:rPr>
                <w:bCs/>
                <w:sz w:val="20"/>
                <w:szCs w:val="20"/>
              </w:rPr>
              <w:t>698</w:t>
            </w:r>
          </w:p>
        </w:tc>
        <w:tc>
          <w:tcPr>
            <w:tcW w:w="993" w:type="dxa"/>
            <w:noWrap/>
            <w:vAlign w:val="center"/>
          </w:tcPr>
          <w:p w14:paraId="63E0FEF0" w14:textId="77777777" w:rsidR="00A57A46" w:rsidRDefault="00CA5440">
            <w:pPr>
              <w:rPr>
                <w:bCs/>
                <w:sz w:val="20"/>
                <w:szCs w:val="20"/>
              </w:rPr>
            </w:pPr>
            <w:r>
              <w:rPr>
                <w:bCs/>
                <w:sz w:val="20"/>
                <w:szCs w:val="20"/>
              </w:rPr>
              <w:t>685</w:t>
            </w:r>
          </w:p>
        </w:tc>
        <w:tc>
          <w:tcPr>
            <w:tcW w:w="1417" w:type="dxa"/>
            <w:noWrap/>
            <w:vAlign w:val="center"/>
          </w:tcPr>
          <w:p w14:paraId="49A1349F" w14:textId="77777777" w:rsidR="00A57A46" w:rsidRDefault="00CA5440">
            <w:pPr>
              <w:rPr>
                <w:bCs/>
                <w:sz w:val="20"/>
                <w:szCs w:val="20"/>
              </w:rPr>
            </w:pPr>
            <w:r>
              <w:rPr>
                <w:bCs/>
                <w:sz w:val="20"/>
                <w:szCs w:val="20"/>
              </w:rPr>
              <w:t>217.10733</w:t>
            </w:r>
          </w:p>
        </w:tc>
      </w:tr>
      <w:tr w:rsidR="00A57A46" w14:paraId="32EB74F1" w14:textId="77777777">
        <w:trPr>
          <w:trHeight w:val="488"/>
        </w:trPr>
        <w:tc>
          <w:tcPr>
            <w:tcW w:w="6062" w:type="dxa"/>
            <w:noWrap/>
            <w:vAlign w:val="center"/>
          </w:tcPr>
          <w:p w14:paraId="0B2E2F2F" w14:textId="77777777" w:rsidR="00A57A46" w:rsidRDefault="00CA5440">
            <w:pPr>
              <w:rPr>
                <w:bCs/>
                <w:sz w:val="20"/>
                <w:szCs w:val="20"/>
              </w:rPr>
            </w:pPr>
            <w:r>
              <w:rPr>
                <w:bCs/>
                <w:sz w:val="20"/>
                <w:szCs w:val="20"/>
              </w:rPr>
              <w:t>peak @ 25.02 204.10_Shikimic acid (4TMS)</w:t>
            </w:r>
          </w:p>
        </w:tc>
        <w:tc>
          <w:tcPr>
            <w:tcW w:w="871" w:type="dxa"/>
            <w:noWrap/>
            <w:vAlign w:val="center"/>
          </w:tcPr>
          <w:p w14:paraId="05D4E6D5" w14:textId="77777777" w:rsidR="00A57A46" w:rsidRDefault="00CA5440">
            <w:pPr>
              <w:rPr>
                <w:bCs/>
                <w:sz w:val="20"/>
                <w:szCs w:val="20"/>
              </w:rPr>
            </w:pPr>
            <w:r>
              <w:rPr>
                <w:bCs/>
                <w:sz w:val="20"/>
                <w:szCs w:val="20"/>
              </w:rPr>
              <w:t>712</w:t>
            </w:r>
          </w:p>
        </w:tc>
        <w:tc>
          <w:tcPr>
            <w:tcW w:w="993" w:type="dxa"/>
            <w:noWrap/>
            <w:vAlign w:val="center"/>
          </w:tcPr>
          <w:p w14:paraId="53A83B2A" w14:textId="77777777" w:rsidR="00A57A46" w:rsidRDefault="00CA5440">
            <w:pPr>
              <w:rPr>
                <w:bCs/>
                <w:sz w:val="20"/>
                <w:szCs w:val="20"/>
              </w:rPr>
            </w:pPr>
            <w:r>
              <w:rPr>
                <w:bCs/>
                <w:sz w:val="20"/>
                <w:szCs w:val="20"/>
              </w:rPr>
              <w:t>712</w:t>
            </w:r>
          </w:p>
        </w:tc>
        <w:tc>
          <w:tcPr>
            <w:tcW w:w="1417" w:type="dxa"/>
            <w:noWrap/>
            <w:vAlign w:val="center"/>
          </w:tcPr>
          <w:p w14:paraId="77F2A687" w14:textId="77777777" w:rsidR="00A57A46" w:rsidRDefault="00CA5440">
            <w:pPr>
              <w:rPr>
                <w:bCs/>
                <w:sz w:val="20"/>
                <w:szCs w:val="20"/>
              </w:rPr>
            </w:pPr>
            <w:r>
              <w:rPr>
                <w:bCs/>
                <w:sz w:val="20"/>
                <w:szCs w:val="20"/>
              </w:rPr>
              <w:t>204.09938</w:t>
            </w:r>
          </w:p>
        </w:tc>
      </w:tr>
      <w:tr w:rsidR="00A57A46" w14:paraId="1DC574B0" w14:textId="77777777">
        <w:trPr>
          <w:trHeight w:val="488"/>
        </w:trPr>
        <w:tc>
          <w:tcPr>
            <w:tcW w:w="6062" w:type="dxa"/>
            <w:noWrap/>
            <w:vAlign w:val="center"/>
          </w:tcPr>
          <w:p w14:paraId="0DF20A9C" w14:textId="77777777" w:rsidR="00A57A46" w:rsidRDefault="00CA5440">
            <w:pPr>
              <w:rPr>
                <w:bCs/>
                <w:sz w:val="20"/>
                <w:szCs w:val="20"/>
                <w:lang w:val="en-US"/>
              </w:rPr>
            </w:pPr>
            <w:r>
              <w:rPr>
                <w:bCs/>
                <w:sz w:val="20"/>
                <w:szCs w:val="20"/>
                <w:lang w:val="en-US"/>
              </w:rPr>
              <w:lastRenderedPageBreak/>
              <w:t xml:space="preserve">peak @ 29.58 204.10_Ethyl </w:t>
            </w:r>
            <w:r>
              <w:rPr>
                <w:bCs/>
                <w:sz w:val="20"/>
                <w:szCs w:val="20"/>
              </w:rPr>
              <w:t>α</w:t>
            </w:r>
            <w:r>
              <w:rPr>
                <w:bCs/>
                <w:sz w:val="20"/>
                <w:szCs w:val="20"/>
                <w:lang w:val="en-US"/>
              </w:rPr>
              <w:t>-D-glucopyranoside, 4TMS derivative</w:t>
            </w:r>
          </w:p>
        </w:tc>
        <w:tc>
          <w:tcPr>
            <w:tcW w:w="871" w:type="dxa"/>
            <w:noWrap/>
            <w:vAlign w:val="center"/>
          </w:tcPr>
          <w:p w14:paraId="198DB9F9" w14:textId="77777777" w:rsidR="00A57A46" w:rsidRDefault="00CA5440">
            <w:pPr>
              <w:rPr>
                <w:bCs/>
                <w:sz w:val="20"/>
                <w:szCs w:val="20"/>
              </w:rPr>
            </w:pPr>
            <w:r>
              <w:rPr>
                <w:bCs/>
                <w:sz w:val="20"/>
                <w:szCs w:val="20"/>
              </w:rPr>
              <w:t>715</w:t>
            </w:r>
          </w:p>
        </w:tc>
        <w:tc>
          <w:tcPr>
            <w:tcW w:w="993" w:type="dxa"/>
            <w:noWrap/>
            <w:vAlign w:val="center"/>
          </w:tcPr>
          <w:p w14:paraId="6D243AE1" w14:textId="77777777" w:rsidR="00A57A46" w:rsidRDefault="00CA5440">
            <w:pPr>
              <w:rPr>
                <w:bCs/>
                <w:sz w:val="20"/>
                <w:szCs w:val="20"/>
              </w:rPr>
            </w:pPr>
            <w:r>
              <w:rPr>
                <w:bCs/>
                <w:sz w:val="20"/>
                <w:szCs w:val="20"/>
              </w:rPr>
              <w:t>706</w:t>
            </w:r>
          </w:p>
        </w:tc>
        <w:tc>
          <w:tcPr>
            <w:tcW w:w="1417" w:type="dxa"/>
            <w:noWrap/>
            <w:vAlign w:val="center"/>
          </w:tcPr>
          <w:p w14:paraId="21F3B723" w14:textId="77777777" w:rsidR="00A57A46" w:rsidRDefault="00CA5440">
            <w:pPr>
              <w:rPr>
                <w:bCs/>
                <w:sz w:val="20"/>
                <w:szCs w:val="20"/>
              </w:rPr>
            </w:pPr>
            <w:r>
              <w:rPr>
                <w:bCs/>
                <w:sz w:val="20"/>
                <w:szCs w:val="20"/>
              </w:rPr>
              <w:t>204.099365</w:t>
            </w:r>
          </w:p>
        </w:tc>
      </w:tr>
      <w:tr w:rsidR="00A57A46" w14:paraId="59922A03" w14:textId="77777777">
        <w:trPr>
          <w:trHeight w:val="488"/>
        </w:trPr>
        <w:tc>
          <w:tcPr>
            <w:tcW w:w="6062" w:type="dxa"/>
            <w:noWrap/>
            <w:vAlign w:val="center"/>
          </w:tcPr>
          <w:p w14:paraId="3B1A358A" w14:textId="77777777" w:rsidR="00A57A46" w:rsidRDefault="00CA5440">
            <w:pPr>
              <w:rPr>
                <w:bCs/>
                <w:sz w:val="20"/>
                <w:szCs w:val="20"/>
                <w:lang w:val="en-US"/>
              </w:rPr>
            </w:pPr>
            <w:r>
              <w:rPr>
                <w:bCs/>
                <w:sz w:val="20"/>
                <w:szCs w:val="20"/>
                <w:lang w:val="en-US"/>
              </w:rPr>
              <w:t>peak @ 13.48 147.07_Butanedioic acid, 2TMS derivative</w:t>
            </w:r>
          </w:p>
        </w:tc>
        <w:tc>
          <w:tcPr>
            <w:tcW w:w="871" w:type="dxa"/>
            <w:noWrap/>
            <w:vAlign w:val="center"/>
          </w:tcPr>
          <w:p w14:paraId="7784D269" w14:textId="77777777" w:rsidR="00A57A46" w:rsidRDefault="00CA5440">
            <w:pPr>
              <w:rPr>
                <w:bCs/>
                <w:sz w:val="20"/>
                <w:szCs w:val="20"/>
              </w:rPr>
            </w:pPr>
            <w:r>
              <w:rPr>
                <w:bCs/>
                <w:sz w:val="20"/>
                <w:szCs w:val="20"/>
              </w:rPr>
              <w:t>720</w:t>
            </w:r>
          </w:p>
        </w:tc>
        <w:tc>
          <w:tcPr>
            <w:tcW w:w="993" w:type="dxa"/>
            <w:noWrap/>
            <w:vAlign w:val="center"/>
          </w:tcPr>
          <w:p w14:paraId="3D88F9D6" w14:textId="77777777" w:rsidR="00A57A46" w:rsidRDefault="00CA5440">
            <w:pPr>
              <w:rPr>
                <w:bCs/>
                <w:sz w:val="20"/>
                <w:szCs w:val="20"/>
              </w:rPr>
            </w:pPr>
            <w:r>
              <w:rPr>
                <w:bCs/>
                <w:sz w:val="20"/>
                <w:szCs w:val="20"/>
              </w:rPr>
              <w:t>699</w:t>
            </w:r>
          </w:p>
        </w:tc>
        <w:tc>
          <w:tcPr>
            <w:tcW w:w="1417" w:type="dxa"/>
            <w:noWrap/>
            <w:vAlign w:val="center"/>
          </w:tcPr>
          <w:p w14:paraId="4AE54B9A" w14:textId="77777777" w:rsidR="00A57A46" w:rsidRDefault="00CA5440">
            <w:pPr>
              <w:rPr>
                <w:bCs/>
                <w:sz w:val="20"/>
                <w:szCs w:val="20"/>
              </w:rPr>
            </w:pPr>
            <w:r>
              <w:rPr>
                <w:bCs/>
                <w:sz w:val="20"/>
                <w:szCs w:val="20"/>
              </w:rPr>
              <w:t>147.065582</w:t>
            </w:r>
          </w:p>
        </w:tc>
      </w:tr>
      <w:tr w:rsidR="00A57A46" w14:paraId="256C3B6C" w14:textId="77777777">
        <w:trPr>
          <w:trHeight w:val="489"/>
        </w:trPr>
        <w:tc>
          <w:tcPr>
            <w:tcW w:w="6062" w:type="dxa"/>
            <w:noWrap/>
            <w:vAlign w:val="center"/>
          </w:tcPr>
          <w:p w14:paraId="5762917A" w14:textId="77777777" w:rsidR="00A57A46" w:rsidRDefault="00CA5440">
            <w:pPr>
              <w:rPr>
                <w:bCs/>
                <w:sz w:val="20"/>
                <w:szCs w:val="20"/>
                <w:lang w:val="en-US"/>
              </w:rPr>
            </w:pPr>
            <w:r>
              <w:rPr>
                <w:bCs/>
                <w:sz w:val="20"/>
                <w:szCs w:val="20"/>
                <w:lang w:val="en-US"/>
              </w:rPr>
              <w:t>peak @ 40.40 217.11_D-(-)-Tagatofuranose, pentakis(trimethylsilyl) ether (isomer 1)</w:t>
            </w:r>
          </w:p>
        </w:tc>
        <w:tc>
          <w:tcPr>
            <w:tcW w:w="871" w:type="dxa"/>
            <w:noWrap/>
            <w:vAlign w:val="center"/>
          </w:tcPr>
          <w:p w14:paraId="7B73CDBB" w14:textId="77777777" w:rsidR="00A57A46" w:rsidRDefault="00CA5440">
            <w:pPr>
              <w:rPr>
                <w:bCs/>
                <w:sz w:val="20"/>
                <w:szCs w:val="20"/>
              </w:rPr>
            </w:pPr>
            <w:r>
              <w:rPr>
                <w:bCs/>
                <w:sz w:val="20"/>
                <w:szCs w:val="20"/>
              </w:rPr>
              <w:t>724</w:t>
            </w:r>
          </w:p>
        </w:tc>
        <w:tc>
          <w:tcPr>
            <w:tcW w:w="993" w:type="dxa"/>
            <w:noWrap/>
            <w:vAlign w:val="center"/>
          </w:tcPr>
          <w:p w14:paraId="24A88C07" w14:textId="77777777" w:rsidR="00A57A46" w:rsidRDefault="00CA5440">
            <w:pPr>
              <w:rPr>
                <w:bCs/>
                <w:sz w:val="20"/>
                <w:szCs w:val="20"/>
              </w:rPr>
            </w:pPr>
            <w:r>
              <w:rPr>
                <w:bCs/>
                <w:sz w:val="20"/>
                <w:szCs w:val="20"/>
              </w:rPr>
              <w:t>711</w:t>
            </w:r>
          </w:p>
        </w:tc>
        <w:tc>
          <w:tcPr>
            <w:tcW w:w="1417" w:type="dxa"/>
            <w:noWrap/>
            <w:vAlign w:val="center"/>
          </w:tcPr>
          <w:p w14:paraId="71109D37" w14:textId="77777777" w:rsidR="00A57A46" w:rsidRDefault="00CA5440">
            <w:pPr>
              <w:rPr>
                <w:bCs/>
                <w:sz w:val="20"/>
                <w:szCs w:val="20"/>
              </w:rPr>
            </w:pPr>
            <w:r>
              <w:rPr>
                <w:bCs/>
                <w:sz w:val="20"/>
                <w:szCs w:val="20"/>
              </w:rPr>
              <w:t>217.107239</w:t>
            </w:r>
          </w:p>
        </w:tc>
      </w:tr>
      <w:tr w:rsidR="00A57A46" w14:paraId="7E5D05F1" w14:textId="77777777">
        <w:trPr>
          <w:trHeight w:val="488"/>
        </w:trPr>
        <w:tc>
          <w:tcPr>
            <w:tcW w:w="6062" w:type="dxa"/>
            <w:noWrap/>
            <w:vAlign w:val="center"/>
          </w:tcPr>
          <w:p w14:paraId="44305C33" w14:textId="77777777" w:rsidR="00A57A46" w:rsidRDefault="00CA5440">
            <w:pPr>
              <w:rPr>
                <w:bCs/>
                <w:sz w:val="20"/>
                <w:szCs w:val="20"/>
              </w:rPr>
            </w:pPr>
            <w:r>
              <w:rPr>
                <w:bCs/>
                <w:sz w:val="20"/>
                <w:szCs w:val="20"/>
              </w:rPr>
              <w:t>peak @ 20.77 204.10_d-Glucose, 6-O-[6-deoxy-2,3,4-tris-O-(trimethylsilyl)-α-l-mannopyranosyl]-2,3,4,5-tetrakis-O-(trimethylsilyl)-</w:t>
            </w:r>
          </w:p>
        </w:tc>
        <w:tc>
          <w:tcPr>
            <w:tcW w:w="871" w:type="dxa"/>
            <w:noWrap/>
            <w:vAlign w:val="center"/>
          </w:tcPr>
          <w:p w14:paraId="0E4DF2B0" w14:textId="77777777" w:rsidR="00A57A46" w:rsidRDefault="00CA5440">
            <w:pPr>
              <w:rPr>
                <w:bCs/>
                <w:sz w:val="20"/>
                <w:szCs w:val="20"/>
              </w:rPr>
            </w:pPr>
            <w:r>
              <w:rPr>
                <w:bCs/>
                <w:sz w:val="20"/>
                <w:szCs w:val="20"/>
              </w:rPr>
              <w:t>725</w:t>
            </w:r>
          </w:p>
        </w:tc>
        <w:tc>
          <w:tcPr>
            <w:tcW w:w="993" w:type="dxa"/>
            <w:noWrap/>
            <w:vAlign w:val="center"/>
          </w:tcPr>
          <w:p w14:paraId="5F63FB77" w14:textId="77777777" w:rsidR="00A57A46" w:rsidRDefault="00CA5440">
            <w:pPr>
              <w:rPr>
                <w:bCs/>
                <w:sz w:val="20"/>
                <w:szCs w:val="20"/>
              </w:rPr>
            </w:pPr>
            <w:r>
              <w:rPr>
                <w:bCs/>
                <w:sz w:val="20"/>
                <w:szCs w:val="20"/>
              </w:rPr>
              <w:t>609</w:t>
            </w:r>
          </w:p>
        </w:tc>
        <w:tc>
          <w:tcPr>
            <w:tcW w:w="1417" w:type="dxa"/>
            <w:noWrap/>
            <w:vAlign w:val="center"/>
          </w:tcPr>
          <w:p w14:paraId="19B2E08B" w14:textId="77777777" w:rsidR="00A57A46" w:rsidRDefault="00CA5440">
            <w:pPr>
              <w:rPr>
                <w:bCs/>
                <w:sz w:val="20"/>
                <w:szCs w:val="20"/>
              </w:rPr>
            </w:pPr>
            <w:r>
              <w:rPr>
                <w:bCs/>
                <w:sz w:val="20"/>
                <w:szCs w:val="20"/>
              </w:rPr>
              <w:t>204.09952</w:t>
            </w:r>
          </w:p>
        </w:tc>
      </w:tr>
      <w:tr w:rsidR="00A57A46" w14:paraId="1E58BD82" w14:textId="77777777">
        <w:trPr>
          <w:trHeight w:val="488"/>
        </w:trPr>
        <w:tc>
          <w:tcPr>
            <w:tcW w:w="6062" w:type="dxa"/>
            <w:noWrap/>
            <w:vAlign w:val="center"/>
          </w:tcPr>
          <w:p w14:paraId="51B9D966" w14:textId="77777777" w:rsidR="00A57A46" w:rsidRDefault="00CA5440">
            <w:pPr>
              <w:rPr>
                <w:bCs/>
                <w:sz w:val="20"/>
                <w:szCs w:val="20"/>
              </w:rPr>
            </w:pPr>
            <w:r>
              <w:rPr>
                <w:bCs/>
                <w:sz w:val="20"/>
                <w:szCs w:val="20"/>
              </w:rPr>
              <w:t>peak @ 41.78 204.10_Maltose, 8TMS derivative</w:t>
            </w:r>
          </w:p>
        </w:tc>
        <w:tc>
          <w:tcPr>
            <w:tcW w:w="871" w:type="dxa"/>
            <w:noWrap/>
            <w:vAlign w:val="center"/>
          </w:tcPr>
          <w:p w14:paraId="61D5F8CB" w14:textId="77777777" w:rsidR="00A57A46" w:rsidRDefault="00CA5440">
            <w:pPr>
              <w:rPr>
                <w:bCs/>
                <w:sz w:val="20"/>
                <w:szCs w:val="20"/>
              </w:rPr>
            </w:pPr>
            <w:r>
              <w:rPr>
                <w:bCs/>
                <w:sz w:val="20"/>
                <w:szCs w:val="20"/>
              </w:rPr>
              <w:t>725</w:t>
            </w:r>
          </w:p>
        </w:tc>
        <w:tc>
          <w:tcPr>
            <w:tcW w:w="993" w:type="dxa"/>
            <w:noWrap/>
            <w:vAlign w:val="center"/>
          </w:tcPr>
          <w:p w14:paraId="68B65C4F" w14:textId="77777777" w:rsidR="00A57A46" w:rsidRDefault="00CA5440">
            <w:pPr>
              <w:rPr>
                <w:bCs/>
                <w:sz w:val="20"/>
                <w:szCs w:val="20"/>
              </w:rPr>
            </w:pPr>
            <w:r>
              <w:rPr>
                <w:bCs/>
                <w:sz w:val="20"/>
                <w:szCs w:val="20"/>
              </w:rPr>
              <w:t>709</w:t>
            </w:r>
          </w:p>
        </w:tc>
        <w:tc>
          <w:tcPr>
            <w:tcW w:w="1417" w:type="dxa"/>
            <w:noWrap/>
            <w:vAlign w:val="center"/>
          </w:tcPr>
          <w:p w14:paraId="3700375D" w14:textId="77777777" w:rsidR="00A57A46" w:rsidRDefault="00CA5440">
            <w:pPr>
              <w:rPr>
                <w:bCs/>
                <w:sz w:val="20"/>
                <w:szCs w:val="20"/>
              </w:rPr>
            </w:pPr>
            <w:r>
              <w:rPr>
                <w:bCs/>
                <w:sz w:val="20"/>
                <w:szCs w:val="20"/>
              </w:rPr>
              <w:t>204.09938</w:t>
            </w:r>
          </w:p>
        </w:tc>
      </w:tr>
      <w:tr w:rsidR="00A57A46" w14:paraId="0CBCA905" w14:textId="77777777">
        <w:trPr>
          <w:trHeight w:val="488"/>
        </w:trPr>
        <w:tc>
          <w:tcPr>
            <w:tcW w:w="6062" w:type="dxa"/>
            <w:noWrap/>
            <w:vAlign w:val="center"/>
          </w:tcPr>
          <w:p w14:paraId="4D6AEC15" w14:textId="77777777" w:rsidR="00A57A46" w:rsidRDefault="00CA5440">
            <w:pPr>
              <w:rPr>
                <w:bCs/>
                <w:sz w:val="20"/>
                <w:szCs w:val="20"/>
              </w:rPr>
            </w:pPr>
            <w:r>
              <w:rPr>
                <w:bCs/>
                <w:sz w:val="20"/>
                <w:szCs w:val="20"/>
              </w:rPr>
              <w:t>peak @ 14.63 188.13_N(O)-isoBOC, mono O-TBDMS diethanolamine</w:t>
            </w:r>
          </w:p>
        </w:tc>
        <w:tc>
          <w:tcPr>
            <w:tcW w:w="871" w:type="dxa"/>
            <w:noWrap/>
            <w:vAlign w:val="center"/>
          </w:tcPr>
          <w:p w14:paraId="19EFC2E3" w14:textId="77777777" w:rsidR="00A57A46" w:rsidRDefault="00CA5440">
            <w:pPr>
              <w:rPr>
                <w:bCs/>
                <w:sz w:val="20"/>
                <w:szCs w:val="20"/>
              </w:rPr>
            </w:pPr>
            <w:r>
              <w:rPr>
                <w:bCs/>
                <w:sz w:val="20"/>
                <w:szCs w:val="20"/>
              </w:rPr>
              <w:t>736</w:t>
            </w:r>
          </w:p>
        </w:tc>
        <w:tc>
          <w:tcPr>
            <w:tcW w:w="993" w:type="dxa"/>
            <w:noWrap/>
            <w:vAlign w:val="center"/>
          </w:tcPr>
          <w:p w14:paraId="1E144F77" w14:textId="77777777" w:rsidR="00A57A46" w:rsidRDefault="00CA5440">
            <w:pPr>
              <w:rPr>
                <w:bCs/>
                <w:sz w:val="20"/>
                <w:szCs w:val="20"/>
              </w:rPr>
            </w:pPr>
            <w:r>
              <w:rPr>
                <w:bCs/>
                <w:sz w:val="20"/>
                <w:szCs w:val="20"/>
              </w:rPr>
              <w:t>666</w:t>
            </w:r>
          </w:p>
        </w:tc>
        <w:tc>
          <w:tcPr>
            <w:tcW w:w="1417" w:type="dxa"/>
            <w:noWrap/>
            <w:vAlign w:val="center"/>
          </w:tcPr>
          <w:p w14:paraId="0C394946" w14:textId="77777777" w:rsidR="00A57A46" w:rsidRDefault="00CA5440">
            <w:pPr>
              <w:rPr>
                <w:bCs/>
                <w:sz w:val="20"/>
                <w:szCs w:val="20"/>
              </w:rPr>
            </w:pPr>
            <w:r>
              <w:rPr>
                <w:bCs/>
                <w:sz w:val="20"/>
                <w:szCs w:val="20"/>
              </w:rPr>
              <w:t>188.128342</w:t>
            </w:r>
          </w:p>
        </w:tc>
      </w:tr>
      <w:tr w:rsidR="00A57A46" w14:paraId="24A1C8E1" w14:textId="77777777">
        <w:trPr>
          <w:trHeight w:val="488"/>
        </w:trPr>
        <w:tc>
          <w:tcPr>
            <w:tcW w:w="6062" w:type="dxa"/>
            <w:noWrap/>
            <w:vAlign w:val="center"/>
          </w:tcPr>
          <w:p w14:paraId="3CACED33" w14:textId="77777777" w:rsidR="00A57A46" w:rsidRDefault="00CA5440">
            <w:pPr>
              <w:rPr>
                <w:bCs/>
                <w:sz w:val="20"/>
                <w:szCs w:val="20"/>
              </w:rPr>
            </w:pPr>
            <w:r>
              <w:rPr>
                <w:bCs/>
                <w:sz w:val="20"/>
                <w:szCs w:val="20"/>
              </w:rPr>
              <w:t>peak @ 19.31 163.06_tert-Butyldimethylsilyl 3-mercaptopropanoate</w:t>
            </w:r>
          </w:p>
        </w:tc>
        <w:tc>
          <w:tcPr>
            <w:tcW w:w="871" w:type="dxa"/>
            <w:noWrap/>
            <w:vAlign w:val="center"/>
          </w:tcPr>
          <w:p w14:paraId="511482D6" w14:textId="77777777" w:rsidR="00A57A46" w:rsidRDefault="00CA5440">
            <w:pPr>
              <w:rPr>
                <w:bCs/>
                <w:sz w:val="20"/>
                <w:szCs w:val="20"/>
              </w:rPr>
            </w:pPr>
            <w:r>
              <w:rPr>
                <w:bCs/>
                <w:sz w:val="20"/>
                <w:szCs w:val="20"/>
              </w:rPr>
              <w:t>737</w:t>
            </w:r>
          </w:p>
        </w:tc>
        <w:tc>
          <w:tcPr>
            <w:tcW w:w="993" w:type="dxa"/>
            <w:noWrap/>
            <w:vAlign w:val="center"/>
          </w:tcPr>
          <w:p w14:paraId="1AEC2642" w14:textId="77777777" w:rsidR="00A57A46" w:rsidRDefault="00CA5440">
            <w:pPr>
              <w:rPr>
                <w:bCs/>
                <w:sz w:val="20"/>
                <w:szCs w:val="20"/>
              </w:rPr>
            </w:pPr>
            <w:r>
              <w:rPr>
                <w:bCs/>
                <w:sz w:val="20"/>
                <w:szCs w:val="20"/>
              </w:rPr>
              <w:t>606</w:t>
            </w:r>
          </w:p>
        </w:tc>
        <w:tc>
          <w:tcPr>
            <w:tcW w:w="1417" w:type="dxa"/>
            <w:noWrap/>
            <w:vAlign w:val="center"/>
          </w:tcPr>
          <w:p w14:paraId="708475A2" w14:textId="77777777" w:rsidR="00A57A46" w:rsidRDefault="00CA5440">
            <w:pPr>
              <w:rPr>
                <w:bCs/>
                <w:sz w:val="20"/>
                <w:szCs w:val="20"/>
              </w:rPr>
            </w:pPr>
            <w:r>
              <w:rPr>
                <w:bCs/>
                <w:sz w:val="20"/>
                <w:szCs w:val="20"/>
              </w:rPr>
              <w:t>163.060501</w:t>
            </w:r>
          </w:p>
        </w:tc>
      </w:tr>
      <w:tr w:rsidR="00A57A46" w14:paraId="23C3D49C" w14:textId="77777777">
        <w:trPr>
          <w:trHeight w:val="488"/>
        </w:trPr>
        <w:tc>
          <w:tcPr>
            <w:tcW w:w="6062" w:type="dxa"/>
            <w:noWrap/>
            <w:vAlign w:val="center"/>
          </w:tcPr>
          <w:p w14:paraId="6DA4317C" w14:textId="77777777" w:rsidR="00A57A46" w:rsidRDefault="00CA5440">
            <w:pPr>
              <w:rPr>
                <w:bCs/>
                <w:sz w:val="20"/>
                <w:szCs w:val="20"/>
                <w:lang w:val="en-US"/>
              </w:rPr>
            </w:pPr>
            <w:r>
              <w:rPr>
                <w:bCs/>
                <w:sz w:val="20"/>
                <w:szCs w:val="20"/>
                <w:lang w:val="en-US"/>
              </w:rPr>
              <w:t>peak @ 12.15 116.05_L-Serine, 2TMS derivative</w:t>
            </w:r>
          </w:p>
        </w:tc>
        <w:tc>
          <w:tcPr>
            <w:tcW w:w="871" w:type="dxa"/>
            <w:noWrap/>
            <w:vAlign w:val="center"/>
          </w:tcPr>
          <w:p w14:paraId="4F0B4267" w14:textId="77777777" w:rsidR="00A57A46" w:rsidRDefault="00CA5440">
            <w:pPr>
              <w:rPr>
                <w:bCs/>
                <w:sz w:val="20"/>
                <w:szCs w:val="20"/>
              </w:rPr>
            </w:pPr>
            <w:r>
              <w:rPr>
                <w:bCs/>
                <w:sz w:val="20"/>
                <w:szCs w:val="20"/>
              </w:rPr>
              <w:t>738</w:t>
            </w:r>
          </w:p>
        </w:tc>
        <w:tc>
          <w:tcPr>
            <w:tcW w:w="993" w:type="dxa"/>
            <w:noWrap/>
            <w:vAlign w:val="center"/>
          </w:tcPr>
          <w:p w14:paraId="7DFF5A08" w14:textId="77777777" w:rsidR="00A57A46" w:rsidRDefault="00CA5440">
            <w:pPr>
              <w:rPr>
                <w:bCs/>
                <w:sz w:val="20"/>
                <w:szCs w:val="20"/>
              </w:rPr>
            </w:pPr>
            <w:r>
              <w:rPr>
                <w:bCs/>
                <w:sz w:val="20"/>
                <w:szCs w:val="20"/>
              </w:rPr>
              <w:t>738</w:t>
            </w:r>
          </w:p>
        </w:tc>
        <w:tc>
          <w:tcPr>
            <w:tcW w:w="1417" w:type="dxa"/>
            <w:noWrap/>
            <w:vAlign w:val="center"/>
          </w:tcPr>
          <w:p w14:paraId="482DE555" w14:textId="77777777" w:rsidR="00A57A46" w:rsidRDefault="00CA5440">
            <w:pPr>
              <w:rPr>
                <w:bCs/>
                <w:sz w:val="20"/>
                <w:szCs w:val="20"/>
              </w:rPr>
            </w:pPr>
            <w:r>
              <w:rPr>
                <w:bCs/>
                <w:sz w:val="20"/>
                <w:szCs w:val="20"/>
              </w:rPr>
              <w:t>116.052574</w:t>
            </w:r>
          </w:p>
        </w:tc>
      </w:tr>
      <w:tr w:rsidR="00A57A46" w14:paraId="5C0BEE54" w14:textId="77777777">
        <w:trPr>
          <w:trHeight w:val="488"/>
        </w:trPr>
        <w:tc>
          <w:tcPr>
            <w:tcW w:w="6062" w:type="dxa"/>
            <w:noWrap/>
            <w:vAlign w:val="center"/>
          </w:tcPr>
          <w:p w14:paraId="2AC01946" w14:textId="77777777" w:rsidR="00A57A46" w:rsidRDefault="00CA5440">
            <w:pPr>
              <w:rPr>
                <w:bCs/>
                <w:sz w:val="20"/>
                <w:szCs w:val="20"/>
                <w:lang w:val="en-US"/>
              </w:rPr>
            </w:pPr>
            <w:r>
              <w:rPr>
                <w:bCs/>
                <w:sz w:val="20"/>
                <w:szCs w:val="20"/>
                <w:lang w:val="en-US"/>
              </w:rPr>
              <w:t>peak @ 32.42 204.10_L-(+)-Rhamnopyranose, 4TMS derivative</w:t>
            </w:r>
          </w:p>
        </w:tc>
        <w:tc>
          <w:tcPr>
            <w:tcW w:w="871" w:type="dxa"/>
            <w:noWrap/>
            <w:vAlign w:val="center"/>
          </w:tcPr>
          <w:p w14:paraId="2696598A" w14:textId="77777777" w:rsidR="00A57A46" w:rsidRDefault="00CA5440">
            <w:pPr>
              <w:rPr>
                <w:bCs/>
                <w:sz w:val="20"/>
                <w:szCs w:val="20"/>
              </w:rPr>
            </w:pPr>
            <w:r>
              <w:rPr>
                <w:bCs/>
                <w:sz w:val="20"/>
                <w:szCs w:val="20"/>
              </w:rPr>
              <w:t>744</w:t>
            </w:r>
          </w:p>
        </w:tc>
        <w:tc>
          <w:tcPr>
            <w:tcW w:w="993" w:type="dxa"/>
            <w:noWrap/>
            <w:vAlign w:val="center"/>
          </w:tcPr>
          <w:p w14:paraId="70F5C511" w14:textId="77777777" w:rsidR="00A57A46" w:rsidRDefault="00CA5440">
            <w:pPr>
              <w:rPr>
                <w:bCs/>
                <w:sz w:val="20"/>
                <w:szCs w:val="20"/>
              </w:rPr>
            </w:pPr>
            <w:r>
              <w:rPr>
                <w:bCs/>
                <w:sz w:val="20"/>
                <w:szCs w:val="20"/>
              </w:rPr>
              <w:t>727</w:t>
            </w:r>
          </w:p>
        </w:tc>
        <w:tc>
          <w:tcPr>
            <w:tcW w:w="1417" w:type="dxa"/>
            <w:noWrap/>
            <w:vAlign w:val="center"/>
          </w:tcPr>
          <w:p w14:paraId="1F961763" w14:textId="77777777" w:rsidR="00A57A46" w:rsidRDefault="00CA5440">
            <w:pPr>
              <w:rPr>
                <w:bCs/>
                <w:sz w:val="20"/>
                <w:szCs w:val="20"/>
              </w:rPr>
            </w:pPr>
            <w:r>
              <w:rPr>
                <w:bCs/>
                <w:sz w:val="20"/>
                <w:szCs w:val="20"/>
              </w:rPr>
              <w:t>204.09938</w:t>
            </w:r>
          </w:p>
        </w:tc>
      </w:tr>
      <w:tr w:rsidR="00A57A46" w14:paraId="1AA9ED45" w14:textId="77777777">
        <w:trPr>
          <w:trHeight w:val="488"/>
        </w:trPr>
        <w:tc>
          <w:tcPr>
            <w:tcW w:w="6062" w:type="dxa"/>
            <w:noWrap/>
            <w:vAlign w:val="center"/>
          </w:tcPr>
          <w:p w14:paraId="50C303A7" w14:textId="77777777" w:rsidR="00A57A46" w:rsidRDefault="00CA5440">
            <w:pPr>
              <w:rPr>
                <w:bCs/>
                <w:sz w:val="20"/>
                <w:szCs w:val="20"/>
              </w:rPr>
            </w:pPr>
            <w:r>
              <w:rPr>
                <w:bCs/>
                <w:sz w:val="20"/>
                <w:szCs w:val="20"/>
              </w:rPr>
              <w:t>peak @ 12.77 130.07_Diethanolamine, 2TMS derivative</w:t>
            </w:r>
          </w:p>
        </w:tc>
        <w:tc>
          <w:tcPr>
            <w:tcW w:w="871" w:type="dxa"/>
            <w:noWrap/>
            <w:vAlign w:val="center"/>
          </w:tcPr>
          <w:p w14:paraId="646FF02A" w14:textId="77777777" w:rsidR="00A57A46" w:rsidRDefault="00CA5440">
            <w:pPr>
              <w:rPr>
                <w:bCs/>
                <w:sz w:val="20"/>
                <w:szCs w:val="20"/>
              </w:rPr>
            </w:pPr>
            <w:r>
              <w:rPr>
                <w:bCs/>
                <w:sz w:val="20"/>
                <w:szCs w:val="20"/>
              </w:rPr>
              <w:t>748</w:t>
            </w:r>
          </w:p>
        </w:tc>
        <w:tc>
          <w:tcPr>
            <w:tcW w:w="993" w:type="dxa"/>
            <w:noWrap/>
            <w:vAlign w:val="center"/>
          </w:tcPr>
          <w:p w14:paraId="355D5493" w14:textId="77777777" w:rsidR="00A57A46" w:rsidRDefault="00CA5440">
            <w:pPr>
              <w:rPr>
                <w:bCs/>
                <w:sz w:val="20"/>
                <w:szCs w:val="20"/>
              </w:rPr>
            </w:pPr>
            <w:r>
              <w:rPr>
                <w:bCs/>
                <w:sz w:val="20"/>
                <w:szCs w:val="20"/>
              </w:rPr>
              <w:t>748</w:t>
            </w:r>
          </w:p>
        </w:tc>
        <w:tc>
          <w:tcPr>
            <w:tcW w:w="1417" w:type="dxa"/>
            <w:noWrap/>
            <w:vAlign w:val="center"/>
          </w:tcPr>
          <w:p w14:paraId="588252A8" w14:textId="77777777" w:rsidR="00A57A46" w:rsidRDefault="00CA5440">
            <w:pPr>
              <w:rPr>
                <w:bCs/>
                <w:sz w:val="20"/>
                <w:szCs w:val="20"/>
              </w:rPr>
            </w:pPr>
            <w:r>
              <w:rPr>
                <w:bCs/>
                <w:sz w:val="20"/>
                <w:szCs w:val="20"/>
              </w:rPr>
              <w:t>130.068314</w:t>
            </w:r>
          </w:p>
        </w:tc>
      </w:tr>
      <w:tr w:rsidR="00A57A46" w14:paraId="07ED2500" w14:textId="77777777">
        <w:trPr>
          <w:trHeight w:val="488"/>
        </w:trPr>
        <w:tc>
          <w:tcPr>
            <w:tcW w:w="6062" w:type="dxa"/>
            <w:noWrap/>
            <w:vAlign w:val="center"/>
          </w:tcPr>
          <w:p w14:paraId="04003BAC" w14:textId="77777777" w:rsidR="00A57A46" w:rsidRDefault="00CA5440">
            <w:pPr>
              <w:rPr>
                <w:bCs/>
                <w:sz w:val="20"/>
                <w:szCs w:val="20"/>
                <w:lang w:val="en-US"/>
              </w:rPr>
            </w:pPr>
            <w:r>
              <w:rPr>
                <w:bCs/>
                <w:sz w:val="20"/>
                <w:szCs w:val="20"/>
                <w:lang w:val="en-US"/>
              </w:rPr>
              <w:t>peak @ 17.68 84.04_Pyroglutamic acid, TMS derivative</w:t>
            </w:r>
          </w:p>
        </w:tc>
        <w:tc>
          <w:tcPr>
            <w:tcW w:w="871" w:type="dxa"/>
            <w:noWrap/>
            <w:vAlign w:val="center"/>
          </w:tcPr>
          <w:p w14:paraId="17FDF387" w14:textId="77777777" w:rsidR="00A57A46" w:rsidRDefault="00CA5440">
            <w:pPr>
              <w:rPr>
                <w:bCs/>
                <w:sz w:val="20"/>
                <w:szCs w:val="20"/>
              </w:rPr>
            </w:pPr>
            <w:r>
              <w:rPr>
                <w:bCs/>
                <w:sz w:val="20"/>
                <w:szCs w:val="20"/>
              </w:rPr>
              <w:t>748</w:t>
            </w:r>
          </w:p>
        </w:tc>
        <w:tc>
          <w:tcPr>
            <w:tcW w:w="993" w:type="dxa"/>
            <w:noWrap/>
            <w:vAlign w:val="center"/>
          </w:tcPr>
          <w:p w14:paraId="047444CF" w14:textId="77777777" w:rsidR="00A57A46" w:rsidRDefault="00CA5440">
            <w:pPr>
              <w:rPr>
                <w:bCs/>
                <w:sz w:val="20"/>
                <w:szCs w:val="20"/>
              </w:rPr>
            </w:pPr>
            <w:r>
              <w:rPr>
                <w:bCs/>
                <w:sz w:val="20"/>
                <w:szCs w:val="20"/>
              </w:rPr>
              <w:t>748</w:t>
            </w:r>
          </w:p>
        </w:tc>
        <w:tc>
          <w:tcPr>
            <w:tcW w:w="1417" w:type="dxa"/>
            <w:noWrap/>
            <w:vAlign w:val="center"/>
          </w:tcPr>
          <w:p w14:paraId="7B80669A" w14:textId="77777777" w:rsidR="00A57A46" w:rsidRDefault="00CA5440">
            <w:pPr>
              <w:rPr>
                <w:bCs/>
                <w:sz w:val="20"/>
                <w:szCs w:val="20"/>
              </w:rPr>
            </w:pPr>
            <w:r>
              <w:rPr>
                <w:bCs/>
                <w:sz w:val="20"/>
                <w:szCs w:val="20"/>
              </w:rPr>
              <w:t>84.04435</w:t>
            </w:r>
          </w:p>
        </w:tc>
      </w:tr>
      <w:tr w:rsidR="00A57A46" w14:paraId="7A9B3FFF" w14:textId="77777777">
        <w:trPr>
          <w:trHeight w:val="488"/>
        </w:trPr>
        <w:tc>
          <w:tcPr>
            <w:tcW w:w="6062" w:type="dxa"/>
            <w:noWrap/>
            <w:vAlign w:val="center"/>
          </w:tcPr>
          <w:p w14:paraId="2FB118A3" w14:textId="77777777" w:rsidR="00A57A46" w:rsidRDefault="00CA5440">
            <w:pPr>
              <w:rPr>
                <w:bCs/>
                <w:sz w:val="20"/>
                <w:szCs w:val="20"/>
                <w:lang w:val="en-US"/>
              </w:rPr>
            </w:pPr>
            <w:r>
              <w:rPr>
                <w:bCs/>
                <w:sz w:val="20"/>
                <w:szCs w:val="20"/>
                <w:lang w:val="en-US"/>
              </w:rPr>
              <w:t>peak @ 38.59 204.10_D-(+)-Cellobiose, (isomer 1), 8TMS derivative</w:t>
            </w:r>
          </w:p>
        </w:tc>
        <w:tc>
          <w:tcPr>
            <w:tcW w:w="871" w:type="dxa"/>
            <w:noWrap/>
            <w:vAlign w:val="center"/>
          </w:tcPr>
          <w:p w14:paraId="380B026D" w14:textId="77777777" w:rsidR="00A57A46" w:rsidRDefault="00CA5440">
            <w:pPr>
              <w:rPr>
                <w:bCs/>
                <w:sz w:val="20"/>
                <w:szCs w:val="20"/>
              </w:rPr>
            </w:pPr>
            <w:r>
              <w:rPr>
                <w:bCs/>
                <w:sz w:val="20"/>
                <w:szCs w:val="20"/>
              </w:rPr>
              <w:t>756</w:t>
            </w:r>
          </w:p>
        </w:tc>
        <w:tc>
          <w:tcPr>
            <w:tcW w:w="993" w:type="dxa"/>
            <w:noWrap/>
            <w:vAlign w:val="center"/>
          </w:tcPr>
          <w:p w14:paraId="1968E7F1" w14:textId="77777777" w:rsidR="00A57A46" w:rsidRDefault="00CA5440">
            <w:pPr>
              <w:rPr>
                <w:bCs/>
                <w:sz w:val="20"/>
                <w:szCs w:val="20"/>
              </w:rPr>
            </w:pPr>
            <w:r>
              <w:rPr>
                <w:bCs/>
                <w:sz w:val="20"/>
                <w:szCs w:val="20"/>
              </w:rPr>
              <w:t>750</w:t>
            </w:r>
          </w:p>
        </w:tc>
        <w:tc>
          <w:tcPr>
            <w:tcW w:w="1417" w:type="dxa"/>
            <w:noWrap/>
            <w:vAlign w:val="center"/>
          </w:tcPr>
          <w:p w14:paraId="6896C1F2" w14:textId="77777777" w:rsidR="00A57A46" w:rsidRDefault="00CA5440">
            <w:pPr>
              <w:rPr>
                <w:bCs/>
                <w:sz w:val="20"/>
                <w:szCs w:val="20"/>
              </w:rPr>
            </w:pPr>
            <w:r>
              <w:rPr>
                <w:bCs/>
                <w:sz w:val="20"/>
                <w:szCs w:val="20"/>
              </w:rPr>
              <w:t>204.09938</w:t>
            </w:r>
          </w:p>
        </w:tc>
      </w:tr>
      <w:tr w:rsidR="00A57A46" w14:paraId="1A6120E0" w14:textId="77777777">
        <w:trPr>
          <w:trHeight w:val="488"/>
        </w:trPr>
        <w:tc>
          <w:tcPr>
            <w:tcW w:w="6062" w:type="dxa"/>
            <w:noWrap/>
            <w:vAlign w:val="center"/>
          </w:tcPr>
          <w:p w14:paraId="30F306BC" w14:textId="77777777" w:rsidR="00A57A46" w:rsidRDefault="00CA5440">
            <w:pPr>
              <w:rPr>
                <w:bCs/>
                <w:sz w:val="20"/>
                <w:szCs w:val="20"/>
                <w:lang w:val="en-US"/>
              </w:rPr>
            </w:pPr>
            <w:r>
              <w:rPr>
                <w:bCs/>
                <w:sz w:val="20"/>
                <w:szCs w:val="20"/>
                <w:lang w:val="en-US"/>
              </w:rPr>
              <w:t>peak @ 41.07 204.10_D-(+)-Cellobiose, (isomer 1), 8TMS derivative</w:t>
            </w:r>
          </w:p>
        </w:tc>
        <w:tc>
          <w:tcPr>
            <w:tcW w:w="871" w:type="dxa"/>
            <w:noWrap/>
            <w:vAlign w:val="center"/>
          </w:tcPr>
          <w:p w14:paraId="76561FC1" w14:textId="77777777" w:rsidR="00A57A46" w:rsidRDefault="00CA5440">
            <w:pPr>
              <w:rPr>
                <w:bCs/>
                <w:sz w:val="20"/>
                <w:szCs w:val="20"/>
              </w:rPr>
            </w:pPr>
            <w:r>
              <w:rPr>
                <w:bCs/>
                <w:sz w:val="20"/>
                <w:szCs w:val="20"/>
              </w:rPr>
              <w:t>770</w:t>
            </w:r>
          </w:p>
        </w:tc>
        <w:tc>
          <w:tcPr>
            <w:tcW w:w="993" w:type="dxa"/>
            <w:noWrap/>
            <w:vAlign w:val="center"/>
          </w:tcPr>
          <w:p w14:paraId="610D1790" w14:textId="77777777" w:rsidR="00A57A46" w:rsidRDefault="00CA5440">
            <w:pPr>
              <w:rPr>
                <w:bCs/>
                <w:sz w:val="20"/>
                <w:szCs w:val="20"/>
              </w:rPr>
            </w:pPr>
            <w:r>
              <w:rPr>
                <w:bCs/>
                <w:sz w:val="20"/>
                <w:szCs w:val="20"/>
              </w:rPr>
              <w:t>748</w:t>
            </w:r>
          </w:p>
        </w:tc>
        <w:tc>
          <w:tcPr>
            <w:tcW w:w="1417" w:type="dxa"/>
            <w:noWrap/>
            <w:vAlign w:val="center"/>
          </w:tcPr>
          <w:p w14:paraId="4E4DD13E" w14:textId="77777777" w:rsidR="00A57A46" w:rsidRDefault="00CA5440">
            <w:pPr>
              <w:rPr>
                <w:bCs/>
                <w:sz w:val="20"/>
                <w:szCs w:val="20"/>
              </w:rPr>
            </w:pPr>
            <w:r>
              <w:rPr>
                <w:bCs/>
                <w:sz w:val="20"/>
                <w:szCs w:val="20"/>
              </w:rPr>
              <w:t>204.09938</w:t>
            </w:r>
          </w:p>
        </w:tc>
      </w:tr>
      <w:tr w:rsidR="00A57A46" w14:paraId="06DF6DBD" w14:textId="77777777">
        <w:trPr>
          <w:trHeight w:val="488"/>
        </w:trPr>
        <w:tc>
          <w:tcPr>
            <w:tcW w:w="6062" w:type="dxa"/>
            <w:noWrap/>
            <w:vAlign w:val="center"/>
          </w:tcPr>
          <w:p w14:paraId="1B36F3B0" w14:textId="77777777" w:rsidR="00A57A46" w:rsidRDefault="00CA5440">
            <w:pPr>
              <w:rPr>
                <w:bCs/>
                <w:sz w:val="20"/>
                <w:szCs w:val="20"/>
                <w:lang w:val="en-US"/>
              </w:rPr>
            </w:pPr>
            <w:r>
              <w:rPr>
                <w:bCs/>
                <w:sz w:val="20"/>
                <w:szCs w:val="20"/>
                <w:lang w:val="en-US"/>
              </w:rPr>
              <w:t>peak @ 35.45 204.10_1-Aminocyclopentanecarboxylic acid, 3-chloropropoxycarbonyl-, tridecyl ester</w:t>
            </w:r>
          </w:p>
        </w:tc>
        <w:tc>
          <w:tcPr>
            <w:tcW w:w="871" w:type="dxa"/>
            <w:noWrap/>
            <w:vAlign w:val="center"/>
          </w:tcPr>
          <w:p w14:paraId="262F7743" w14:textId="77777777" w:rsidR="00A57A46" w:rsidRDefault="00CA5440">
            <w:pPr>
              <w:rPr>
                <w:bCs/>
                <w:sz w:val="20"/>
                <w:szCs w:val="20"/>
              </w:rPr>
            </w:pPr>
            <w:r>
              <w:rPr>
                <w:bCs/>
                <w:sz w:val="20"/>
                <w:szCs w:val="20"/>
              </w:rPr>
              <w:t>772</w:t>
            </w:r>
          </w:p>
        </w:tc>
        <w:tc>
          <w:tcPr>
            <w:tcW w:w="993" w:type="dxa"/>
            <w:noWrap/>
            <w:vAlign w:val="center"/>
          </w:tcPr>
          <w:p w14:paraId="05FF1465" w14:textId="77777777" w:rsidR="00A57A46" w:rsidRDefault="00CA5440">
            <w:pPr>
              <w:rPr>
                <w:bCs/>
                <w:sz w:val="20"/>
                <w:szCs w:val="20"/>
              </w:rPr>
            </w:pPr>
            <w:r>
              <w:rPr>
                <w:bCs/>
                <w:sz w:val="20"/>
                <w:szCs w:val="20"/>
              </w:rPr>
              <w:t>741</w:t>
            </w:r>
          </w:p>
        </w:tc>
        <w:tc>
          <w:tcPr>
            <w:tcW w:w="1417" w:type="dxa"/>
            <w:noWrap/>
            <w:vAlign w:val="center"/>
          </w:tcPr>
          <w:p w14:paraId="25BE0C02" w14:textId="77777777" w:rsidR="00A57A46" w:rsidRDefault="00CA5440">
            <w:pPr>
              <w:rPr>
                <w:bCs/>
                <w:sz w:val="20"/>
                <w:szCs w:val="20"/>
              </w:rPr>
            </w:pPr>
            <w:r>
              <w:rPr>
                <w:bCs/>
                <w:sz w:val="20"/>
                <w:szCs w:val="20"/>
              </w:rPr>
              <w:t>204.09938</w:t>
            </w:r>
          </w:p>
        </w:tc>
      </w:tr>
      <w:tr w:rsidR="00A57A46" w14:paraId="4EABA954" w14:textId="77777777">
        <w:trPr>
          <w:trHeight w:val="488"/>
        </w:trPr>
        <w:tc>
          <w:tcPr>
            <w:tcW w:w="6062" w:type="dxa"/>
            <w:noWrap/>
            <w:vAlign w:val="center"/>
          </w:tcPr>
          <w:p w14:paraId="4481AA4D" w14:textId="77777777" w:rsidR="00A57A46" w:rsidRDefault="00CA5440">
            <w:pPr>
              <w:rPr>
                <w:bCs/>
                <w:sz w:val="20"/>
                <w:szCs w:val="20"/>
                <w:lang w:val="en-US"/>
              </w:rPr>
            </w:pPr>
            <w:r>
              <w:rPr>
                <w:bCs/>
                <w:sz w:val="20"/>
                <w:szCs w:val="20"/>
                <w:lang w:val="en-US"/>
              </w:rPr>
              <w:t>peak @ 12.64 299.07_Phosphonic acid, tri-(trimethylsilyl) derivative</w:t>
            </w:r>
          </w:p>
        </w:tc>
        <w:tc>
          <w:tcPr>
            <w:tcW w:w="871" w:type="dxa"/>
            <w:noWrap/>
            <w:vAlign w:val="center"/>
          </w:tcPr>
          <w:p w14:paraId="3D6F201E" w14:textId="77777777" w:rsidR="00A57A46" w:rsidRDefault="00CA5440">
            <w:pPr>
              <w:rPr>
                <w:bCs/>
                <w:sz w:val="20"/>
                <w:szCs w:val="20"/>
              </w:rPr>
            </w:pPr>
            <w:r>
              <w:rPr>
                <w:bCs/>
                <w:sz w:val="20"/>
                <w:szCs w:val="20"/>
              </w:rPr>
              <w:t>773</w:t>
            </w:r>
          </w:p>
        </w:tc>
        <w:tc>
          <w:tcPr>
            <w:tcW w:w="993" w:type="dxa"/>
            <w:noWrap/>
            <w:vAlign w:val="center"/>
          </w:tcPr>
          <w:p w14:paraId="6B2FF810" w14:textId="77777777" w:rsidR="00A57A46" w:rsidRDefault="00CA5440">
            <w:pPr>
              <w:rPr>
                <w:bCs/>
                <w:sz w:val="20"/>
                <w:szCs w:val="20"/>
              </w:rPr>
            </w:pPr>
            <w:r>
              <w:rPr>
                <w:bCs/>
                <w:sz w:val="20"/>
                <w:szCs w:val="20"/>
              </w:rPr>
              <w:t>740</w:t>
            </w:r>
          </w:p>
        </w:tc>
        <w:tc>
          <w:tcPr>
            <w:tcW w:w="1417" w:type="dxa"/>
            <w:noWrap/>
            <w:vAlign w:val="center"/>
          </w:tcPr>
          <w:p w14:paraId="2A4C5D7F" w14:textId="77777777" w:rsidR="00A57A46" w:rsidRDefault="00CA5440">
            <w:pPr>
              <w:rPr>
                <w:bCs/>
                <w:sz w:val="20"/>
                <w:szCs w:val="20"/>
              </w:rPr>
            </w:pPr>
            <w:r>
              <w:rPr>
                <w:bCs/>
                <w:sz w:val="20"/>
                <w:szCs w:val="20"/>
              </w:rPr>
              <w:t>299.070984</w:t>
            </w:r>
          </w:p>
        </w:tc>
      </w:tr>
      <w:tr w:rsidR="00A57A46" w14:paraId="3AFB1682" w14:textId="77777777">
        <w:trPr>
          <w:trHeight w:val="489"/>
        </w:trPr>
        <w:tc>
          <w:tcPr>
            <w:tcW w:w="6062" w:type="dxa"/>
            <w:noWrap/>
            <w:vAlign w:val="center"/>
          </w:tcPr>
          <w:p w14:paraId="2A8BCD57" w14:textId="77777777" w:rsidR="00A57A46" w:rsidRDefault="00CA5440">
            <w:pPr>
              <w:rPr>
                <w:bCs/>
                <w:sz w:val="20"/>
                <w:szCs w:val="20"/>
                <w:lang w:val="en-US"/>
              </w:rPr>
            </w:pPr>
            <w:r>
              <w:rPr>
                <w:bCs/>
                <w:sz w:val="20"/>
                <w:szCs w:val="20"/>
                <w:lang w:val="en-US"/>
              </w:rPr>
              <w:t>peak @ 25.64 174.11_</w:t>
            </w:r>
            <w:r>
              <w:rPr>
                <w:bCs/>
                <w:sz w:val="20"/>
                <w:szCs w:val="20"/>
              </w:rPr>
              <w:t>δ</w:t>
            </w:r>
            <w:r>
              <w:rPr>
                <w:bCs/>
                <w:sz w:val="20"/>
                <w:szCs w:val="20"/>
                <w:lang w:val="en-US"/>
              </w:rPr>
              <w:t xml:space="preserve"> Amino levulinic acid tri-TMS</w:t>
            </w:r>
          </w:p>
        </w:tc>
        <w:tc>
          <w:tcPr>
            <w:tcW w:w="871" w:type="dxa"/>
            <w:noWrap/>
            <w:vAlign w:val="center"/>
          </w:tcPr>
          <w:p w14:paraId="50514391" w14:textId="77777777" w:rsidR="00A57A46" w:rsidRDefault="00CA5440">
            <w:pPr>
              <w:rPr>
                <w:bCs/>
                <w:sz w:val="20"/>
                <w:szCs w:val="20"/>
              </w:rPr>
            </w:pPr>
            <w:r>
              <w:rPr>
                <w:bCs/>
                <w:sz w:val="20"/>
                <w:szCs w:val="20"/>
              </w:rPr>
              <w:t>776</w:t>
            </w:r>
          </w:p>
        </w:tc>
        <w:tc>
          <w:tcPr>
            <w:tcW w:w="993" w:type="dxa"/>
            <w:noWrap/>
            <w:vAlign w:val="center"/>
          </w:tcPr>
          <w:p w14:paraId="5899FE05" w14:textId="77777777" w:rsidR="00A57A46" w:rsidRDefault="00CA5440">
            <w:pPr>
              <w:rPr>
                <w:bCs/>
                <w:sz w:val="20"/>
                <w:szCs w:val="20"/>
              </w:rPr>
            </w:pPr>
            <w:r>
              <w:rPr>
                <w:bCs/>
                <w:sz w:val="20"/>
                <w:szCs w:val="20"/>
              </w:rPr>
              <w:t>678</w:t>
            </w:r>
          </w:p>
        </w:tc>
        <w:tc>
          <w:tcPr>
            <w:tcW w:w="1417" w:type="dxa"/>
            <w:noWrap/>
            <w:vAlign w:val="center"/>
          </w:tcPr>
          <w:p w14:paraId="26B2F8AF" w14:textId="77777777" w:rsidR="00A57A46" w:rsidRDefault="00CA5440">
            <w:pPr>
              <w:rPr>
                <w:bCs/>
                <w:sz w:val="20"/>
                <w:szCs w:val="20"/>
              </w:rPr>
            </w:pPr>
            <w:r>
              <w:rPr>
                <w:bCs/>
                <w:sz w:val="20"/>
                <w:szCs w:val="20"/>
              </w:rPr>
              <w:t>174.112717</w:t>
            </w:r>
          </w:p>
        </w:tc>
      </w:tr>
      <w:tr w:rsidR="00A57A46" w14:paraId="705E133D" w14:textId="77777777">
        <w:trPr>
          <w:trHeight w:val="488"/>
        </w:trPr>
        <w:tc>
          <w:tcPr>
            <w:tcW w:w="6062" w:type="dxa"/>
            <w:noWrap/>
            <w:vAlign w:val="center"/>
          </w:tcPr>
          <w:p w14:paraId="4D9B5743" w14:textId="77777777" w:rsidR="00A57A46" w:rsidRDefault="00CA5440">
            <w:pPr>
              <w:rPr>
                <w:bCs/>
                <w:sz w:val="20"/>
                <w:szCs w:val="20"/>
              </w:rPr>
            </w:pPr>
            <w:r>
              <w:rPr>
                <w:bCs/>
                <w:sz w:val="20"/>
                <w:szCs w:val="20"/>
              </w:rPr>
              <w:t>peak @ 12.32 174.11_Dopamine, 4TMS derivative</w:t>
            </w:r>
          </w:p>
        </w:tc>
        <w:tc>
          <w:tcPr>
            <w:tcW w:w="871" w:type="dxa"/>
            <w:noWrap/>
            <w:vAlign w:val="center"/>
          </w:tcPr>
          <w:p w14:paraId="5B6F7D9B" w14:textId="77777777" w:rsidR="00A57A46" w:rsidRDefault="00CA5440">
            <w:pPr>
              <w:rPr>
                <w:bCs/>
                <w:sz w:val="20"/>
                <w:szCs w:val="20"/>
              </w:rPr>
            </w:pPr>
            <w:r>
              <w:rPr>
                <w:bCs/>
                <w:sz w:val="20"/>
                <w:szCs w:val="20"/>
              </w:rPr>
              <w:t>780</w:t>
            </w:r>
          </w:p>
        </w:tc>
        <w:tc>
          <w:tcPr>
            <w:tcW w:w="993" w:type="dxa"/>
            <w:noWrap/>
            <w:vAlign w:val="center"/>
          </w:tcPr>
          <w:p w14:paraId="5F327C19" w14:textId="77777777" w:rsidR="00A57A46" w:rsidRDefault="00CA5440">
            <w:pPr>
              <w:rPr>
                <w:bCs/>
                <w:sz w:val="20"/>
                <w:szCs w:val="20"/>
              </w:rPr>
            </w:pPr>
            <w:r>
              <w:rPr>
                <w:bCs/>
                <w:sz w:val="20"/>
                <w:szCs w:val="20"/>
              </w:rPr>
              <w:t>763</w:t>
            </w:r>
          </w:p>
        </w:tc>
        <w:tc>
          <w:tcPr>
            <w:tcW w:w="1417" w:type="dxa"/>
            <w:noWrap/>
            <w:vAlign w:val="center"/>
          </w:tcPr>
          <w:p w14:paraId="2ECFAE4A" w14:textId="77777777" w:rsidR="00A57A46" w:rsidRDefault="00CA5440">
            <w:pPr>
              <w:rPr>
                <w:bCs/>
                <w:sz w:val="20"/>
                <w:szCs w:val="20"/>
              </w:rPr>
            </w:pPr>
            <w:r>
              <w:rPr>
                <w:bCs/>
                <w:sz w:val="20"/>
                <w:szCs w:val="20"/>
              </w:rPr>
              <w:t>174.112701</w:t>
            </w:r>
          </w:p>
        </w:tc>
      </w:tr>
      <w:tr w:rsidR="00A57A46" w14:paraId="52705701" w14:textId="77777777">
        <w:trPr>
          <w:trHeight w:val="488"/>
        </w:trPr>
        <w:tc>
          <w:tcPr>
            <w:tcW w:w="6062" w:type="dxa"/>
            <w:noWrap/>
            <w:vAlign w:val="center"/>
          </w:tcPr>
          <w:p w14:paraId="6414FA80" w14:textId="77777777" w:rsidR="00A57A46" w:rsidRDefault="00CA5440">
            <w:pPr>
              <w:rPr>
                <w:bCs/>
                <w:sz w:val="20"/>
                <w:szCs w:val="20"/>
                <w:lang w:val="en-US"/>
              </w:rPr>
            </w:pPr>
            <w:r>
              <w:rPr>
                <w:bCs/>
                <w:sz w:val="20"/>
                <w:szCs w:val="20"/>
                <w:lang w:val="en-US"/>
              </w:rPr>
              <w:t>peak @ 37.78 204.10_1-Aminocyclopentanecarboxylic acid, 3-chloropropoxycarbonyl-, tridecyl ester</w:t>
            </w:r>
          </w:p>
        </w:tc>
        <w:tc>
          <w:tcPr>
            <w:tcW w:w="871" w:type="dxa"/>
            <w:noWrap/>
            <w:vAlign w:val="center"/>
          </w:tcPr>
          <w:p w14:paraId="13DAFDB5" w14:textId="77777777" w:rsidR="00A57A46" w:rsidRDefault="00CA5440">
            <w:pPr>
              <w:rPr>
                <w:bCs/>
                <w:sz w:val="20"/>
                <w:szCs w:val="20"/>
              </w:rPr>
            </w:pPr>
            <w:r>
              <w:rPr>
                <w:bCs/>
                <w:sz w:val="20"/>
                <w:szCs w:val="20"/>
              </w:rPr>
              <w:t>781</w:t>
            </w:r>
          </w:p>
        </w:tc>
        <w:tc>
          <w:tcPr>
            <w:tcW w:w="993" w:type="dxa"/>
            <w:noWrap/>
            <w:vAlign w:val="center"/>
          </w:tcPr>
          <w:p w14:paraId="5343D03C" w14:textId="77777777" w:rsidR="00A57A46" w:rsidRDefault="00CA5440">
            <w:pPr>
              <w:rPr>
                <w:bCs/>
                <w:sz w:val="20"/>
                <w:szCs w:val="20"/>
              </w:rPr>
            </w:pPr>
            <w:r>
              <w:rPr>
                <w:bCs/>
                <w:sz w:val="20"/>
                <w:szCs w:val="20"/>
              </w:rPr>
              <w:t>655</w:t>
            </w:r>
          </w:p>
        </w:tc>
        <w:tc>
          <w:tcPr>
            <w:tcW w:w="1417" w:type="dxa"/>
            <w:noWrap/>
            <w:vAlign w:val="center"/>
          </w:tcPr>
          <w:p w14:paraId="6B987293" w14:textId="77777777" w:rsidR="00A57A46" w:rsidRDefault="00CA5440">
            <w:pPr>
              <w:rPr>
                <w:bCs/>
                <w:sz w:val="20"/>
                <w:szCs w:val="20"/>
              </w:rPr>
            </w:pPr>
            <w:r>
              <w:rPr>
                <w:bCs/>
                <w:sz w:val="20"/>
                <w:szCs w:val="20"/>
              </w:rPr>
              <w:t>204.099365</w:t>
            </w:r>
          </w:p>
        </w:tc>
      </w:tr>
      <w:tr w:rsidR="00A57A46" w14:paraId="6F710D95" w14:textId="77777777">
        <w:trPr>
          <w:trHeight w:val="488"/>
        </w:trPr>
        <w:tc>
          <w:tcPr>
            <w:tcW w:w="6062" w:type="dxa"/>
            <w:noWrap/>
            <w:vAlign w:val="center"/>
          </w:tcPr>
          <w:p w14:paraId="3AC6A6E4" w14:textId="77777777" w:rsidR="00A57A46" w:rsidRDefault="00CA5440">
            <w:pPr>
              <w:rPr>
                <w:bCs/>
                <w:sz w:val="20"/>
                <w:szCs w:val="20"/>
                <w:lang w:val="en-US"/>
              </w:rPr>
            </w:pPr>
            <w:r>
              <w:rPr>
                <w:bCs/>
                <w:sz w:val="20"/>
                <w:szCs w:val="20"/>
                <w:lang w:val="en-US"/>
              </w:rPr>
              <w:t xml:space="preserve">peak @ 34.67 204.10_Ethyl </w:t>
            </w:r>
            <w:r>
              <w:rPr>
                <w:bCs/>
                <w:sz w:val="20"/>
                <w:szCs w:val="20"/>
              </w:rPr>
              <w:t>α</w:t>
            </w:r>
            <w:r>
              <w:rPr>
                <w:bCs/>
                <w:sz w:val="20"/>
                <w:szCs w:val="20"/>
                <w:lang w:val="en-US"/>
              </w:rPr>
              <w:t>-D-glucopyranoside, 4TMS derivative</w:t>
            </w:r>
          </w:p>
        </w:tc>
        <w:tc>
          <w:tcPr>
            <w:tcW w:w="871" w:type="dxa"/>
            <w:noWrap/>
            <w:vAlign w:val="center"/>
          </w:tcPr>
          <w:p w14:paraId="71FD5763" w14:textId="77777777" w:rsidR="00A57A46" w:rsidRDefault="00CA5440">
            <w:pPr>
              <w:rPr>
                <w:bCs/>
                <w:sz w:val="20"/>
                <w:szCs w:val="20"/>
              </w:rPr>
            </w:pPr>
            <w:r>
              <w:rPr>
                <w:bCs/>
                <w:sz w:val="20"/>
                <w:szCs w:val="20"/>
              </w:rPr>
              <w:t>782</w:t>
            </w:r>
          </w:p>
        </w:tc>
        <w:tc>
          <w:tcPr>
            <w:tcW w:w="993" w:type="dxa"/>
            <w:noWrap/>
            <w:vAlign w:val="center"/>
          </w:tcPr>
          <w:p w14:paraId="1F0E53A6" w14:textId="77777777" w:rsidR="00A57A46" w:rsidRDefault="00CA5440">
            <w:pPr>
              <w:rPr>
                <w:bCs/>
                <w:sz w:val="20"/>
                <w:szCs w:val="20"/>
              </w:rPr>
            </w:pPr>
            <w:r>
              <w:rPr>
                <w:bCs/>
                <w:sz w:val="20"/>
                <w:szCs w:val="20"/>
              </w:rPr>
              <w:t>772</w:t>
            </w:r>
          </w:p>
        </w:tc>
        <w:tc>
          <w:tcPr>
            <w:tcW w:w="1417" w:type="dxa"/>
            <w:noWrap/>
            <w:vAlign w:val="center"/>
          </w:tcPr>
          <w:p w14:paraId="03ABC354" w14:textId="77777777" w:rsidR="00A57A46" w:rsidRDefault="00CA5440">
            <w:pPr>
              <w:rPr>
                <w:bCs/>
                <w:sz w:val="20"/>
                <w:szCs w:val="20"/>
              </w:rPr>
            </w:pPr>
            <w:r>
              <w:rPr>
                <w:bCs/>
                <w:sz w:val="20"/>
                <w:szCs w:val="20"/>
              </w:rPr>
              <w:t>204.099365</w:t>
            </w:r>
          </w:p>
        </w:tc>
      </w:tr>
      <w:tr w:rsidR="00A57A46" w14:paraId="4BCCA796" w14:textId="77777777">
        <w:trPr>
          <w:trHeight w:val="488"/>
        </w:trPr>
        <w:tc>
          <w:tcPr>
            <w:tcW w:w="6062" w:type="dxa"/>
            <w:noWrap/>
            <w:vAlign w:val="center"/>
          </w:tcPr>
          <w:p w14:paraId="5F230370" w14:textId="77777777" w:rsidR="00A57A46" w:rsidRDefault="00CA5440">
            <w:pPr>
              <w:rPr>
                <w:bCs/>
                <w:sz w:val="20"/>
                <w:szCs w:val="20"/>
                <w:lang w:val="en-US"/>
              </w:rPr>
            </w:pPr>
            <w:r>
              <w:rPr>
                <w:bCs/>
                <w:sz w:val="20"/>
                <w:szCs w:val="20"/>
                <w:lang w:val="en-US"/>
              </w:rPr>
              <w:t>peak @ 14.24 245.07_2-Butenedioic acid, (E)-, 2TMS derivative</w:t>
            </w:r>
          </w:p>
        </w:tc>
        <w:tc>
          <w:tcPr>
            <w:tcW w:w="871" w:type="dxa"/>
            <w:noWrap/>
            <w:vAlign w:val="center"/>
          </w:tcPr>
          <w:p w14:paraId="5D47D8B2" w14:textId="77777777" w:rsidR="00A57A46" w:rsidRDefault="00CA5440">
            <w:pPr>
              <w:rPr>
                <w:bCs/>
                <w:sz w:val="20"/>
                <w:szCs w:val="20"/>
              </w:rPr>
            </w:pPr>
            <w:r>
              <w:rPr>
                <w:bCs/>
                <w:sz w:val="20"/>
                <w:szCs w:val="20"/>
              </w:rPr>
              <w:t>785</w:t>
            </w:r>
          </w:p>
        </w:tc>
        <w:tc>
          <w:tcPr>
            <w:tcW w:w="993" w:type="dxa"/>
            <w:noWrap/>
            <w:vAlign w:val="center"/>
          </w:tcPr>
          <w:p w14:paraId="28510BEB" w14:textId="77777777" w:rsidR="00A57A46" w:rsidRDefault="00CA5440">
            <w:pPr>
              <w:rPr>
                <w:bCs/>
                <w:sz w:val="20"/>
                <w:szCs w:val="20"/>
              </w:rPr>
            </w:pPr>
            <w:r>
              <w:rPr>
                <w:bCs/>
                <w:sz w:val="20"/>
                <w:szCs w:val="20"/>
              </w:rPr>
              <w:t>689</w:t>
            </w:r>
          </w:p>
        </w:tc>
        <w:tc>
          <w:tcPr>
            <w:tcW w:w="1417" w:type="dxa"/>
            <w:noWrap/>
            <w:vAlign w:val="center"/>
          </w:tcPr>
          <w:p w14:paraId="4842F563" w14:textId="77777777" w:rsidR="00A57A46" w:rsidRDefault="00CA5440">
            <w:pPr>
              <w:rPr>
                <w:bCs/>
                <w:sz w:val="20"/>
                <w:szCs w:val="20"/>
              </w:rPr>
            </w:pPr>
            <w:r>
              <w:rPr>
                <w:bCs/>
                <w:sz w:val="20"/>
                <w:szCs w:val="20"/>
              </w:rPr>
              <w:t>245.065735</w:t>
            </w:r>
          </w:p>
        </w:tc>
      </w:tr>
      <w:tr w:rsidR="00A57A46" w14:paraId="0C97A619" w14:textId="77777777">
        <w:trPr>
          <w:trHeight w:val="488"/>
        </w:trPr>
        <w:tc>
          <w:tcPr>
            <w:tcW w:w="6062" w:type="dxa"/>
            <w:noWrap/>
            <w:vAlign w:val="center"/>
          </w:tcPr>
          <w:p w14:paraId="0546106B" w14:textId="77777777" w:rsidR="00A57A46" w:rsidRDefault="00CA5440">
            <w:pPr>
              <w:rPr>
                <w:bCs/>
                <w:sz w:val="20"/>
                <w:szCs w:val="20"/>
                <w:lang w:val="en-US"/>
              </w:rPr>
            </w:pPr>
            <w:r>
              <w:rPr>
                <w:bCs/>
                <w:sz w:val="20"/>
                <w:szCs w:val="20"/>
                <w:lang w:val="en-US"/>
              </w:rPr>
              <w:t>peak @ 30.91 352.14_N,9-bis(Trimethylsilyl)-6-[(trimethylsilyl)oxy]-9H-purin-2-amine</w:t>
            </w:r>
          </w:p>
        </w:tc>
        <w:tc>
          <w:tcPr>
            <w:tcW w:w="871" w:type="dxa"/>
            <w:noWrap/>
            <w:vAlign w:val="center"/>
          </w:tcPr>
          <w:p w14:paraId="6BF09410" w14:textId="77777777" w:rsidR="00A57A46" w:rsidRDefault="00CA5440">
            <w:pPr>
              <w:rPr>
                <w:bCs/>
                <w:sz w:val="20"/>
                <w:szCs w:val="20"/>
              </w:rPr>
            </w:pPr>
            <w:r>
              <w:rPr>
                <w:bCs/>
                <w:sz w:val="20"/>
                <w:szCs w:val="20"/>
              </w:rPr>
              <w:t>786</w:t>
            </w:r>
          </w:p>
        </w:tc>
        <w:tc>
          <w:tcPr>
            <w:tcW w:w="993" w:type="dxa"/>
            <w:noWrap/>
            <w:vAlign w:val="center"/>
          </w:tcPr>
          <w:p w14:paraId="076D16B0" w14:textId="77777777" w:rsidR="00A57A46" w:rsidRDefault="00CA5440">
            <w:pPr>
              <w:rPr>
                <w:bCs/>
                <w:sz w:val="20"/>
                <w:szCs w:val="20"/>
              </w:rPr>
            </w:pPr>
            <w:r>
              <w:rPr>
                <w:bCs/>
                <w:sz w:val="20"/>
                <w:szCs w:val="20"/>
              </w:rPr>
              <w:t>785</w:t>
            </w:r>
          </w:p>
        </w:tc>
        <w:tc>
          <w:tcPr>
            <w:tcW w:w="1417" w:type="dxa"/>
            <w:noWrap/>
            <w:vAlign w:val="center"/>
          </w:tcPr>
          <w:p w14:paraId="7F0C0E90" w14:textId="77777777" w:rsidR="00A57A46" w:rsidRDefault="00CA5440">
            <w:pPr>
              <w:rPr>
                <w:bCs/>
                <w:sz w:val="20"/>
                <w:szCs w:val="20"/>
              </w:rPr>
            </w:pPr>
            <w:r>
              <w:rPr>
                <w:bCs/>
                <w:sz w:val="20"/>
                <w:szCs w:val="20"/>
              </w:rPr>
              <w:t>352.14352</w:t>
            </w:r>
          </w:p>
        </w:tc>
      </w:tr>
      <w:tr w:rsidR="00A57A46" w14:paraId="212455BB" w14:textId="77777777">
        <w:trPr>
          <w:trHeight w:val="488"/>
        </w:trPr>
        <w:tc>
          <w:tcPr>
            <w:tcW w:w="6062" w:type="dxa"/>
            <w:noWrap/>
            <w:vAlign w:val="center"/>
          </w:tcPr>
          <w:p w14:paraId="30CBC342" w14:textId="77777777" w:rsidR="00A57A46" w:rsidRDefault="00CA5440">
            <w:pPr>
              <w:rPr>
                <w:bCs/>
                <w:sz w:val="20"/>
                <w:szCs w:val="20"/>
                <w:lang w:val="en-US"/>
              </w:rPr>
            </w:pPr>
            <w:r>
              <w:rPr>
                <w:bCs/>
                <w:sz w:val="20"/>
                <w:szCs w:val="20"/>
                <w:lang w:val="en-US"/>
              </w:rPr>
              <w:t>peak @ 18.52 232.12_Aspartic acid, 3TMS derivative</w:t>
            </w:r>
          </w:p>
        </w:tc>
        <w:tc>
          <w:tcPr>
            <w:tcW w:w="871" w:type="dxa"/>
            <w:noWrap/>
            <w:vAlign w:val="center"/>
          </w:tcPr>
          <w:p w14:paraId="140E7AF8" w14:textId="77777777" w:rsidR="00A57A46" w:rsidRDefault="00CA5440">
            <w:pPr>
              <w:rPr>
                <w:bCs/>
                <w:sz w:val="20"/>
                <w:szCs w:val="20"/>
              </w:rPr>
            </w:pPr>
            <w:r>
              <w:rPr>
                <w:bCs/>
                <w:sz w:val="20"/>
                <w:szCs w:val="20"/>
              </w:rPr>
              <w:t>788</w:t>
            </w:r>
          </w:p>
        </w:tc>
        <w:tc>
          <w:tcPr>
            <w:tcW w:w="993" w:type="dxa"/>
            <w:noWrap/>
            <w:vAlign w:val="center"/>
          </w:tcPr>
          <w:p w14:paraId="0A903438" w14:textId="77777777" w:rsidR="00A57A46" w:rsidRDefault="00CA5440">
            <w:pPr>
              <w:rPr>
                <w:bCs/>
                <w:sz w:val="20"/>
                <w:szCs w:val="20"/>
              </w:rPr>
            </w:pPr>
            <w:r>
              <w:rPr>
                <w:bCs/>
                <w:sz w:val="20"/>
                <w:szCs w:val="20"/>
              </w:rPr>
              <w:t>722</w:t>
            </w:r>
          </w:p>
        </w:tc>
        <w:tc>
          <w:tcPr>
            <w:tcW w:w="1417" w:type="dxa"/>
            <w:noWrap/>
            <w:vAlign w:val="center"/>
          </w:tcPr>
          <w:p w14:paraId="592FFDB1" w14:textId="77777777" w:rsidR="00A57A46" w:rsidRDefault="00CA5440">
            <w:pPr>
              <w:rPr>
                <w:bCs/>
                <w:sz w:val="20"/>
                <w:szCs w:val="20"/>
              </w:rPr>
            </w:pPr>
            <w:r>
              <w:rPr>
                <w:bCs/>
                <w:sz w:val="20"/>
                <w:szCs w:val="20"/>
              </w:rPr>
              <w:t>232.118164</w:t>
            </w:r>
          </w:p>
        </w:tc>
      </w:tr>
      <w:tr w:rsidR="00A57A46" w14:paraId="0F3E03B1" w14:textId="77777777">
        <w:trPr>
          <w:trHeight w:val="488"/>
        </w:trPr>
        <w:tc>
          <w:tcPr>
            <w:tcW w:w="6062" w:type="dxa"/>
            <w:noWrap/>
            <w:vAlign w:val="center"/>
          </w:tcPr>
          <w:p w14:paraId="09F9A607" w14:textId="77777777" w:rsidR="00A57A46" w:rsidRDefault="00CA5440">
            <w:pPr>
              <w:rPr>
                <w:bCs/>
                <w:sz w:val="20"/>
                <w:szCs w:val="20"/>
                <w:lang w:val="en-US"/>
              </w:rPr>
            </w:pPr>
            <w:r>
              <w:rPr>
                <w:bCs/>
                <w:sz w:val="20"/>
                <w:szCs w:val="20"/>
                <w:lang w:val="en-US"/>
              </w:rPr>
              <w:t>peak @ 19.17 158.14_L-Norleucine, 2TMS derivative</w:t>
            </w:r>
          </w:p>
        </w:tc>
        <w:tc>
          <w:tcPr>
            <w:tcW w:w="871" w:type="dxa"/>
            <w:noWrap/>
            <w:vAlign w:val="center"/>
          </w:tcPr>
          <w:p w14:paraId="49630BC5" w14:textId="77777777" w:rsidR="00A57A46" w:rsidRDefault="00CA5440">
            <w:pPr>
              <w:rPr>
                <w:bCs/>
                <w:sz w:val="20"/>
                <w:szCs w:val="20"/>
              </w:rPr>
            </w:pPr>
            <w:r>
              <w:rPr>
                <w:bCs/>
                <w:sz w:val="20"/>
                <w:szCs w:val="20"/>
              </w:rPr>
              <w:t>790</w:t>
            </w:r>
          </w:p>
        </w:tc>
        <w:tc>
          <w:tcPr>
            <w:tcW w:w="993" w:type="dxa"/>
            <w:noWrap/>
            <w:vAlign w:val="center"/>
          </w:tcPr>
          <w:p w14:paraId="77C76B5D" w14:textId="77777777" w:rsidR="00A57A46" w:rsidRDefault="00CA5440">
            <w:pPr>
              <w:rPr>
                <w:bCs/>
                <w:sz w:val="20"/>
                <w:szCs w:val="20"/>
              </w:rPr>
            </w:pPr>
            <w:r>
              <w:rPr>
                <w:bCs/>
                <w:sz w:val="20"/>
                <w:szCs w:val="20"/>
              </w:rPr>
              <w:t>623</w:t>
            </w:r>
          </w:p>
        </w:tc>
        <w:tc>
          <w:tcPr>
            <w:tcW w:w="1417" w:type="dxa"/>
            <w:noWrap/>
            <w:vAlign w:val="center"/>
          </w:tcPr>
          <w:p w14:paraId="386ED715" w14:textId="77777777" w:rsidR="00A57A46" w:rsidRDefault="00CA5440">
            <w:pPr>
              <w:rPr>
                <w:bCs/>
                <w:sz w:val="20"/>
                <w:szCs w:val="20"/>
              </w:rPr>
            </w:pPr>
            <w:r>
              <w:rPr>
                <w:bCs/>
                <w:sz w:val="20"/>
                <w:szCs w:val="20"/>
              </w:rPr>
              <w:t>158.135895</w:t>
            </w:r>
          </w:p>
        </w:tc>
      </w:tr>
      <w:tr w:rsidR="00A57A46" w14:paraId="116B228B" w14:textId="77777777">
        <w:trPr>
          <w:trHeight w:val="488"/>
        </w:trPr>
        <w:tc>
          <w:tcPr>
            <w:tcW w:w="6062" w:type="dxa"/>
            <w:noWrap/>
            <w:vAlign w:val="center"/>
          </w:tcPr>
          <w:p w14:paraId="59206694" w14:textId="77777777" w:rsidR="00A57A46" w:rsidRDefault="00CA5440">
            <w:pPr>
              <w:rPr>
                <w:bCs/>
                <w:sz w:val="20"/>
                <w:szCs w:val="20"/>
                <w:lang w:val="en-US"/>
              </w:rPr>
            </w:pPr>
            <w:r>
              <w:rPr>
                <w:bCs/>
                <w:sz w:val="20"/>
                <w:szCs w:val="20"/>
                <w:lang w:val="en-US"/>
              </w:rPr>
              <w:t>peak @ 18.87 120.08_DL-Phenylalanine, TMS derivative</w:t>
            </w:r>
          </w:p>
        </w:tc>
        <w:tc>
          <w:tcPr>
            <w:tcW w:w="871" w:type="dxa"/>
            <w:noWrap/>
            <w:vAlign w:val="center"/>
          </w:tcPr>
          <w:p w14:paraId="4B0C2E55" w14:textId="77777777" w:rsidR="00A57A46" w:rsidRDefault="00CA5440">
            <w:pPr>
              <w:rPr>
                <w:bCs/>
                <w:sz w:val="20"/>
                <w:szCs w:val="20"/>
              </w:rPr>
            </w:pPr>
            <w:r>
              <w:rPr>
                <w:bCs/>
                <w:sz w:val="20"/>
                <w:szCs w:val="20"/>
              </w:rPr>
              <w:t>801</w:t>
            </w:r>
          </w:p>
        </w:tc>
        <w:tc>
          <w:tcPr>
            <w:tcW w:w="993" w:type="dxa"/>
            <w:noWrap/>
            <w:vAlign w:val="center"/>
          </w:tcPr>
          <w:p w14:paraId="2D5A424E" w14:textId="77777777" w:rsidR="00A57A46" w:rsidRDefault="00CA5440">
            <w:pPr>
              <w:rPr>
                <w:bCs/>
                <w:sz w:val="20"/>
                <w:szCs w:val="20"/>
              </w:rPr>
            </w:pPr>
            <w:r>
              <w:rPr>
                <w:bCs/>
                <w:sz w:val="20"/>
                <w:szCs w:val="20"/>
              </w:rPr>
              <w:t>801</w:t>
            </w:r>
          </w:p>
        </w:tc>
        <w:tc>
          <w:tcPr>
            <w:tcW w:w="1417" w:type="dxa"/>
            <w:noWrap/>
            <w:vAlign w:val="center"/>
          </w:tcPr>
          <w:p w14:paraId="7AAE727D" w14:textId="77777777" w:rsidR="00A57A46" w:rsidRDefault="00CA5440">
            <w:pPr>
              <w:rPr>
                <w:bCs/>
                <w:sz w:val="20"/>
                <w:szCs w:val="20"/>
              </w:rPr>
            </w:pPr>
            <w:r>
              <w:rPr>
                <w:bCs/>
                <w:sz w:val="20"/>
                <w:szCs w:val="20"/>
              </w:rPr>
              <w:t>120.080742</w:t>
            </w:r>
          </w:p>
        </w:tc>
      </w:tr>
      <w:tr w:rsidR="00A57A46" w14:paraId="0FC40AEE" w14:textId="77777777">
        <w:trPr>
          <w:trHeight w:val="488"/>
        </w:trPr>
        <w:tc>
          <w:tcPr>
            <w:tcW w:w="6062" w:type="dxa"/>
            <w:noWrap/>
            <w:vAlign w:val="center"/>
          </w:tcPr>
          <w:p w14:paraId="5618EF28" w14:textId="77777777" w:rsidR="00A57A46" w:rsidRDefault="00CA5440">
            <w:pPr>
              <w:rPr>
                <w:bCs/>
                <w:sz w:val="20"/>
                <w:szCs w:val="20"/>
                <w:lang w:val="en-US"/>
              </w:rPr>
            </w:pPr>
            <w:r>
              <w:rPr>
                <w:bCs/>
                <w:sz w:val="20"/>
                <w:szCs w:val="20"/>
                <w:lang w:val="en-US"/>
              </w:rPr>
              <w:t>peak @ 14.71 204.12_L-Serine, 3TMS derivative</w:t>
            </w:r>
          </w:p>
        </w:tc>
        <w:tc>
          <w:tcPr>
            <w:tcW w:w="871" w:type="dxa"/>
            <w:noWrap/>
            <w:vAlign w:val="center"/>
          </w:tcPr>
          <w:p w14:paraId="159BC85F" w14:textId="77777777" w:rsidR="00A57A46" w:rsidRDefault="00CA5440">
            <w:pPr>
              <w:rPr>
                <w:bCs/>
                <w:sz w:val="20"/>
                <w:szCs w:val="20"/>
              </w:rPr>
            </w:pPr>
            <w:r>
              <w:rPr>
                <w:bCs/>
                <w:sz w:val="20"/>
                <w:szCs w:val="20"/>
              </w:rPr>
              <w:t>803</w:t>
            </w:r>
          </w:p>
        </w:tc>
        <w:tc>
          <w:tcPr>
            <w:tcW w:w="993" w:type="dxa"/>
            <w:noWrap/>
            <w:vAlign w:val="center"/>
          </w:tcPr>
          <w:p w14:paraId="14629B23" w14:textId="77777777" w:rsidR="00A57A46" w:rsidRDefault="00CA5440">
            <w:pPr>
              <w:rPr>
                <w:bCs/>
                <w:sz w:val="20"/>
                <w:szCs w:val="20"/>
              </w:rPr>
            </w:pPr>
            <w:r>
              <w:rPr>
                <w:bCs/>
                <w:sz w:val="20"/>
                <w:szCs w:val="20"/>
              </w:rPr>
              <w:t>796</w:t>
            </w:r>
          </w:p>
        </w:tc>
        <w:tc>
          <w:tcPr>
            <w:tcW w:w="1417" w:type="dxa"/>
            <w:noWrap/>
            <w:vAlign w:val="center"/>
          </w:tcPr>
          <w:p w14:paraId="25E65127" w14:textId="77777777" w:rsidR="00A57A46" w:rsidRDefault="00CA5440">
            <w:pPr>
              <w:rPr>
                <w:bCs/>
                <w:sz w:val="20"/>
                <w:szCs w:val="20"/>
              </w:rPr>
            </w:pPr>
            <w:r>
              <w:rPr>
                <w:bCs/>
                <w:sz w:val="20"/>
                <w:szCs w:val="20"/>
              </w:rPr>
              <w:t>204.12323</w:t>
            </w:r>
          </w:p>
        </w:tc>
      </w:tr>
      <w:tr w:rsidR="00A57A46" w14:paraId="354680D2" w14:textId="77777777">
        <w:trPr>
          <w:trHeight w:val="488"/>
        </w:trPr>
        <w:tc>
          <w:tcPr>
            <w:tcW w:w="6062" w:type="dxa"/>
            <w:noWrap/>
            <w:vAlign w:val="center"/>
          </w:tcPr>
          <w:p w14:paraId="6EE4040E" w14:textId="77777777" w:rsidR="00A57A46" w:rsidRDefault="00CA5440">
            <w:pPr>
              <w:rPr>
                <w:bCs/>
                <w:sz w:val="20"/>
                <w:szCs w:val="20"/>
                <w:lang w:val="en-US"/>
              </w:rPr>
            </w:pPr>
            <w:r>
              <w:rPr>
                <w:bCs/>
                <w:sz w:val="20"/>
                <w:szCs w:val="20"/>
                <w:lang w:val="en-US"/>
              </w:rPr>
              <w:t>peak @ 28.65 204.10_L-(+)-Rhamnopyranose, 4TMS derivative</w:t>
            </w:r>
          </w:p>
        </w:tc>
        <w:tc>
          <w:tcPr>
            <w:tcW w:w="871" w:type="dxa"/>
            <w:noWrap/>
            <w:vAlign w:val="center"/>
          </w:tcPr>
          <w:p w14:paraId="3C7C84BF" w14:textId="77777777" w:rsidR="00A57A46" w:rsidRDefault="00CA5440">
            <w:pPr>
              <w:rPr>
                <w:bCs/>
                <w:sz w:val="20"/>
                <w:szCs w:val="20"/>
              </w:rPr>
            </w:pPr>
            <w:r>
              <w:rPr>
                <w:bCs/>
                <w:sz w:val="20"/>
                <w:szCs w:val="20"/>
              </w:rPr>
              <w:t>812</w:t>
            </w:r>
          </w:p>
        </w:tc>
        <w:tc>
          <w:tcPr>
            <w:tcW w:w="993" w:type="dxa"/>
            <w:noWrap/>
            <w:vAlign w:val="center"/>
          </w:tcPr>
          <w:p w14:paraId="0FFD7060" w14:textId="77777777" w:rsidR="00A57A46" w:rsidRDefault="00CA5440">
            <w:pPr>
              <w:rPr>
                <w:bCs/>
                <w:sz w:val="20"/>
                <w:szCs w:val="20"/>
              </w:rPr>
            </w:pPr>
            <w:r>
              <w:rPr>
                <w:bCs/>
                <w:sz w:val="20"/>
                <w:szCs w:val="20"/>
              </w:rPr>
              <w:t>811</w:t>
            </w:r>
          </w:p>
        </w:tc>
        <w:tc>
          <w:tcPr>
            <w:tcW w:w="1417" w:type="dxa"/>
            <w:noWrap/>
            <w:vAlign w:val="center"/>
          </w:tcPr>
          <w:p w14:paraId="08CCD650" w14:textId="77777777" w:rsidR="00A57A46" w:rsidRDefault="00CA5440">
            <w:pPr>
              <w:rPr>
                <w:bCs/>
                <w:sz w:val="20"/>
                <w:szCs w:val="20"/>
              </w:rPr>
            </w:pPr>
            <w:r>
              <w:rPr>
                <w:bCs/>
                <w:sz w:val="20"/>
                <w:szCs w:val="20"/>
              </w:rPr>
              <w:t>204.099365</w:t>
            </w:r>
          </w:p>
        </w:tc>
      </w:tr>
      <w:tr w:rsidR="00A57A46" w14:paraId="044AB1B3" w14:textId="77777777">
        <w:trPr>
          <w:trHeight w:val="488"/>
        </w:trPr>
        <w:tc>
          <w:tcPr>
            <w:tcW w:w="6062" w:type="dxa"/>
            <w:noWrap/>
            <w:vAlign w:val="center"/>
          </w:tcPr>
          <w:p w14:paraId="6CC8D63F" w14:textId="77777777" w:rsidR="00A57A46" w:rsidRDefault="00CA5440">
            <w:pPr>
              <w:rPr>
                <w:bCs/>
                <w:sz w:val="20"/>
                <w:szCs w:val="20"/>
                <w:lang w:val="en-US"/>
              </w:rPr>
            </w:pPr>
            <w:r>
              <w:rPr>
                <w:bCs/>
                <w:sz w:val="20"/>
                <w:szCs w:val="20"/>
                <w:lang w:val="en-US"/>
              </w:rPr>
              <w:t>peak @ 43.22 204.10_L-Rhamnose, 4TMS derivative</w:t>
            </w:r>
          </w:p>
        </w:tc>
        <w:tc>
          <w:tcPr>
            <w:tcW w:w="871" w:type="dxa"/>
            <w:noWrap/>
            <w:vAlign w:val="center"/>
          </w:tcPr>
          <w:p w14:paraId="6FD0268B" w14:textId="77777777" w:rsidR="00A57A46" w:rsidRDefault="00CA5440">
            <w:pPr>
              <w:rPr>
                <w:bCs/>
                <w:sz w:val="20"/>
                <w:szCs w:val="20"/>
              </w:rPr>
            </w:pPr>
            <w:r>
              <w:rPr>
                <w:bCs/>
                <w:sz w:val="20"/>
                <w:szCs w:val="20"/>
              </w:rPr>
              <w:t>819</w:t>
            </w:r>
          </w:p>
        </w:tc>
        <w:tc>
          <w:tcPr>
            <w:tcW w:w="993" w:type="dxa"/>
            <w:noWrap/>
            <w:vAlign w:val="center"/>
          </w:tcPr>
          <w:p w14:paraId="1F63A5D9" w14:textId="77777777" w:rsidR="00A57A46" w:rsidRDefault="00CA5440">
            <w:pPr>
              <w:rPr>
                <w:bCs/>
                <w:sz w:val="20"/>
                <w:szCs w:val="20"/>
              </w:rPr>
            </w:pPr>
            <w:r>
              <w:rPr>
                <w:bCs/>
                <w:sz w:val="20"/>
                <w:szCs w:val="20"/>
              </w:rPr>
              <w:t>750</w:t>
            </w:r>
          </w:p>
        </w:tc>
        <w:tc>
          <w:tcPr>
            <w:tcW w:w="1417" w:type="dxa"/>
            <w:noWrap/>
            <w:vAlign w:val="center"/>
          </w:tcPr>
          <w:p w14:paraId="4CDE3958" w14:textId="77777777" w:rsidR="00A57A46" w:rsidRDefault="00CA5440">
            <w:pPr>
              <w:rPr>
                <w:bCs/>
                <w:sz w:val="20"/>
                <w:szCs w:val="20"/>
              </w:rPr>
            </w:pPr>
            <w:r>
              <w:rPr>
                <w:bCs/>
                <w:sz w:val="20"/>
                <w:szCs w:val="20"/>
              </w:rPr>
              <w:t>204.09944</w:t>
            </w:r>
          </w:p>
        </w:tc>
      </w:tr>
      <w:tr w:rsidR="00A57A46" w14:paraId="7C78E203" w14:textId="77777777">
        <w:trPr>
          <w:trHeight w:val="488"/>
        </w:trPr>
        <w:tc>
          <w:tcPr>
            <w:tcW w:w="6062" w:type="dxa"/>
            <w:noWrap/>
            <w:vAlign w:val="center"/>
          </w:tcPr>
          <w:p w14:paraId="408FD381" w14:textId="77777777" w:rsidR="00A57A46" w:rsidRDefault="00CA5440">
            <w:pPr>
              <w:rPr>
                <w:bCs/>
                <w:sz w:val="20"/>
                <w:szCs w:val="20"/>
                <w:lang w:val="en-US"/>
              </w:rPr>
            </w:pPr>
            <w:r>
              <w:rPr>
                <w:bCs/>
                <w:sz w:val="20"/>
                <w:szCs w:val="20"/>
                <w:lang w:val="en-US"/>
              </w:rPr>
              <w:t>peak @ 15.52 116.09_Alanine, N-trimethylsilyl-, trimethylsilyl ester</w:t>
            </w:r>
          </w:p>
        </w:tc>
        <w:tc>
          <w:tcPr>
            <w:tcW w:w="871" w:type="dxa"/>
            <w:noWrap/>
            <w:vAlign w:val="center"/>
          </w:tcPr>
          <w:p w14:paraId="68B1CD88" w14:textId="77777777" w:rsidR="00A57A46" w:rsidRDefault="00CA5440">
            <w:pPr>
              <w:rPr>
                <w:bCs/>
                <w:sz w:val="20"/>
                <w:szCs w:val="20"/>
              </w:rPr>
            </w:pPr>
            <w:r>
              <w:rPr>
                <w:bCs/>
                <w:sz w:val="20"/>
                <w:szCs w:val="20"/>
              </w:rPr>
              <w:t>821</w:t>
            </w:r>
          </w:p>
        </w:tc>
        <w:tc>
          <w:tcPr>
            <w:tcW w:w="993" w:type="dxa"/>
            <w:noWrap/>
            <w:vAlign w:val="center"/>
          </w:tcPr>
          <w:p w14:paraId="0826DA2A" w14:textId="77777777" w:rsidR="00A57A46" w:rsidRDefault="00CA5440">
            <w:pPr>
              <w:rPr>
                <w:bCs/>
                <w:sz w:val="20"/>
                <w:szCs w:val="20"/>
              </w:rPr>
            </w:pPr>
            <w:r>
              <w:rPr>
                <w:bCs/>
                <w:sz w:val="20"/>
                <w:szCs w:val="20"/>
              </w:rPr>
              <w:t>622</w:t>
            </w:r>
          </w:p>
        </w:tc>
        <w:tc>
          <w:tcPr>
            <w:tcW w:w="1417" w:type="dxa"/>
            <w:noWrap/>
            <w:vAlign w:val="center"/>
          </w:tcPr>
          <w:p w14:paraId="558C251E" w14:textId="77777777" w:rsidR="00A57A46" w:rsidRDefault="00CA5440">
            <w:pPr>
              <w:rPr>
                <w:bCs/>
                <w:sz w:val="20"/>
                <w:szCs w:val="20"/>
              </w:rPr>
            </w:pPr>
            <w:r>
              <w:rPr>
                <w:bCs/>
                <w:sz w:val="20"/>
                <w:szCs w:val="20"/>
              </w:rPr>
              <w:t>116.08902</w:t>
            </w:r>
          </w:p>
        </w:tc>
      </w:tr>
      <w:tr w:rsidR="00A57A46" w14:paraId="10D0D326" w14:textId="77777777">
        <w:trPr>
          <w:trHeight w:val="489"/>
        </w:trPr>
        <w:tc>
          <w:tcPr>
            <w:tcW w:w="6062" w:type="dxa"/>
            <w:noWrap/>
            <w:vAlign w:val="center"/>
          </w:tcPr>
          <w:p w14:paraId="44837F6E" w14:textId="77777777" w:rsidR="00A57A46" w:rsidRDefault="00CA5440">
            <w:pPr>
              <w:rPr>
                <w:bCs/>
                <w:sz w:val="20"/>
                <w:szCs w:val="20"/>
                <w:lang w:val="en-US"/>
              </w:rPr>
            </w:pPr>
            <w:r>
              <w:rPr>
                <w:bCs/>
                <w:sz w:val="20"/>
                <w:szCs w:val="20"/>
                <w:lang w:val="en-US"/>
              </w:rPr>
              <w:lastRenderedPageBreak/>
              <w:t>peak @ 16.09 373.09_Sebacic acid, 2TBDMS derivative</w:t>
            </w:r>
          </w:p>
        </w:tc>
        <w:tc>
          <w:tcPr>
            <w:tcW w:w="871" w:type="dxa"/>
            <w:noWrap/>
            <w:vAlign w:val="center"/>
          </w:tcPr>
          <w:p w14:paraId="03BC7FFF" w14:textId="77777777" w:rsidR="00A57A46" w:rsidRDefault="00CA5440">
            <w:pPr>
              <w:rPr>
                <w:bCs/>
                <w:sz w:val="20"/>
                <w:szCs w:val="20"/>
              </w:rPr>
            </w:pPr>
            <w:r>
              <w:rPr>
                <w:bCs/>
                <w:sz w:val="20"/>
                <w:szCs w:val="20"/>
              </w:rPr>
              <w:t>823</w:t>
            </w:r>
          </w:p>
        </w:tc>
        <w:tc>
          <w:tcPr>
            <w:tcW w:w="993" w:type="dxa"/>
            <w:noWrap/>
            <w:vAlign w:val="center"/>
          </w:tcPr>
          <w:p w14:paraId="718715BA" w14:textId="77777777" w:rsidR="00A57A46" w:rsidRDefault="00CA5440">
            <w:pPr>
              <w:rPr>
                <w:bCs/>
                <w:sz w:val="20"/>
                <w:szCs w:val="20"/>
              </w:rPr>
            </w:pPr>
            <w:r>
              <w:rPr>
                <w:bCs/>
                <w:sz w:val="20"/>
                <w:szCs w:val="20"/>
              </w:rPr>
              <w:t>814</w:t>
            </w:r>
          </w:p>
        </w:tc>
        <w:tc>
          <w:tcPr>
            <w:tcW w:w="1417" w:type="dxa"/>
            <w:noWrap/>
            <w:vAlign w:val="center"/>
          </w:tcPr>
          <w:p w14:paraId="66597455" w14:textId="77777777" w:rsidR="00A57A46" w:rsidRDefault="00CA5440">
            <w:pPr>
              <w:rPr>
                <w:bCs/>
                <w:sz w:val="20"/>
                <w:szCs w:val="20"/>
              </w:rPr>
            </w:pPr>
            <w:r>
              <w:rPr>
                <w:bCs/>
                <w:sz w:val="20"/>
                <w:szCs w:val="20"/>
              </w:rPr>
              <w:t>373.089874</w:t>
            </w:r>
          </w:p>
        </w:tc>
      </w:tr>
      <w:tr w:rsidR="00A57A46" w14:paraId="0B06E4AB" w14:textId="77777777">
        <w:trPr>
          <w:trHeight w:val="488"/>
        </w:trPr>
        <w:tc>
          <w:tcPr>
            <w:tcW w:w="6062" w:type="dxa"/>
            <w:noWrap/>
            <w:vAlign w:val="center"/>
          </w:tcPr>
          <w:p w14:paraId="36410C5B" w14:textId="77777777" w:rsidR="00A57A46" w:rsidRDefault="00CA5440">
            <w:pPr>
              <w:rPr>
                <w:bCs/>
                <w:sz w:val="20"/>
                <w:szCs w:val="20"/>
              </w:rPr>
            </w:pPr>
            <w:r>
              <w:rPr>
                <w:bCs/>
                <w:sz w:val="20"/>
                <w:szCs w:val="20"/>
              </w:rPr>
              <w:t>peak @ 19.07 132.08_4-Methyl-N-(1,2,3,4-tetrahydro-isoquinolin-1-ylmethyl)-benzenesulfonamide</w:t>
            </w:r>
          </w:p>
        </w:tc>
        <w:tc>
          <w:tcPr>
            <w:tcW w:w="871" w:type="dxa"/>
            <w:noWrap/>
            <w:vAlign w:val="center"/>
          </w:tcPr>
          <w:p w14:paraId="7883D7B2" w14:textId="77777777" w:rsidR="00A57A46" w:rsidRDefault="00CA5440">
            <w:pPr>
              <w:rPr>
                <w:bCs/>
                <w:sz w:val="20"/>
                <w:szCs w:val="20"/>
              </w:rPr>
            </w:pPr>
            <w:r>
              <w:rPr>
                <w:bCs/>
                <w:sz w:val="20"/>
                <w:szCs w:val="20"/>
              </w:rPr>
              <w:t>823</w:t>
            </w:r>
          </w:p>
        </w:tc>
        <w:tc>
          <w:tcPr>
            <w:tcW w:w="993" w:type="dxa"/>
            <w:noWrap/>
            <w:vAlign w:val="center"/>
          </w:tcPr>
          <w:p w14:paraId="74F6C34B" w14:textId="77777777" w:rsidR="00A57A46" w:rsidRDefault="00CA5440">
            <w:pPr>
              <w:rPr>
                <w:bCs/>
                <w:sz w:val="20"/>
                <w:szCs w:val="20"/>
              </w:rPr>
            </w:pPr>
            <w:r>
              <w:rPr>
                <w:bCs/>
                <w:sz w:val="20"/>
                <w:szCs w:val="20"/>
              </w:rPr>
              <w:t>731</w:t>
            </w:r>
          </w:p>
        </w:tc>
        <w:tc>
          <w:tcPr>
            <w:tcW w:w="1417" w:type="dxa"/>
            <w:noWrap/>
            <w:vAlign w:val="center"/>
          </w:tcPr>
          <w:p w14:paraId="39AF095C" w14:textId="77777777" w:rsidR="00A57A46" w:rsidRDefault="00CA5440">
            <w:pPr>
              <w:rPr>
                <w:bCs/>
                <w:sz w:val="20"/>
                <w:szCs w:val="20"/>
              </w:rPr>
            </w:pPr>
            <w:r>
              <w:rPr>
                <w:bCs/>
                <w:sz w:val="20"/>
                <w:szCs w:val="20"/>
              </w:rPr>
              <w:t>132.07934</w:t>
            </w:r>
          </w:p>
        </w:tc>
      </w:tr>
      <w:tr w:rsidR="00A57A46" w14:paraId="72AFA385" w14:textId="77777777">
        <w:trPr>
          <w:trHeight w:val="488"/>
        </w:trPr>
        <w:tc>
          <w:tcPr>
            <w:tcW w:w="6062" w:type="dxa"/>
            <w:noWrap/>
            <w:vAlign w:val="center"/>
          </w:tcPr>
          <w:p w14:paraId="227F2A39" w14:textId="77777777" w:rsidR="00A57A46" w:rsidRDefault="00CA5440">
            <w:pPr>
              <w:rPr>
                <w:bCs/>
                <w:sz w:val="20"/>
                <w:szCs w:val="20"/>
                <w:lang w:val="en-US"/>
              </w:rPr>
            </w:pPr>
            <w:r>
              <w:rPr>
                <w:bCs/>
                <w:sz w:val="20"/>
                <w:szCs w:val="20"/>
                <w:lang w:val="en-US"/>
              </w:rPr>
              <w:t>peak @ 20.81 218.10_L-Phenylalanine, 2TMS derivative</w:t>
            </w:r>
          </w:p>
        </w:tc>
        <w:tc>
          <w:tcPr>
            <w:tcW w:w="871" w:type="dxa"/>
            <w:noWrap/>
            <w:vAlign w:val="center"/>
          </w:tcPr>
          <w:p w14:paraId="038385BB" w14:textId="77777777" w:rsidR="00A57A46" w:rsidRDefault="00CA5440">
            <w:pPr>
              <w:rPr>
                <w:bCs/>
                <w:sz w:val="20"/>
                <w:szCs w:val="20"/>
              </w:rPr>
            </w:pPr>
            <w:r>
              <w:rPr>
                <w:bCs/>
                <w:sz w:val="20"/>
                <w:szCs w:val="20"/>
              </w:rPr>
              <w:t>833</w:t>
            </w:r>
          </w:p>
        </w:tc>
        <w:tc>
          <w:tcPr>
            <w:tcW w:w="993" w:type="dxa"/>
            <w:noWrap/>
            <w:vAlign w:val="center"/>
          </w:tcPr>
          <w:p w14:paraId="67AE132D" w14:textId="77777777" w:rsidR="00A57A46" w:rsidRDefault="00CA5440">
            <w:pPr>
              <w:rPr>
                <w:bCs/>
                <w:sz w:val="20"/>
                <w:szCs w:val="20"/>
              </w:rPr>
            </w:pPr>
            <w:r>
              <w:rPr>
                <w:bCs/>
                <w:sz w:val="20"/>
                <w:szCs w:val="20"/>
              </w:rPr>
              <w:t>833</w:t>
            </w:r>
          </w:p>
        </w:tc>
        <w:tc>
          <w:tcPr>
            <w:tcW w:w="1417" w:type="dxa"/>
            <w:noWrap/>
            <w:vAlign w:val="center"/>
          </w:tcPr>
          <w:p w14:paraId="1C2280B0" w14:textId="77777777" w:rsidR="00A57A46" w:rsidRDefault="00CA5440">
            <w:pPr>
              <w:rPr>
                <w:bCs/>
                <w:sz w:val="20"/>
                <w:szCs w:val="20"/>
              </w:rPr>
            </w:pPr>
            <w:r>
              <w:rPr>
                <w:bCs/>
                <w:sz w:val="20"/>
                <w:szCs w:val="20"/>
              </w:rPr>
              <w:t>218.102432</w:t>
            </w:r>
          </w:p>
        </w:tc>
      </w:tr>
      <w:tr w:rsidR="00A57A46" w14:paraId="6763C74C" w14:textId="77777777">
        <w:trPr>
          <w:trHeight w:val="488"/>
        </w:trPr>
        <w:tc>
          <w:tcPr>
            <w:tcW w:w="6062" w:type="dxa"/>
            <w:noWrap/>
            <w:vAlign w:val="center"/>
          </w:tcPr>
          <w:p w14:paraId="57211F60" w14:textId="77777777" w:rsidR="00A57A46" w:rsidRDefault="00CA5440">
            <w:pPr>
              <w:rPr>
                <w:bCs/>
                <w:sz w:val="20"/>
                <w:szCs w:val="20"/>
                <w:lang w:val="en-US"/>
              </w:rPr>
            </w:pPr>
            <w:r>
              <w:rPr>
                <w:bCs/>
                <w:sz w:val="20"/>
                <w:szCs w:val="20"/>
                <w:lang w:val="en-US"/>
              </w:rPr>
              <w:t>peak @ 13.04 158.14_L-Isoleucine, 2TMS derivative</w:t>
            </w:r>
          </w:p>
        </w:tc>
        <w:tc>
          <w:tcPr>
            <w:tcW w:w="871" w:type="dxa"/>
            <w:noWrap/>
            <w:vAlign w:val="center"/>
          </w:tcPr>
          <w:p w14:paraId="2CBD7BAB" w14:textId="77777777" w:rsidR="00A57A46" w:rsidRDefault="00CA5440">
            <w:pPr>
              <w:rPr>
                <w:bCs/>
                <w:sz w:val="20"/>
                <w:szCs w:val="20"/>
              </w:rPr>
            </w:pPr>
            <w:r>
              <w:rPr>
                <w:bCs/>
                <w:sz w:val="20"/>
                <w:szCs w:val="20"/>
              </w:rPr>
              <w:t>837</w:t>
            </w:r>
          </w:p>
        </w:tc>
        <w:tc>
          <w:tcPr>
            <w:tcW w:w="993" w:type="dxa"/>
            <w:noWrap/>
            <w:vAlign w:val="center"/>
          </w:tcPr>
          <w:p w14:paraId="7C3E2822" w14:textId="77777777" w:rsidR="00A57A46" w:rsidRDefault="00CA5440">
            <w:pPr>
              <w:rPr>
                <w:bCs/>
                <w:sz w:val="20"/>
                <w:szCs w:val="20"/>
              </w:rPr>
            </w:pPr>
            <w:r>
              <w:rPr>
                <w:bCs/>
                <w:sz w:val="20"/>
                <w:szCs w:val="20"/>
              </w:rPr>
              <w:t>837</w:t>
            </w:r>
          </w:p>
        </w:tc>
        <w:tc>
          <w:tcPr>
            <w:tcW w:w="1417" w:type="dxa"/>
            <w:noWrap/>
            <w:vAlign w:val="center"/>
          </w:tcPr>
          <w:p w14:paraId="77969875" w14:textId="77777777" w:rsidR="00A57A46" w:rsidRDefault="00CA5440">
            <w:pPr>
              <w:rPr>
                <w:bCs/>
                <w:sz w:val="20"/>
                <w:szCs w:val="20"/>
              </w:rPr>
            </w:pPr>
            <w:r>
              <w:rPr>
                <w:bCs/>
                <w:sz w:val="20"/>
                <w:szCs w:val="20"/>
              </w:rPr>
              <w:t>158.135803</w:t>
            </w:r>
          </w:p>
        </w:tc>
      </w:tr>
      <w:tr w:rsidR="00A57A46" w14:paraId="0C94F37E" w14:textId="77777777">
        <w:trPr>
          <w:trHeight w:val="488"/>
        </w:trPr>
        <w:tc>
          <w:tcPr>
            <w:tcW w:w="6062" w:type="dxa"/>
            <w:noWrap/>
            <w:vAlign w:val="center"/>
          </w:tcPr>
          <w:p w14:paraId="79E1A61E" w14:textId="77777777" w:rsidR="00A57A46" w:rsidRDefault="00CA5440">
            <w:pPr>
              <w:rPr>
                <w:bCs/>
                <w:sz w:val="20"/>
                <w:szCs w:val="20"/>
                <w:lang w:val="en-US"/>
              </w:rPr>
            </w:pPr>
            <w:r>
              <w:rPr>
                <w:bCs/>
                <w:sz w:val="20"/>
                <w:szCs w:val="20"/>
                <w:lang w:val="en-US"/>
              </w:rPr>
              <w:t>peak @ 20.95 217.11_</w:t>
            </w:r>
            <w:r>
              <w:rPr>
                <w:bCs/>
                <w:sz w:val="20"/>
                <w:szCs w:val="20"/>
              </w:rPr>
              <w:t>α</w:t>
            </w:r>
            <w:r>
              <w:rPr>
                <w:bCs/>
                <w:sz w:val="20"/>
                <w:szCs w:val="20"/>
                <w:lang w:val="en-US"/>
              </w:rPr>
              <w:t>-D-(-)-Ribopyranose, 4TMS derivative</w:t>
            </w:r>
          </w:p>
        </w:tc>
        <w:tc>
          <w:tcPr>
            <w:tcW w:w="871" w:type="dxa"/>
            <w:noWrap/>
            <w:vAlign w:val="center"/>
          </w:tcPr>
          <w:p w14:paraId="60AEC23C" w14:textId="77777777" w:rsidR="00A57A46" w:rsidRDefault="00CA5440">
            <w:pPr>
              <w:rPr>
                <w:bCs/>
                <w:sz w:val="20"/>
                <w:szCs w:val="20"/>
              </w:rPr>
            </w:pPr>
            <w:r>
              <w:rPr>
                <w:bCs/>
                <w:sz w:val="20"/>
                <w:szCs w:val="20"/>
              </w:rPr>
              <w:t>837</w:t>
            </w:r>
          </w:p>
        </w:tc>
        <w:tc>
          <w:tcPr>
            <w:tcW w:w="993" w:type="dxa"/>
            <w:noWrap/>
            <w:vAlign w:val="center"/>
          </w:tcPr>
          <w:p w14:paraId="2B5E6305" w14:textId="77777777" w:rsidR="00A57A46" w:rsidRDefault="00CA5440">
            <w:pPr>
              <w:rPr>
                <w:bCs/>
                <w:sz w:val="20"/>
                <w:szCs w:val="20"/>
              </w:rPr>
            </w:pPr>
            <w:r>
              <w:rPr>
                <w:bCs/>
                <w:sz w:val="20"/>
                <w:szCs w:val="20"/>
              </w:rPr>
              <w:t>815</w:t>
            </w:r>
          </w:p>
        </w:tc>
        <w:tc>
          <w:tcPr>
            <w:tcW w:w="1417" w:type="dxa"/>
            <w:noWrap/>
            <w:vAlign w:val="center"/>
          </w:tcPr>
          <w:p w14:paraId="5F098DE2" w14:textId="77777777" w:rsidR="00A57A46" w:rsidRDefault="00CA5440">
            <w:pPr>
              <w:rPr>
                <w:bCs/>
                <w:sz w:val="20"/>
                <w:szCs w:val="20"/>
              </w:rPr>
            </w:pPr>
            <w:r>
              <w:rPr>
                <w:bCs/>
                <w:sz w:val="20"/>
                <w:szCs w:val="20"/>
              </w:rPr>
              <w:t>217.107315</w:t>
            </w:r>
          </w:p>
        </w:tc>
      </w:tr>
      <w:tr w:rsidR="00A57A46" w14:paraId="7692E2EF" w14:textId="77777777">
        <w:trPr>
          <w:trHeight w:val="488"/>
        </w:trPr>
        <w:tc>
          <w:tcPr>
            <w:tcW w:w="6062" w:type="dxa"/>
            <w:noWrap/>
            <w:vAlign w:val="center"/>
          </w:tcPr>
          <w:p w14:paraId="494DDAD3" w14:textId="77777777" w:rsidR="00A57A46" w:rsidRDefault="00CA5440">
            <w:pPr>
              <w:rPr>
                <w:bCs/>
                <w:sz w:val="20"/>
                <w:szCs w:val="20"/>
                <w:lang w:val="en-US"/>
              </w:rPr>
            </w:pPr>
            <w:r>
              <w:rPr>
                <w:bCs/>
                <w:sz w:val="20"/>
                <w:szCs w:val="20"/>
                <w:lang w:val="en-US"/>
              </w:rPr>
              <w:t>peak @ 18.42 156.08_L-5-Oxoproline, , 2TMS derivative</w:t>
            </w:r>
          </w:p>
        </w:tc>
        <w:tc>
          <w:tcPr>
            <w:tcW w:w="871" w:type="dxa"/>
            <w:noWrap/>
            <w:vAlign w:val="center"/>
          </w:tcPr>
          <w:p w14:paraId="4AD0B761" w14:textId="77777777" w:rsidR="00A57A46" w:rsidRDefault="00CA5440">
            <w:pPr>
              <w:rPr>
                <w:bCs/>
                <w:sz w:val="20"/>
                <w:szCs w:val="20"/>
              </w:rPr>
            </w:pPr>
            <w:r>
              <w:rPr>
                <w:bCs/>
                <w:sz w:val="20"/>
                <w:szCs w:val="20"/>
              </w:rPr>
              <w:t>840</w:t>
            </w:r>
          </w:p>
        </w:tc>
        <w:tc>
          <w:tcPr>
            <w:tcW w:w="993" w:type="dxa"/>
            <w:noWrap/>
            <w:vAlign w:val="center"/>
          </w:tcPr>
          <w:p w14:paraId="4417DF34" w14:textId="77777777" w:rsidR="00A57A46" w:rsidRDefault="00CA5440">
            <w:pPr>
              <w:rPr>
                <w:bCs/>
                <w:sz w:val="20"/>
                <w:szCs w:val="20"/>
              </w:rPr>
            </w:pPr>
            <w:r>
              <w:rPr>
                <w:bCs/>
                <w:sz w:val="20"/>
                <w:szCs w:val="20"/>
              </w:rPr>
              <w:t>831</w:t>
            </w:r>
          </w:p>
        </w:tc>
        <w:tc>
          <w:tcPr>
            <w:tcW w:w="1417" w:type="dxa"/>
            <w:noWrap/>
            <w:vAlign w:val="center"/>
          </w:tcPr>
          <w:p w14:paraId="62DA94FF" w14:textId="77777777" w:rsidR="00A57A46" w:rsidRDefault="00CA5440">
            <w:pPr>
              <w:rPr>
                <w:bCs/>
                <w:sz w:val="20"/>
                <w:szCs w:val="20"/>
              </w:rPr>
            </w:pPr>
            <w:r>
              <w:rPr>
                <w:bCs/>
                <w:sz w:val="20"/>
                <w:szCs w:val="20"/>
              </w:rPr>
              <w:t>156.083801</w:t>
            </w:r>
          </w:p>
        </w:tc>
      </w:tr>
      <w:tr w:rsidR="00A57A46" w14:paraId="62EB6CFC" w14:textId="77777777">
        <w:trPr>
          <w:trHeight w:val="488"/>
        </w:trPr>
        <w:tc>
          <w:tcPr>
            <w:tcW w:w="6062" w:type="dxa"/>
            <w:noWrap/>
            <w:vAlign w:val="center"/>
          </w:tcPr>
          <w:p w14:paraId="7C18E507" w14:textId="77777777" w:rsidR="00A57A46" w:rsidRDefault="00CA5440">
            <w:pPr>
              <w:rPr>
                <w:bCs/>
                <w:sz w:val="20"/>
                <w:szCs w:val="20"/>
              </w:rPr>
            </w:pPr>
            <w:r>
              <w:rPr>
                <w:bCs/>
                <w:sz w:val="20"/>
                <w:szCs w:val="20"/>
              </w:rPr>
              <w:t>peak @ 13.34 174.11_Ethanolamine, 3TMS derivative</w:t>
            </w:r>
          </w:p>
        </w:tc>
        <w:tc>
          <w:tcPr>
            <w:tcW w:w="871" w:type="dxa"/>
            <w:noWrap/>
            <w:vAlign w:val="center"/>
          </w:tcPr>
          <w:p w14:paraId="621747A2" w14:textId="77777777" w:rsidR="00A57A46" w:rsidRDefault="00CA5440">
            <w:pPr>
              <w:rPr>
                <w:bCs/>
                <w:sz w:val="20"/>
                <w:szCs w:val="20"/>
              </w:rPr>
            </w:pPr>
            <w:r>
              <w:rPr>
                <w:bCs/>
                <w:sz w:val="20"/>
                <w:szCs w:val="20"/>
              </w:rPr>
              <w:t>872</w:t>
            </w:r>
          </w:p>
        </w:tc>
        <w:tc>
          <w:tcPr>
            <w:tcW w:w="993" w:type="dxa"/>
            <w:noWrap/>
            <w:vAlign w:val="center"/>
          </w:tcPr>
          <w:p w14:paraId="32240910" w14:textId="77777777" w:rsidR="00A57A46" w:rsidRDefault="00CA5440">
            <w:pPr>
              <w:rPr>
                <w:bCs/>
                <w:sz w:val="20"/>
                <w:szCs w:val="20"/>
              </w:rPr>
            </w:pPr>
            <w:r>
              <w:rPr>
                <w:bCs/>
                <w:sz w:val="20"/>
                <w:szCs w:val="20"/>
              </w:rPr>
              <w:t>872</w:t>
            </w:r>
          </w:p>
        </w:tc>
        <w:tc>
          <w:tcPr>
            <w:tcW w:w="1417" w:type="dxa"/>
            <w:noWrap/>
            <w:vAlign w:val="center"/>
          </w:tcPr>
          <w:p w14:paraId="2B7C8447" w14:textId="77777777" w:rsidR="00A57A46" w:rsidRDefault="00CA5440">
            <w:pPr>
              <w:rPr>
                <w:bCs/>
                <w:sz w:val="20"/>
                <w:szCs w:val="20"/>
              </w:rPr>
            </w:pPr>
            <w:r>
              <w:rPr>
                <w:bCs/>
                <w:sz w:val="20"/>
                <w:szCs w:val="20"/>
              </w:rPr>
              <w:t>174.112701</w:t>
            </w:r>
          </w:p>
        </w:tc>
      </w:tr>
      <w:tr w:rsidR="00A57A46" w14:paraId="1C6555AD" w14:textId="77777777">
        <w:trPr>
          <w:trHeight w:val="488"/>
        </w:trPr>
        <w:tc>
          <w:tcPr>
            <w:tcW w:w="6062" w:type="dxa"/>
            <w:noWrap/>
            <w:vAlign w:val="center"/>
          </w:tcPr>
          <w:p w14:paraId="7CC0ED8A" w14:textId="77777777" w:rsidR="00A57A46" w:rsidRDefault="00CA5440">
            <w:pPr>
              <w:rPr>
                <w:bCs/>
                <w:sz w:val="20"/>
                <w:szCs w:val="20"/>
              </w:rPr>
            </w:pPr>
            <w:r>
              <w:rPr>
                <w:bCs/>
                <w:sz w:val="20"/>
                <w:szCs w:val="20"/>
              </w:rPr>
              <w:t>peak @ 18.63 174.11_4-Aminobutanoic acid, 3TMS derivative</w:t>
            </w:r>
          </w:p>
        </w:tc>
        <w:tc>
          <w:tcPr>
            <w:tcW w:w="871" w:type="dxa"/>
            <w:noWrap/>
            <w:vAlign w:val="center"/>
          </w:tcPr>
          <w:p w14:paraId="1065B9DA" w14:textId="77777777" w:rsidR="00A57A46" w:rsidRDefault="00CA5440">
            <w:pPr>
              <w:rPr>
                <w:bCs/>
                <w:sz w:val="20"/>
                <w:szCs w:val="20"/>
              </w:rPr>
            </w:pPr>
            <w:r>
              <w:rPr>
                <w:bCs/>
                <w:sz w:val="20"/>
                <w:szCs w:val="20"/>
              </w:rPr>
              <w:t>874</w:t>
            </w:r>
          </w:p>
        </w:tc>
        <w:tc>
          <w:tcPr>
            <w:tcW w:w="993" w:type="dxa"/>
            <w:noWrap/>
            <w:vAlign w:val="center"/>
          </w:tcPr>
          <w:p w14:paraId="29979745" w14:textId="77777777" w:rsidR="00A57A46" w:rsidRDefault="00CA5440">
            <w:pPr>
              <w:rPr>
                <w:bCs/>
                <w:sz w:val="20"/>
                <w:szCs w:val="20"/>
              </w:rPr>
            </w:pPr>
            <w:r>
              <w:rPr>
                <w:bCs/>
                <w:sz w:val="20"/>
                <w:szCs w:val="20"/>
              </w:rPr>
              <w:t>848</w:t>
            </w:r>
          </w:p>
        </w:tc>
        <w:tc>
          <w:tcPr>
            <w:tcW w:w="1417" w:type="dxa"/>
            <w:noWrap/>
            <w:vAlign w:val="center"/>
          </w:tcPr>
          <w:p w14:paraId="3792F8F3" w14:textId="77777777" w:rsidR="00A57A46" w:rsidRDefault="00CA5440">
            <w:pPr>
              <w:rPr>
                <w:bCs/>
                <w:sz w:val="20"/>
                <w:szCs w:val="20"/>
              </w:rPr>
            </w:pPr>
            <w:r>
              <w:rPr>
                <w:bCs/>
                <w:sz w:val="20"/>
                <w:szCs w:val="20"/>
              </w:rPr>
              <w:t>174.112701</w:t>
            </w:r>
          </w:p>
        </w:tc>
      </w:tr>
      <w:tr w:rsidR="00A57A46" w14:paraId="6D2834B6" w14:textId="77777777">
        <w:trPr>
          <w:trHeight w:val="488"/>
        </w:trPr>
        <w:tc>
          <w:tcPr>
            <w:tcW w:w="6062" w:type="dxa"/>
            <w:noWrap/>
            <w:vAlign w:val="center"/>
          </w:tcPr>
          <w:p w14:paraId="769487B0" w14:textId="77777777" w:rsidR="00A57A46" w:rsidRDefault="00CA5440">
            <w:pPr>
              <w:rPr>
                <w:bCs/>
                <w:sz w:val="20"/>
                <w:szCs w:val="20"/>
                <w:lang w:val="en-US"/>
              </w:rPr>
            </w:pPr>
            <w:r>
              <w:rPr>
                <w:bCs/>
                <w:sz w:val="20"/>
                <w:szCs w:val="20"/>
                <w:lang w:val="en-US"/>
              </w:rPr>
              <w:t>peak @ 19.79 142.10_L-Proline (+CO2), 2TMS derivative</w:t>
            </w:r>
          </w:p>
        </w:tc>
        <w:tc>
          <w:tcPr>
            <w:tcW w:w="871" w:type="dxa"/>
            <w:noWrap/>
            <w:vAlign w:val="center"/>
          </w:tcPr>
          <w:p w14:paraId="3B2673D5" w14:textId="77777777" w:rsidR="00A57A46" w:rsidRDefault="00CA5440">
            <w:pPr>
              <w:rPr>
                <w:bCs/>
                <w:sz w:val="20"/>
                <w:szCs w:val="20"/>
              </w:rPr>
            </w:pPr>
            <w:r>
              <w:rPr>
                <w:bCs/>
                <w:sz w:val="20"/>
                <w:szCs w:val="20"/>
              </w:rPr>
              <w:t>883</w:t>
            </w:r>
          </w:p>
        </w:tc>
        <w:tc>
          <w:tcPr>
            <w:tcW w:w="993" w:type="dxa"/>
            <w:noWrap/>
            <w:vAlign w:val="center"/>
          </w:tcPr>
          <w:p w14:paraId="4D3686D3" w14:textId="77777777" w:rsidR="00A57A46" w:rsidRDefault="00CA5440">
            <w:pPr>
              <w:rPr>
                <w:bCs/>
                <w:sz w:val="20"/>
                <w:szCs w:val="20"/>
              </w:rPr>
            </w:pPr>
            <w:r>
              <w:rPr>
                <w:bCs/>
                <w:sz w:val="20"/>
                <w:szCs w:val="20"/>
              </w:rPr>
              <w:t>738</w:t>
            </w:r>
          </w:p>
        </w:tc>
        <w:tc>
          <w:tcPr>
            <w:tcW w:w="1417" w:type="dxa"/>
            <w:noWrap/>
            <w:vAlign w:val="center"/>
          </w:tcPr>
          <w:p w14:paraId="3FDF1B54" w14:textId="77777777" w:rsidR="00A57A46" w:rsidRDefault="00CA5440">
            <w:pPr>
              <w:rPr>
                <w:bCs/>
                <w:sz w:val="20"/>
                <w:szCs w:val="20"/>
              </w:rPr>
            </w:pPr>
            <w:r>
              <w:rPr>
                <w:bCs/>
                <w:sz w:val="20"/>
                <w:szCs w:val="20"/>
              </w:rPr>
              <w:t>142.10463</w:t>
            </w:r>
          </w:p>
        </w:tc>
      </w:tr>
      <w:tr w:rsidR="00A57A46" w14:paraId="7C465388" w14:textId="77777777">
        <w:trPr>
          <w:trHeight w:val="488"/>
        </w:trPr>
        <w:tc>
          <w:tcPr>
            <w:tcW w:w="6062" w:type="dxa"/>
            <w:noWrap/>
            <w:vAlign w:val="center"/>
          </w:tcPr>
          <w:p w14:paraId="3A7B2A18" w14:textId="77777777" w:rsidR="00A57A46" w:rsidRDefault="00CA5440">
            <w:pPr>
              <w:rPr>
                <w:bCs/>
                <w:sz w:val="20"/>
                <w:szCs w:val="20"/>
                <w:lang w:val="en-US"/>
              </w:rPr>
            </w:pPr>
            <w:r>
              <w:rPr>
                <w:bCs/>
                <w:sz w:val="20"/>
                <w:szCs w:val="20"/>
                <w:lang w:val="en-US"/>
              </w:rPr>
              <w:t>peak @ 12.56 158.14_Norleucine, N-trimethylsilyl-, trimethylsilyl ester</w:t>
            </w:r>
          </w:p>
        </w:tc>
        <w:tc>
          <w:tcPr>
            <w:tcW w:w="871" w:type="dxa"/>
            <w:noWrap/>
            <w:vAlign w:val="center"/>
          </w:tcPr>
          <w:p w14:paraId="220ABDDA" w14:textId="77777777" w:rsidR="00A57A46" w:rsidRDefault="00CA5440">
            <w:pPr>
              <w:rPr>
                <w:bCs/>
                <w:sz w:val="20"/>
                <w:szCs w:val="20"/>
              </w:rPr>
            </w:pPr>
            <w:r>
              <w:rPr>
                <w:bCs/>
                <w:sz w:val="20"/>
                <w:szCs w:val="20"/>
              </w:rPr>
              <w:t>891</w:t>
            </w:r>
          </w:p>
        </w:tc>
        <w:tc>
          <w:tcPr>
            <w:tcW w:w="993" w:type="dxa"/>
            <w:noWrap/>
            <w:vAlign w:val="center"/>
          </w:tcPr>
          <w:p w14:paraId="11221396" w14:textId="77777777" w:rsidR="00A57A46" w:rsidRDefault="00CA5440">
            <w:pPr>
              <w:rPr>
                <w:bCs/>
                <w:sz w:val="20"/>
                <w:szCs w:val="20"/>
              </w:rPr>
            </w:pPr>
            <w:r>
              <w:rPr>
                <w:bCs/>
                <w:sz w:val="20"/>
                <w:szCs w:val="20"/>
              </w:rPr>
              <w:t>830</w:t>
            </w:r>
          </w:p>
        </w:tc>
        <w:tc>
          <w:tcPr>
            <w:tcW w:w="1417" w:type="dxa"/>
            <w:noWrap/>
            <w:vAlign w:val="center"/>
          </w:tcPr>
          <w:p w14:paraId="63562E97" w14:textId="77777777" w:rsidR="00A57A46" w:rsidRDefault="00CA5440">
            <w:pPr>
              <w:rPr>
                <w:bCs/>
                <w:sz w:val="20"/>
                <w:szCs w:val="20"/>
              </w:rPr>
            </w:pPr>
            <w:r>
              <w:rPr>
                <w:bCs/>
                <w:sz w:val="20"/>
                <w:szCs w:val="20"/>
              </w:rPr>
              <w:t>158.135849</w:t>
            </w:r>
          </w:p>
        </w:tc>
      </w:tr>
      <w:tr w:rsidR="00A57A46" w14:paraId="4621997E" w14:textId="77777777">
        <w:trPr>
          <w:trHeight w:val="488"/>
        </w:trPr>
        <w:tc>
          <w:tcPr>
            <w:tcW w:w="6062" w:type="dxa"/>
            <w:noWrap/>
            <w:vAlign w:val="center"/>
          </w:tcPr>
          <w:p w14:paraId="30FF9233" w14:textId="77777777" w:rsidR="00A57A46" w:rsidRDefault="00CA5440">
            <w:pPr>
              <w:rPr>
                <w:bCs/>
                <w:sz w:val="20"/>
                <w:szCs w:val="20"/>
                <w:lang w:val="en-US"/>
              </w:rPr>
            </w:pPr>
            <w:r>
              <w:rPr>
                <w:bCs/>
                <w:sz w:val="20"/>
                <w:szCs w:val="20"/>
                <w:lang w:val="en-US"/>
              </w:rPr>
              <w:t>peak @ 13.09 142.10_L-Proline, 2TMS derivative</w:t>
            </w:r>
          </w:p>
        </w:tc>
        <w:tc>
          <w:tcPr>
            <w:tcW w:w="871" w:type="dxa"/>
            <w:noWrap/>
            <w:vAlign w:val="center"/>
          </w:tcPr>
          <w:p w14:paraId="579889DD" w14:textId="77777777" w:rsidR="00A57A46" w:rsidRDefault="00CA5440">
            <w:pPr>
              <w:rPr>
                <w:bCs/>
                <w:sz w:val="20"/>
                <w:szCs w:val="20"/>
              </w:rPr>
            </w:pPr>
            <w:r>
              <w:rPr>
                <w:bCs/>
                <w:sz w:val="20"/>
                <w:szCs w:val="20"/>
              </w:rPr>
              <w:t>908</w:t>
            </w:r>
          </w:p>
        </w:tc>
        <w:tc>
          <w:tcPr>
            <w:tcW w:w="993" w:type="dxa"/>
            <w:noWrap/>
            <w:vAlign w:val="center"/>
          </w:tcPr>
          <w:p w14:paraId="11EDCD3D" w14:textId="77777777" w:rsidR="00A57A46" w:rsidRDefault="00CA5440">
            <w:pPr>
              <w:rPr>
                <w:bCs/>
                <w:sz w:val="20"/>
                <w:szCs w:val="20"/>
              </w:rPr>
            </w:pPr>
            <w:r>
              <w:rPr>
                <w:bCs/>
                <w:sz w:val="20"/>
                <w:szCs w:val="20"/>
              </w:rPr>
              <w:t>908</w:t>
            </w:r>
          </w:p>
        </w:tc>
        <w:tc>
          <w:tcPr>
            <w:tcW w:w="1417" w:type="dxa"/>
            <w:noWrap/>
            <w:vAlign w:val="center"/>
          </w:tcPr>
          <w:p w14:paraId="6AE74A7D" w14:textId="77777777" w:rsidR="00A57A46" w:rsidRDefault="00CA5440">
            <w:pPr>
              <w:rPr>
                <w:bCs/>
                <w:sz w:val="20"/>
                <w:szCs w:val="20"/>
              </w:rPr>
            </w:pPr>
            <w:r>
              <w:rPr>
                <w:bCs/>
                <w:sz w:val="20"/>
                <w:szCs w:val="20"/>
              </w:rPr>
              <w:t>142.10463</w:t>
            </w:r>
          </w:p>
        </w:tc>
      </w:tr>
      <w:tr w:rsidR="00A57A46" w14:paraId="69F7CB7F" w14:textId="77777777">
        <w:trPr>
          <w:trHeight w:val="488"/>
        </w:trPr>
        <w:tc>
          <w:tcPr>
            <w:tcW w:w="6062" w:type="dxa"/>
            <w:noWrap/>
            <w:vAlign w:val="center"/>
          </w:tcPr>
          <w:p w14:paraId="120A48D3" w14:textId="77777777" w:rsidR="00A57A46" w:rsidRDefault="00CA5440">
            <w:pPr>
              <w:rPr>
                <w:bCs/>
                <w:sz w:val="20"/>
                <w:szCs w:val="20"/>
              </w:rPr>
            </w:pPr>
            <w:r>
              <w:rPr>
                <w:bCs/>
                <w:sz w:val="20"/>
                <w:szCs w:val="20"/>
              </w:rPr>
              <w:t>peak @ 12.93 180.05_Niacin, TMS derivative</w:t>
            </w:r>
          </w:p>
        </w:tc>
        <w:tc>
          <w:tcPr>
            <w:tcW w:w="871" w:type="dxa"/>
            <w:noWrap/>
            <w:vAlign w:val="center"/>
          </w:tcPr>
          <w:p w14:paraId="2F987629" w14:textId="77777777" w:rsidR="00A57A46" w:rsidRDefault="00CA5440">
            <w:pPr>
              <w:rPr>
                <w:bCs/>
                <w:sz w:val="20"/>
                <w:szCs w:val="20"/>
              </w:rPr>
            </w:pPr>
            <w:r>
              <w:rPr>
                <w:bCs/>
                <w:sz w:val="20"/>
                <w:szCs w:val="20"/>
              </w:rPr>
              <w:t>917</w:t>
            </w:r>
          </w:p>
        </w:tc>
        <w:tc>
          <w:tcPr>
            <w:tcW w:w="993" w:type="dxa"/>
            <w:noWrap/>
            <w:vAlign w:val="center"/>
          </w:tcPr>
          <w:p w14:paraId="06F9BC85" w14:textId="77777777" w:rsidR="00A57A46" w:rsidRDefault="00CA5440">
            <w:pPr>
              <w:rPr>
                <w:bCs/>
                <w:sz w:val="20"/>
                <w:szCs w:val="20"/>
              </w:rPr>
            </w:pPr>
            <w:r>
              <w:rPr>
                <w:bCs/>
                <w:sz w:val="20"/>
                <w:szCs w:val="20"/>
              </w:rPr>
              <w:t>817</w:t>
            </w:r>
          </w:p>
        </w:tc>
        <w:tc>
          <w:tcPr>
            <w:tcW w:w="1417" w:type="dxa"/>
            <w:noWrap/>
            <w:vAlign w:val="center"/>
          </w:tcPr>
          <w:p w14:paraId="35C1E194" w14:textId="77777777" w:rsidR="00A57A46" w:rsidRDefault="00CA5440">
            <w:pPr>
              <w:rPr>
                <w:bCs/>
                <w:sz w:val="20"/>
                <w:szCs w:val="20"/>
              </w:rPr>
            </w:pPr>
            <w:r>
              <w:rPr>
                <w:bCs/>
                <w:sz w:val="20"/>
                <w:szCs w:val="20"/>
              </w:rPr>
              <w:t>180.047348</w:t>
            </w:r>
          </w:p>
        </w:tc>
      </w:tr>
      <w:tr w:rsidR="00A57A46" w14:paraId="6D38D7F7" w14:textId="77777777">
        <w:trPr>
          <w:trHeight w:val="489"/>
        </w:trPr>
        <w:tc>
          <w:tcPr>
            <w:tcW w:w="6062" w:type="dxa"/>
            <w:noWrap/>
            <w:vAlign w:val="center"/>
          </w:tcPr>
          <w:p w14:paraId="6246B415" w14:textId="77777777" w:rsidR="00A57A46" w:rsidRDefault="00CA5440">
            <w:pPr>
              <w:rPr>
                <w:bCs/>
                <w:sz w:val="20"/>
                <w:szCs w:val="20"/>
              </w:rPr>
            </w:pPr>
            <w:r>
              <w:rPr>
                <w:bCs/>
                <w:sz w:val="20"/>
                <w:szCs w:val="20"/>
              </w:rPr>
              <w:t>peak @ 23.28 174.11_Putrescine, 4TMS derivative</w:t>
            </w:r>
          </w:p>
        </w:tc>
        <w:tc>
          <w:tcPr>
            <w:tcW w:w="871" w:type="dxa"/>
            <w:noWrap/>
            <w:vAlign w:val="center"/>
          </w:tcPr>
          <w:p w14:paraId="4D776783" w14:textId="77777777" w:rsidR="00A57A46" w:rsidRDefault="00CA5440">
            <w:pPr>
              <w:rPr>
                <w:bCs/>
                <w:sz w:val="20"/>
                <w:szCs w:val="20"/>
              </w:rPr>
            </w:pPr>
            <w:r>
              <w:rPr>
                <w:bCs/>
                <w:sz w:val="20"/>
                <w:szCs w:val="20"/>
              </w:rPr>
              <w:t>971</w:t>
            </w:r>
          </w:p>
        </w:tc>
        <w:tc>
          <w:tcPr>
            <w:tcW w:w="993" w:type="dxa"/>
            <w:noWrap/>
            <w:vAlign w:val="center"/>
          </w:tcPr>
          <w:p w14:paraId="78CAFD47" w14:textId="77777777" w:rsidR="00A57A46" w:rsidRDefault="00CA5440">
            <w:pPr>
              <w:rPr>
                <w:bCs/>
                <w:sz w:val="20"/>
                <w:szCs w:val="20"/>
              </w:rPr>
            </w:pPr>
            <w:r>
              <w:rPr>
                <w:bCs/>
                <w:sz w:val="20"/>
                <w:szCs w:val="20"/>
              </w:rPr>
              <w:t>927</w:t>
            </w:r>
          </w:p>
        </w:tc>
        <w:tc>
          <w:tcPr>
            <w:tcW w:w="1417" w:type="dxa"/>
            <w:noWrap/>
            <w:vAlign w:val="center"/>
          </w:tcPr>
          <w:p w14:paraId="1E639431" w14:textId="77777777" w:rsidR="00A57A46" w:rsidRDefault="00CA5440">
            <w:pPr>
              <w:rPr>
                <w:bCs/>
                <w:sz w:val="20"/>
                <w:szCs w:val="20"/>
              </w:rPr>
            </w:pPr>
            <w:r>
              <w:rPr>
                <w:bCs/>
                <w:sz w:val="20"/>
                <w:szCs w:val="20"/>
              </w:rPr>
              <w:t>174.112686</w:t>
            </w:r>
          </w:p>
        </w:tc>
      </w:tr>
    </w:tbl>
    <w:p w14:paraId="38C21977" w14:textId="77777777" w:rsidR="00A57A46" w:rsidRDefault="00A57A46">
      <w:pPr>
        <w:rPr>
          <w:rFonts w:ascii="Times New Roman" w:hAnsi="Times New Roman" w:cs="Times New Roman"/>
          <w:b/>
          <w:lang w:val="en-US"/>
        </w:rPr>
      </w:pPr>
    </w:p>
    <w:p w14:paraId="0957B217" w14:textId="77777777" w:rsidR="00A57A46" w:rsidRDefault="00A57A46">
      <w:pPr>
        <w:rPr>
          <w:rFonts w:ascii="Times New Roman" w:hAnsi="Times New Roman" w:cs="Times New Roman"/>
          <w:b/>
          <w:lang w:val="en-US"/>
        </w:rPr>
      </w:pPr>
    </w:p>
    <w:p w14:paraId="0457D741" w14:textId="77777777" w:rsidR="00A57A46" w:rsidRDefault="00A57A46">
      <w:pPr>
        <w:rPr>
          <w:rFonts w:ascii="Times New Roman" w:hAnsi="Times New Roman" w:cs="Times New Roman"/>
          <w:b/>
          <w:lang w:val="en-US"/>
        </w:rPr>
      </w:pPr>
    </w:p>
    <w:p w14:paraId="38E98340" w14:textId="77777777" w:rsidR="00A57A46" w:rsidRDefault="00A57A46">
      <w:pPr>
        <w:rPr>
          <w:rFonts w:ascii="Times New Roman" w:hAnsi="Times New Roman" w:cs="Times New Roman"/>
          <w:b/>
          <w:lang w:val="en-US"/>
        </w:rPr>
      </w:pPr>
    </w:p>
    <w:p w14:paraId="715CEF49" w14:textId="77777777" w:rsidR="00A57A46" w:rsidRDefault="00A57A46">
      <w:pPr>
        <w:rPr>
          <w:rFonts w:ascii="Times New Roman" w:hAnsi="Times New Roman" w:cs="Times New Roman"/>
          <w:b/>
          <w:lang w:val="en-US"/>
        </w:rPr>
      </w:pPr>
    </w:p>
    <w:p w14:paraId="1554B6D6" w14:textId="77777777" w:rsidR="00A57A46" w:rsidRDefault="00A57A46">
      <w:pPr>
        <w:rPr>
          <w:rFonts w:ascii="Times New Roman" w:hAnsi="Times New Roman" w:cs="Times New Roman"/>
          <w:b/>
          <w:lang w:val="en-US"/>
        </w:rPr>
      </w:pPr>
    </w:p>
    <w:p w14:paraId="6DF6F832" w14:textId="77777777" w:rsidR="00A57A46" w:rsidRDefault="00A57A46">
      <w:pPr>
        <w:rPr>
          <w:rFonts w:ascii="Times New Roman" w:hAnsi="Times New Roman" w:cs="Times New Roman"/>
          <w:b/>
          <w:lang w:val="en-US"/>
        </w:rPr>
      </w:pPr>
    </w:p>
    <w:p w14:paraId="369C88CE" w14:textId="77777777" w:rsidR="00A57A46" w:rsidRDefault="00A57A46">
      <w:pPr>
        <w:rPr>
          <w:rFonts w:ascii="Times New Roman" w:hAnsi="Times New Roman" w:cs="Times New Roman"/>
          <w:b/>
          <w:lang w:val="en-US"/>
        </w:rPr>
      </w:pPr>
    </w:p>
    <w:p w14:paraId="2E391D61" w14:textId="77777777" w:rsidR="00A57A46" w:rsidRDefault="00A57A46">
      <w:pPr>
        <w:rPr>
          <w:rFonts w:ascii="Times New Roman" w:hAnsi="Times New Roman" w:cs="Times New Roman"/>
          <w:b/>
          <w:lang w:val="en-US"/>
        </w:rPr>
      </w:pPr>
    </w:p>
    <w:p w14:paraId="6028E435" w14:textId="77777777" w:rsidR="00A57A46" w:rsidRDefault="00A57A46">
      <w:pPr>
        <w:rPr>
          <w:rFonts w:ascii="Times New Roman" w:hAnsi="Times New Roman" w:cs="Times New Roman"/>
          <w:b/>
          <w:lang w:val="en-US"/>
        </w:rPr>
      </w:pPr>
    </w:p>
    <w:p w14:paraId="1BC7BA85" w14:textId="77777777" w:rsidR="00A57A46" w:rsidRDefault="00A57A46">
      <w:pPr>
        <w:rPr>
          <w:rFonts w:ascii="Times New Roman" w:hAnsi="Times New Roman" w:cs="Times New Roman"/>
          <w:b/>
          <w:lang w:val="en-US"/>
        </w:rPr>
      </w:pPr>
    </w:p>
    <w:p w14:paraId="584B3E0E" w14:textId="77777777" w:rsidR="00A57A46" w:rsidRDefault="00A57A46">
      <w:pPr>
        <w:rPr>
          <w:rFonts w:ascii="Times New Roman" w:hAnsi="Times New Roman" w:cs="Times New Roman"/>
          <w:b/>
          <w:lang w:val="en-US"/>
        </w:rPr>
      </w:pPr>
    </w:p>
    <w:p w14:paraId="599892B3" w14:textId="77777777" w:rsidR="00A57A46" w:rsidRDefault="00A57A46">
      <w:pPr>
        <w:rPr>
          <w:rFonts w:ascii="Times New Roman" w:hAnsi="Times New Roman" w:cs="Times New Roman"/>
          <w:b/>
          <w:lang w:val="en-US"/>
        </w:rPr>
      </w:pPr>
    </w:p>
    <w:p w14:paraId="4D40C148" w14:textId="77777777" w:rsidR="00A57A46" w:rsidRDefault="00A57A46">
      <w:pPr>
        <w:rPr>
          <w:rFonts w:ascii="Times New Roman" w:hAnsi="Times New Roman" w:cs="Times New Roman"/>
          <w:b/>
          <w:lang w:val="en-US"/>
        </w:rPr>
      </w:pPr>
    </w:p>
    <w:p w14:paraId="4843C258" w14:textId="77777777" w:rsidR="00A57A46" w:rsidRDefault="00A57A46">
      <w:pPr>
        <w:rPr>
          <w:rFonts w:ascii="Times New Roman" w:hAnsi="Times New Roman" w:cs="Times New Roman"/>
          <w:b/>
          <w:lang w:val="en-US"/>
        </w:rPr>
      </w:pPr>
    </w:p>
    <w:p w14:paraId="6A8385FA" w14:textId="77777777" w:rsidR="00A57A46" w:rsidRDefault="00A57A46">
      <w:pPr>
        <w:rPr>
          <w:rFonts w:ascii="Times New Roman" w:hAnsi="Times New Roman" w:cs="Times New Roman"/>
          <w:b/>
          <w:lang w:val="en-US"/>
        </w:rPr>
      </w:pPr>
    </w:p>
    <w:p w14:paraId="52B7CA1F" w14:textId="77777777" w:rsidR="00A57A46" w:rsidRDefault="00A57A46">
      <w:pPr>
        <w:rPr>
          <w:rFonts w:ascii="Times New Roman" w:hAnsi="Times New Roman" w:cs="Times New Roman"/>
          <w:b/>
          <w:lang w:val="en-US"/>
        </w:rPr>
      </w:pPr>
    </w:p>
    <w:p w14:paraId="6FD1DC3A" w14:textId="77777777" w:rsidR="00A57A46" w:rsidRDefault="00A57A46">
      <w:pPr>
        <w:rPr>
          <w:rFonts w:ascii="Times New Roman" w:hAnsi="Times New Roman" w:cs="Times New Roman"/>
          <w:b/>
          <w:lang w:val="en-US"/>
        </w:rPr>
      </w:pPr>
    </w:p>
    <w:p w14:paraId="60FA9C86" w14:textId="77777777" w:rsidR="00A57A46" w:rsidRDefault="00A57A46">
      <w:pPr>
        <w:rPr>
          <w:rFonts w:ascii="Times New Roman" w:hAnsi="Times New Roman" w:cs="Times New Roman"/>
          <w:b/>
          <w:lang w:val="en-US"/>
        </w:rPr>
      </w:pPr>
    </w:p>
    <w:p w14:paraId="09539979" w14:textId="77777777" w:rsidR="00A57A46" w:rsidRDefault="00A57A46">
      <w:pPr>
        <w:rPr>
          <w:rFonts w:ascii="Times New Roman" w:hAnsi="Times New Roman" w:cs="Times New Roman"/>
          <w:b/>
          <w:lang w:val="en-US"/>
        </w:rPr>
      </w:pPr>
    </w:p>
    <w:p w14:paraId="673373CC" w14:textId="77777777" w:rsidR="00A57A46" w:rsidRDefault="00A57A46">
      <w:pPr>
        <w:rPr>
          <w:rFonts w:ascii="Times New Roman" w:hAnsi="Times New Roman" w:cs="Times New Roman"/>
          <w:b/>
          <w:lang w:val="en-US"/>
        </w:rPr>
      </w:pPr>
    </w:p>
    <w:p w14:paraId="3BEE45D5" w14:textId="77777777" w:rsidR="00A57A46" w:rsidRDefault="00A57A46">
      <w:pPr>
        <w:rPr>
          <w:rFonts w:ascii="Times New Roman" w:hAnsi="Times New Roman" w:cs="Times New Roman"/>
          <w:b/>
          <w:lang w:val="en-US"/>
        </w:rPr>
      </w:pPr>
    </w:p>
    <w:p w14:paraId="3EF9C55C" w14:textId="77777777" w:rsidR="00A57A46" w:rsidRDefault="00A57A46">
      <w:pPr>
        <w:rPr>
          <w:rFonts w:ascii="Times New Roman" w:hAnsi="Times New Roman" w:cs="Times New Roman"/>
          <w:b/>
          <w:lang w:val="en-US"/>
        </w:rPr>
      </w:pPr>
    </w:p>
    <w:p w14:paraId="0F15311E" w14:textId="77777777" w:rsidR="00A57A46" w:rsidRDefault="00A57A46">
      <w:pPr>
        <w:rPr>
          <w:rFonts w:ascii="Times New Roman" w:hAnsi="Times New Roman" w:cs="Times New Roman"/>
          <w:b/>
          <w:lang w:val="en-US"/>
        </w:rPr>
      </w:pPr>
    </w:p>
    <w:p w14:paraId="3B0A0572" w14:textId="77777777" w:rsidR="00A57A46" w:rsidRDefault="00A57A46">
      <w:pPr>
        <w:rPr>
          <w:rFonts w:ascii="Times New Roman" w:hAnsi="Times New Roman" w:cs="Times New Roman"/>
          <w:b/>
          <w:lang w:val="en-US"/>
        </w:rPr>
      </w:pPr>
    </w:p>
    <w:p w14:paraId="0A7FAD13" w14:textId="77777777" w:rsidR="00A57A46" w:rsidRDefault="00A57A46">
      <w:pPr>
        <w:rPr>
          <w:rFonts w:ascii="Times New Roman" w:hAnsi="Times New Roman" w:cs="Times New Roman"/>
          <w:b/>
          <w:lang w:val="en-US"/>
        </w:rPr>
      </w:pPr>
    </w:p>
    <w:p w14:paraId="5F1F7064" w14:textId="77777777" w:rsidR="00A57A46" w:rsidRDefault="00A57A46">
      <w:pPr>
        <w:rPr>
          <w:rFonts w:ascii="Times New Roman" w:hAnsi="Times New Roman" w:cs="Times New Roman"/>
          <w:b/>
          <w:lang w:val="en-US"/>
        </w:rPr>
      </w:pPr>
    </w:p>
    <w:p w14:paraId="542798E6" w14:textId="77777777" w:rsidR="00A57A46" w:rsidRDefault="00A57A46">
      <w:pPr>
        <w:rPr>
          <w:rFonts w:ascii="Times New Roman" w:hAnsi="Times New Roman" w:cs="Times New Roman"/>
          <w:b/>
          <w:lang w:val="en-US"/>
        </w:rPr>
      </w:pPr>
    </w:p>
    <w:p w14:paraId="0E2190F7" w14:textId="77777777" w:rsidR="00A57A46" w:rsidRDefault="00A57A46">
      <w:pPr>
        <w:rPr>
          <w:rFonts w:ascii="Times New Roman" w:hAnsi="Times New Roman" w:cs="Times New Roman"/>
          <w:b/>
          <w:lang w:val="en-US"/>
        </w:rPr>
      </w:pPr>
    </w:p>
    <w:p w14:paraId="38C30C4D" w14:textId="77777777" w:rsidR="00A57A46" w:rsidRDefault="00A57A46">
      <w:pPr>
        <w:rPr>
          <w:rFonts w:ascii="Times New Roman" w:hAnsi="Times New Roman" w:cs="Times New Roman"/>
          <w:b/>
          <w:lang w:val="en-US"/>
        </w:rPr>
      </w:pPr>
    </w:p>
    <w:p w14:paraId="2DBBC522" w14:textId="2FCCBCD0" w:rsidR="00A57A46" w:rsidRDefault="00CA5440">
      <w:pPr>
        <w:rPr>
          <w:rFonts w:ascii="Times New Roman" w:hAnsi="Times New Roman" w:cs="Times New Roman"/>
          <w:lang w:val="en-US"/>
        </w:rPr>
      </w:pPr>
      <w:r>
        <w:rPr>
          <w:rFonts w:ascii="Times New Roman" w:hAnsi="Times New Roman" w:cs="Times New Roman"/>
          <w:b/>
          <w:lang w:val="en-US"/>
        </w:rPr>
        <w:t>Table 6</w:t>
      </w:r>
      <w:r w:rsidR="0083727D">
        <w:rPr>
          <w:rFonts w:ascii="Times New Roman" w:hAnsi="Times New Roman" w:cs="Times New Roman"/>
          <w:b/>
          <w:lang w:val="en-US"/>
        </w:rPr>
        <w:t>-SM</w:t>
      </w:r>
      <w:r>
        <w:rPr>
          <w:rFonts w:ascii="Times New Roman" w:hAnsi="Times New Roman" w:cs="Times New Roman"/>
          <w:b/>
          <w:lang w:val="en-US"/>
        </w:rPr>
        <w:t>.</w:t>
      </w:r>
      <w:r>
        <w:rPr>
          <w:rFonts w:ascii="Times New Roman" w:hAnsi="Times New Roman" w:cs="Times New Roman"/>
          <w:lang w:val="en-US"/>
        </w:rPr>
        <w:t xml:space="preserve"> ADI values for the ABs which shoed concentration levels above the LOQ.</w:t>
      </w:r>
    </w:p>
    <w:tbl>
      <w:tblPr>
        <w:tblStyle w:val="TableGrid"/>
        <w:tblW w:w="0" w:type="auto"/>
        <w:tblInd w:w="1508" w:type="dxa"/>
        <w:tblLook w:val="04A0" w:firstRow="1" w:lastRow="0" w:firstColumn="1" w:lastColumn="0" w:noHBand="0" w:noVBand="1"/>
      </w:tblPr>
      <w:tblGrid>
        <w:gridCol w:w="2547"/>
        <w:gridCol w:w="2036"/>
      </w:tblGrid>
      <w:tr w:rsidR="00A57A46" w:rsidRPr="009B062A" w14:paraId="2B4CB910" w14:textId="77777777">
        <w:tc>
          <w:tcPr>
            <w:tcW w:w="2547" w:type="dxa"/>
          </w:tcPr>
          <w:p w14:paraId="1786770E" w14:textId="77777777" w:rsidR="00A57A46" w:rsidRDefault="00A57A46">
            <w:pPr>
              <w:jc w:val="center"/>
              <w:rPr>
                <w:rFonts w:ascii="Times New Roman" w:hAnsi="Times New Roman" w:cs="Times New Roman"/>
                <w:color w:val="000000"/>
                <w:lang w:val="en-US"/>
              </w:rPr>
            </w:pPr>
          </w:p>
        </w:tc>
        <w:tc>
          <w:tcPr>
            <w:tcW w:w="2036" w:type="dxa"/>
          </w:tcPr>
          <w:p w14:paraId="1C92156D" w14:textId="77777777" w:rsidR="00A57A46" w:rsidRDefault="00CA5440">
            <w:pPr>
              <w:jc w:val="center"/>
              <w:rPr>
                <w:rFonts w:ascii="Times New Roman" w:hAnsi="Times New Roman" w:cs="Times New Roman"/>
                <w:color w:val="000000"/>
                <w:lang w:val="en-US"/>
              </w:rPr>
            </w:pPr>
            <w:r>
              <w:rPr>
                <w:rFonts w:ascii="Times New Roman" w:hAnsi="Times New Roman" w:cs="Times New Roman"/>
                <w:color w:val="000000" w:themeColor="text1"/>
                <w:lang w:val="en-US"/>
              </w:rPr>
              <w:t>ADI** *(µg/Kg bw/day)</w:t>
            </w:r>
          </w:p>
        </w:tc>
      </w:tr>
      <w:tr w:rsidR="00A57A46" w14:paraId="38D30E86" w14:textId="77777777">
        <w:trPr>
          <w:trHeight w:val="302"/>
        </w:trPr>
        <w:tc>
          <w:tcPr>
            <w:tcW w:w="2547" w:type="dxa"/>
          </w:tcPr>
          <w:p w14:paraId="396452B6"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8-Hydroxyquinoline</w:t>
            </w:r>
          </w:p>
        </w:tc>
        <w:tc>
          <w:tcPr>
            <w:tcW w:w="2036" w:type="dxa"/>
          </w:tcPr>
          <w:p w14:paraId="58C5D6EC" w14:textId="77777777" w:rsidR="00A57A46" w:rsidRDefault="00CA5440">
            <w:pPr>
              <w:jc w:val="center"/>
              <w:rPr>
                <w:rFonts w:ascii="Times New Roman" w:hAnsi="Times New Roman" w:cs="Times New Roman"/>
                <w:color w:val="000000"/>
                <w:lang w:val="en-US"/>
              </w:rPr>
            </w:pPr>
            <w:r>
              <w:rPr>
                <w:rFonts w:ascii="Times New Roman" w:hAnsi="Times New Roman" w:cs="Times New Roman"/>
                <w:color w:val="000000" w:themeColor="text1"/>
                <w:lang w:val="en-US"/>
              </w:rPr>
              <w:t>50</w:t>
            </w:r>
          </w:p>
        </w:tc>
      </w:tr>
      <w:tr w:rsidR="00A57A46" w14:paraId="589432FE" w14:textId="77777777">
        <w:tc>
          <w:tcPr>
            <w:tcW w:w="2547" w:type="dxa"/>
          </w:tcPr>
          <w:p w14:paraId="13E10F03"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Trimethoprim</w:t>
            </w:r>
          </w:p>
        </w:tc>
        <w:tc>
          <w:tcPr>
            <w:tcW w:w="2036" w:type="dxa"/>
          </w:tcPr>
          <w:p w14:paraId="3C09A1E2"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4.2</w:t>
            </w:r>
          </w:p>
        </w:tc>
      </w:tr>
      <w:tr w:rsidR="00A57A46" w14:paraId="73516708" w14:textId="77777777">
        <w:tc>
          <w:tcPr>
            <w:tcW w:w="2547" w:type="dxa"/>
          </w:tcPr>
          <w:p w14:paraId="48751696" w14:textId="48318C64" w:rsidR="00A57A46" w:rsidRPr="0083727D" w:rsidRDefault="0083727D">
            <w:pPr>
              <w:rPr>
                <w:rFonts w:ascii="Times New Roman" w:hAnsi="Times New Roman" w:cs="Times New Roman"/>
                <w:bCs/>
                <w:color w:val="000000"/>
              </w:rPr>
            </w:pPr>
            <w:r w:rsidRPr="0083727D">
              <w:rPr>
                <w:rFonts w:ascii="Times New Roman" w:hAnsi="Times New Roman" w:cs="Times New Roman"/>
                <w:lang w:val="en-US"/>
              </w:rPr>
              <w:t>Hydroxyl-</w:t>
            </w:r>
            <w:r w:rsidRPr="0083727D">
              <w:rPr>
                <w:rFonts w:ascii="Times New Roman" w:hAnsi="Times New Roman" w:cs="Times New Roman"/>
              </w:rPr>
              <w:t>t</w:t>
            </w:r>
            <w:r w:rsidR="00CA5440" w:rsidRPr="0083727D">
              <w:rPr>
                <w:rFonts w:ascii="Times New Roman" w:hAnsi="Times New Roman" w:cs="Times New Roman"/>
                <w:color w:val="000000" w:themeColor="text1"/>
              </w:rPr>
              <w:t>rimethoprim*</w:t>
            </w:r>
          </w:p>
        </w:tc>
        <w:tc>
          <w:tcPr>
            <w:tcW w:w="2036" w:type="dxa"/>
          </w:tcPr>
          <w:p w14:paraId="4EF049F0"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4.2**</w:t>
            </w:r>
          </w:p>
        </w:tc>
      </w:tr>
      <w:tr w:rsidR="00A57A46" w14:paraId="4A6C5FA3" w14:textId="77777777">
        <w:tc>
          <w:tcPr>
            <w:tcW w:w="2547" w:type="dxa"/>
          </w:tcPr>
          <w:p w14:paraId="14EA9EDC" w14:textId="5F1834FC" w:rsidR="00A57A46" w:rsidRPr="0083727D" w:rsidRDefault="0083727D">
            <w:pPr>
              <w:rPr>
                <w:rFonts w:ascii="Times New Roman" w:hAnsi="Times New Roman" w:cs="Times New Roman"/>
                <w:bCs/>
                <w:color w:val="000000"/>
              </w:rPr>
            </w:pPr>
            <w:r w:rsidRPr="0083727D">
              <w:rPr>
                <w:rFonts w:ascii="Times New Roman" w:hAnsi="Times New Roman" w:cs="Times New Roman"/>
                <w:lang w:val="en-US"/>
              </w:rPr>
              <w:t xml:space="preserve">Decarboxyl </w:t>
            </w:r>
            <w:r w:rsidR="00CA5440" w:rsidRPr="0083727D">
              <w:rPr>
                <w:rFonts w:ascii="Times New Roman" w:hAnsi="Times New Roman" w:cs="Times New Roman"/>
                <w:color w:val="000000" w:themeColor="text1"/>
              </w:rPr>
              <w:t>Ofloxacin*</w:t>
            </w:r>
          </w:p>
        </w:tc>
        <w:tc>
          <w:tcPr>
            <w:tcW w:w="2036" w:type="dxa"/>
          </w:tcPr>
          <w:p w14:paraId="07DD28A1"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3.2**</w:t>
            </w:r>
          </w:p>
        </w:tc>
      </w:tr>
      <w:tr w:rsidR="00A57A46" w14:paraId="7454595B" w14:textId="77777777">
        <w:trPr>
          <w:trHeight w:val="534"/>
        </w:trPr>
        <w:tc>
          <w:tcPr>
            <w:tcW w:w="2547" w:type="dxa"/>
          </w:tcPr>
          <w:p w14:paraId="3A9DBE11" w14:textId="22EB4E90"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Ofloxacin Methyl</w:t>
            </w:r>
            <w:r w:rsidR="0083727D">
              <w:rPr>
                <w:rFonts w:ascii="Times New Roman" w:hAnsi="Times New Roman" w:cs="Times New Roman"/>
                <w:color w:val="000000" w:themeColor="text1"/>
              </w:rPr>
              <w:t xml:space="preserve"> </w:t>
            </w:r>
            <w:r w:rsidRPr="0083727D">
              <w:rPr>
                <w:rFonts w:ascii="Times New Roman" w:hAnsi="Times New Roman" w:cs="Times New Roman"/>
                <w:color w:val="000000" w:themeColor="text1"/>
              </w:rPr>
              <w:t>Ester*</w:t>
            </w:r>
          </w:p>
        </w:tc>
        <w:tc>
          <w:tcPr>
            <w:tcW w:w="2036" w:type="dxa"/>
          </w:tcPr>
          <w:p w14:paraId="50916173"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3.2**</w:t>
            </w:r>
          </w:p>
        </w:tc>
      </w:tr>
      <w:tr w:rsidR="00A57A46" w14:paraId="256C7AF0" w14:textId="77777777">
        <w:tc>
          <w:tcPr>
            <w:tcW w:w="2547" w:type="dxa"/>
          </w:tcPr>
          <w:p w14:paraId="62F4FD6E"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Lincomycin</w:t>
            </w:r>
          </w:p>
        </w:tc>
        <w:tc>
          <w:tcPr>
            <w:tcW w:w="2036" w:type="dxa"/>
          </w:tcPr>
          <w:p w14:paraId="6BAB4B16"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10</w:t>
            </w:r>
          </w:p>
        </w:tc>
      </w:tr>
      <w:tr w:rsidR="00A57A46" w14:paraId="011DDB5D" w14:textId="77777777">
        <w:trPr>
          <w:trHeight w:val="235"/>
        </w:trPr>
        <w:tc>
          <w:tcPr>
            <w:tcW w:w="2547" w:type="dxa"/>
          </w:tcPr>
          <w:p w14:paraId="4DB50B0D"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Sulfadiazine</w:t>
            </w:r>
          </w:p>
        </w:tc>
        <w:tc>
          <w:tcPr>
            <w:tcW w:w="2036" w:type="dxa"/>
          </w:tcPr>
          <w:p w14:paraId="3575BE9A"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20</w:t>
            </w:r>
          </w:p>
        </w:tc>
      </w:tr>
      <w:tr w:rsidR="00A57A46" w14:paraId="69B4F009" w14:textId="77777777">
        <w:tc>
          <w:tcPr>
            <w:tcW w:w="2547" w:type="dxa"/>
          </w:tcPr>
          <w:p w14:paraId="717521D9"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Sulfamethazine</w:t>
            </w:r>
          </w:p>
        </w:tc>
        <w:tc>
          <w:tcPr>
            <w:tcW w:w="2036" w:type="dxa"/>
          </w:tcPr>
          <w:p w14:paraId="35A08256"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1.6</w:t>
            </w:r>
          </w:p>
        </w:tc>
      </w:tr>
      <w:tr w:rsidR="00A57A46" w14:paraId="340803F4" w14:textId="77777777">
        <w:tc>
          <w:tcPr>
            <w:tcW w:w="2547" w:type="dxa"/>
          </w:tcPr>
          <w:p w14:paraId="5D697E75" w14:textId="02A2FCAF" w:rsidR="00A57A46" w:rsidRPr="0083727D" w:rsidRDefault="0083727D">
            <w:pPr>
              <w:rPr>
                <w:rFonts w:ascii="Times New Roman" w:hAnsi="Times New Roman" w:cs="Times New Roman"/>
                <w:bCs/>
                <w:color w:val="000000"/>
              </w:rPr>
            </w:pPr>
            <w:r w:rsidRPr="0083727D">
              <w:rPr>
                <w:rFonts w:ascii="Times New Roman" w:hAnsi="Times New Roman" w:cs="Times New Roman"/>
                <w:lang w:val="en-US"/>
              </w:rPr>
              <w:t>Keto</w:t>
            </w:r>
            <w:r w:rsidRPr="0083727D">
              <w:rPr>
                <w:rFonts w:ascii="Times New Roman" w:hAnsi="Times New Roman" w:cs="Times New Roman"/>
              </w:rPr>
              <w:t>-</w:t>
            </w:r>
            <w:r w:rsidRPr="0083727D">
              <w:rPr>
                <w:rFonts w:ascii="Times New Roman" w:hAnsi="Times New Roman" w:cs="Times New Roman"/>
                <w:color w:val="000000" w:themeColor="text1"/>
              </w:rPr>
              <w:t>t</w:t>
            </w:r>
            <w:r w:rsidR="00CA5440" w:rsidRPr="0083727D">
              <w:rPr>
                <w:rFonts w:ascii="Times New Roman" w:hAnsi="Times New Roman" w:cs="Times New Roman"/>
                <w:color w:val="000000" w:themeColor="text1"/>
              </w:rPr>
              <w:t>rimethoprim*</w:t>
            </w:r>
          </w:p>
        </w:tc>
        <w:tc>
          <w:tcPr>
            <w:tcW w:w="2036" w:type="dxa"/>
          </w:tcPr>
          <w:p w14:paraId="33252BA4"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4.2**</w:t>
            </w:r>
          </w:p>
        </w:tc>
      </w:tr>
      <w:tr w:rsidR="00A57A46" w14:paraId="6F8AAAC6" w14:textId="77777777">
        <w:tc>
          <w:tcPr>
            <w:tcW w:w="2547" w:type="dxa"/>
          </w:tcPr>
          <w:p w14:paraId="328C6528"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Ciprofloxacin</w:t>
            </w:r>
          </w:p>
        </w:tc>
        <w:tc>
          <w:tcPr>
            <w:tcW w:w="2036" w:type="dxa"/>
          </w:tcPr>
          <w:p w14:paraId="4F118E3D"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0.15</w:t>
            </w:r>
          </w:p>
        </w:tc>
      </w:tr>
      <w:tr w:rsidR="00A57A46" w14:paraId="2E271CFC" w14:textId="77777777">
        <w:tc>
          <w:tcPr>
            <w:tcW w:w="2547" w:type="dxa"/>
          </w:tcPr>
          <w:p w14:paraId="35C66E5C" w14:textId="5CC4C614" w:rsidR="00A57A46" w:rsidRPr="0083727D" w:rsidRDefault="0083727D">
            <w:pPr>
              <w:rPr>
                <w:rFonts w:ascii="Times New Roman" w:hAnsi="Times New Roman" w:cs="Times New Roman"/>
                <w:bCs/>
                <w:color w:val="000000"/>
              </w:rPr>
            </w:pPr>
            <w:r w:rsidRPr="0083727D">
              <w:rPr>
                <w:rFonts w:ascii="Times New Roman" w:hAnsi="Times New Roman" w:cs="Times New Roman"/>
                <w:lang w:val="en-US"/>
              </w:rPr>
              <w:t xml:space="preserve">N-desmethyl </w:t>
            </w:r>
            <w:r w:rsidR="00CA5440" w:rsidRPr="0083727D">
              <w:rPr>
                <w:rFonts w:ascii="Times New Roman" w:hAnsi="Times New Roman" w:cs="Times New Roman"/>
                <w:color w:val="000000" w:themeColor="text1"/>
              </w:rPr>
              <w:t>Ofloxacin*</w:t>
            </w:r>
          </w:p>
        </w:tc>
        <w:tc>
          <w:tcPr>
            <w:tcW w:w="2036" w:type="dxa"/>
          </w:tcPr>
          <w:p w14:paraId="18847FCA"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3.2**</w:t>
            </w:r>
          </w:p>
        </w:tc>
      </w:tr>
      <w:tr w:rsidR="00A57A46" w14:paraId="428159F0" w14:textId="77777777">
        <w:tc>
          <w:tcPr>
            <w:tcW w:w="2547" w:type="dxa"/>
          </w:tcPr>
          <w:p w14:paraId="2D8FB6A8"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Ofloxacin</w:t>
            </w:r>
          </w:p>
        </w:tc>
        <w:tc>
          <w:tcPr>
            <w:tcW w:w="2036" w:type="dxa"/>
          </w:tcPr>
          <w:p w14:paraId="7D5F0CF7"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3.2</w:t>
            </w:r>
          </w:p>
        </w:tc>
      </w:tr>
      <w:tr w:rsidR="00A57A46" w14:paraId="62112D16" w14:textId="77777777">
        <w:tc>
          <w:tcPr>
            <w:tcW w:w="2547" w:type="dxa"/>
          </w:tcPr>
          <w:p w14:paraId="77642FEA"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Ofloxacin Ethyl Ester*</w:t>
            </w:r>
          </w:p>
        </w:tc>
        <w:tc>
          <w:tcPr>
            <w:tcW w:w="2036" w:type="dxa"/>
          </w:tcPr>
          <w:p w14:paraId="598F1B24"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3.2**</w:t>
            </w:r>
          </w:p>
        </w:tc>
      </w:tr>
      <w:tr w:rsidR="00A57A46" w14:paraId="6C156D8A" w14:textId="77777777">
        <w:tc>
          <w:tcPr>
            <w:tcW w:w="2547" w:type="dxa"/>
          </w:tcPr>
          <w:p w14:paraId="47FB8C3E"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Enrofloxacin</w:t>
            </w:r>
          </w:p>
        </w:tc>
        <w:tc>
          <w:tcPr>
            <w:tcW w:w="2036" w:type="dxa"/>
          </w:tcPr>
          <w:p w14:paraId="18400BE7"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6.2</w:t>
            </w:r>
          </w:p>
        </w:tc>
      </w:tr>
      <w:tr w:rsidR="00A57A46" w14:paraId="1B9E7452" w14:textId="77777777">
        <w:tc>
          <w:tcPr>
            <w:tcW w:w="2547" w:type="dxa"/>
          </w:tcPr>
          <w:p w14:paraId="0D18320F"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Sulfamethoxazole</w:t>
            </w:r>
          </w:p>
        </w:tc>
        <w:tc>
          <w:tcPr>
            <w:tcW w:w="2036" w:type="dxa"/>
          </w:tcPr>
          <w:p w14:paraId="744524B7"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130</w:t>
            </w:r>
          </w:p>
        </w:tc>
      </w:tr>
      <w:tr w:rsidR="00A57A46" w14:paraId="35689958" w14:textId="77777777">
        <w:tc>
          <w:tcPr>
            <w:tcW w:w="2547" w:type="dxa"/>
          </w:tcPr>
          <w:p w14:paraId="28E140BD" w14:textId="4E7335EB" w:rsidR="00A57A46" w:rsidRPr="0083727D" w:rsidRDefault="0083727D">
            <w:pPr>
              <w:rPr>
                <w:rFonts w:ascii="Times New Roman" w:hAnsi="Times New Roman" w:cs="Times New Roman"/>
                <w:bCs/>
                <w:color w:val="000000"/>
              </w:rPr>
            </w:pPr>
            <w:r w:rsidRPr="0083727D">
              <w:rPr>
                <w:rFonts w:ascii="Times New Roman" w:hAnsi="Times New Roman" w:cs="Times New Roman"/>
                <w:lang w:val="en-US"/>
              </w:rPr>
              <w:t>N-Acetyl-</w:t>
            </w:r>
            <w:r w:rsidR="00CA5440" w:rsidRPr="0083727D">
              <w:rPr>
                <w:rFonts w:ascii="Times New Roman" w:hAnsi="Times New Roman" w:cs="Times New Roman"/>
                <w:color w:val="000000" w:themeColor="text1"/>
              </w:rPr>
              <w:t>Sulfamethoxazole*</w:t>
            </w:r>
          </w:p>
        </w:tc>
        <w:tc>
          <w:tcPr>
            <w:tcW w:w="2036" w:type="dxa"/>
          </w:tcPr>
          <w:p w14:paraId="647D490E"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130**</w:t>
            </w:r>
          </w:p>
        </w:tc>
      </w:tr>
      <w:tr w:rsidR="00A57A46" w14:paraId="323375AA" w14:textId="77777777">
        <w:tc>
          <w:tcPr>
            <w:tcW w:w="2547" w:type="dxa"/>
          </w:tcPr>
          <w:p w14:paraId="08CF9718"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Oxytetracycline</w:t>
            </w:r>
          </w:p>
        </w:tc>
        <w:tc>
          <w:tcPr>
            <w:tcW w:w="2036" w:type="dxa"/>
          </w:tcPr>
          <w:p w14:paraId="1EE42A32"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w:t>
            </w:r>
          </w:p>
        </w:tc>
      </w:tr>
      <w:tr w:rsidR="00A57A46" w14:paraId="5CBF1347" w14:textId="77777777">
        <w:tc>
          <w:tcPr>
            <w:tcW w:w="2547" w:type="dxa"/>
          </w:tcPr>
          <w:p w14:paraId="7B35C8C1" w14:textId="77777777" w:rsidR="00A57A46" w:rsidRPr="0083727D" w:rsidRDefault="00CA5440">
            <w:pPr>
              <w:rPr>
                <w:rFonts w:ascii="Times New Roman" w:hAnsi="Times New Roman" w:cs="Times New Roman"/>
                <w:bCs/>
                <w:color w:val="000000"/>
              </w:rPr>
            </w:pPr>
            <w:r w:rsidRPr="0083727D">
              <w:rPr>
                <w:rFonts w:ascii="Times New Roman" w:hAnsi="Times New Roman" w:cs="Times New Roman"/>
                <w:color w:val="000000" w:themeColor="text1"/>
              </w:rPr>
              <w:t>Tetracycline</w:t>
            </w:r>
          </w:p>
        </w:tc>
        <w:tc>
          <w:tcPr>
            <w:tcW w:w="2036" w:type="dxa"/>
          </w:tcPr>
          <w:p w14:paraId="596397B0"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w:t>
            </w:r>
          </w:p>
        </w:tc>
      </w:tr>
      <w:tr w:rsidR="00A57A46" w14:paraId="2032D76F" w14:textId="77777777">
        <w:tc>
          <w:tcPr>
            <w:tcW w:w="2547" w:type="dxa"/>
          </w:tcPr>
          <w:p w14:paraId="29536A8E" w14:textId="77777777" w:rsidR="00A57A46" w:rsidRPr="0083727D" w:rsidRDefault="00CA5440">
            <w:pPr>
              <w:rPr>
                <w:rFonts w:ascii="Times New Roman" w:hAnsi="Times New Roman" w:cs="Times New Roman"/>
                <w:color w:val="000000"/>
              </w:rPr>
            </w:pPr>
            <w:r w:rsidRPr="0083727D">
              <w:rPr>
                <w:rFonts w:ascii="Times New Roman" w:hAnsi="Times New Roman" w:cs="Times New Roman"/>
                <w:color w:val="000000" w:themeColor="text1"/>
              </w:rPr>
              <w:t>Doxycicline</w:t>
            </w:r>
          </w:p>
        </w:tc>
        <w:tc>
          <w:tcPr>
            <w:tcW w:w="2036" w:type="dxa"/>
          </w:tcPr>
          <w:p w14:paraId="002B8250" w14:textId="77777777" w:rsidR="00A57A46" w:rsidRDefault="00CA5440">
            <w:pPr>
              <w:spacing w:line="360" w:lineRule="auto"/>
              <w:jc w:val="center"/>
              <w:rPr>
                <w:rFonts w:ascii="Times New Roman" w:hAnsi="Times New Roman" w:cs="Times New Roman"/>
                <w:color w:val="000000"/>
              </w:rPr>
            </w:pPr>
            <w:r>
              <w:rPr>
                <w:rFonts w:ascii="Times New Roman" w:hAnsi="Times New Roman" w:cs="Times New Roman"/>
                <w:color w:val="000000" w:themeColor="text1"/>
              </w:rPr>
              <w:t>3</w:t>
            </w:r>
          </w:p>
        </w:tc>
      </w:tr>
    </w:tbl>
    <w:p w14:paraId="597F82C8" w14:textId="77777777" w:rsidR="00A57A46" w:rsidRDefault="00A57A46">
      <w:pPr>
        <w:rPr>
          <w:rFonts w:ascii="Times New Roman" w:hAnsi="Times New Roman" w:cs="Times New Roman"/>
          <w:lang w:val="en-US"/>
        </w:rPr>
      </w:pPr>
    </w:p>
    <w:p w14:paraId="0BC9297F" w14:textId="77777777" w:rsidR="00A57A46" w:rsidRDefault="00CA5440">
      <w:pPr>
        <w:rPr>
          <w:rFonts w:ascii="Times New Roman" w:hAnsi="Times New Roman" w:cs="Times New Roman"/>
          <w:i/>
          <w:color w:val="000000"/>
          <w:lang w:val="en-US"/>
        </w:rPr>
      </w:pPr>
      <w:r>
        <w:rPr>
          <w:rFonts w:ascii="Times New Roman" w:hAnsi="Times New Roman" w:cs="Times New Roman"/>
          <w:i/>
          <w:color w:val="000000" w:themeColor="text1"/>
          <w:lang w:val="en-US"/>
        </w:rPr>
        <w:t>*Transformation products; **parental compound ADI values were considered when TPs information was not available; *** ADI values reported from literature and EFSA website</w:t>
      </w:r>
    </w:p>
    <w:p w14:paraId="3F49A3C3" w14:textId="77777777" w:rsidR="00A57A46" w:rsidRDefault="00A57A46">
      <w:pPr>
        <w:rPr>
          <w:rFonts w:ascii="Times New Roman" w:hAnsi="Times New Roman" w:cs="Times New Roman"/>
          <w:lang w:val="en-US"/>
        </w:rPr>
      </w:pPr>
    </w:p>
    <w:p w14:paraId="071C3347" w14:textId="77777777" w:rsidR="00A57A46" w:rsidRDefault="00A57A46">
      <w:pPr>
        <w:rPr>
          <w:rFonts w:ascii="Times New Roman" w:hAnsi="Times New Roman" w:cs="Times New Roman"/>
          <w:lang w:val="en-US"/>
        </w:rPr>
      </w:pPr>
    </w:p>
    <w:p w14:paraId="5FE7F08D" w14:textId="77777777" w:rsidR="00A57A46" w:rsidRDefault="00A57A46">
      <w:pPr>
        <w:rPr>
          <w:rFonts w:ascii="Times New Roman" w:hAnsi="Times New Roman" w:cs="Times New Roman"/>
          <w:lang w:val="en-US"/>
        </w:rPr>
      </w:pPr>
    </w:p>
    <w:p w14:paraId="60042F2E" w14:textId="77777777" w:rsidR="00A57A46" w:rsidRDefault="00A57A46">
      <w:pPr>
        <w:rPr>
          <w:rFonts w:ascii="Times New Roman" w:hAnsi="Times New Roman" w:cs="Times New Roman"/>
          <w:lang w:val="en-US"/>
        </w:rPr>
      </w:pPr>
    </w:p>
    <w:p w14:paraId="1B92EF60" w14:textId="77777777" w:rsidR="00A57A46" w:rsidRDefault="00A57A46">
      <w:pPr>
        <w:rPr>
          <w:rFonts w:ascii="Times New Roman" w:hAnsi="Times New Roman" w:cs="Times New Roman"/>
          <w:b/>
          <w:lang w:val="en-US"/>
        </w:rPr>
      </w:pPr>
    </w:p>
    <w:p w14:paraId="6EF5EC6C" w14:textId="77777777" w:rsidR="00A57A46" w:rsidRDefault="00A57A46">
      <w:pPr>
        <w:rPr>
          <w:rFonts w:ascii="Times New Roman" w:hAnsi="Times New Roman" w:cs="Times New Roman"/>
          <w:b/>
          <w:lang w:val="en-US"/>
        </w:rPr>
      </w:pPr>
    </w:p>
    <w:p w14:paraId="6B7BCE10" w14:textId="77777777" w:rsidR="00A57A46" w:rsidRDefault="00A57A46">
      <w:pPr>
        <w:rPr>
          <w:rFonts w:ascii="Times New Roman" w:hAnsi="Times New Roman" w:cs="Times New Roman"/>
          <w:b/>
          <w:lang w:val="en-US"/>
        </w:rPr>
      </w:pPr>
    </w:p>
    <w:p w14:paraId="079D2C22" w14:textId="77777777" w:rsidR="00A57A46" w:rsidRDefault="00A57A46">
      <w:pPr>
        <w:rPr>
          <w:rFonts w:ascii="Times New Roman" w:hAnsi="Times New Roman" w:cs="Times New Roman"/>
          <w:b/>
          <w:lang w:val="en-US"/>
        </w:rPr>
      </w:pPr>
    </w:p>
    <w:p w14:paraId="33B2D29E" w14:textId="77777777" w:rsidR="00A57A46" w:rsidRDefault="00A57A46">
      <w:pPr>
        <w:rPr>
          <w:rFonts w:ascii="Times New Roman" w:hAnsi="Times New Roman" w:cs="Times New Roman"/>
          <w:b/>
          <w:lang w:val="en-US"/>
        </w:rPr>
      </w:pPr>
    </w:p>
    <w:p w14:paraId="6E46CF10" w14:textId="77777777" w:rsidR="00A57A46" w:rsidRDefault="00A57A46">
      <w:pPr>
        <w:rPr>
          <w:rFonts w:ascii="Times New Roman" w:hAnsi="Times New Roman" w:cs="Times New Roman"/>
          <w:b/>
          <w:lang w:val="en-US"/>
        </w:rPr>
      </w:pPr>
    </w:p>
    <w:p w14:paraId="2D828695" w14:textId="77777777" w:rsidR="00A57A46" w:rsidRDefault="00A57A46">
      <w:pPr>
        <w:rPr>
          <w:rFonts w:ascii="Times New Roman" w:hAnsi="Times New Roman" w:cs="Times New Roman"/>
          <w:b/>
          <w:lang w:val="en-US"/>
        </w:rPr>
      </w:pPr>
    </w:p>
    <w:p w14:paraId="0371E005" w14:textId="77777777" w:rsidR="00A57A46" w:rsidRDefault="00A57A46">
      <w:pPr>
        <w:rPr>
          <w:rFonts w:ascii="Times New Roman" w:hAnsi="Times New Roman" w:cs="Times New Roman"/>
          <w:b/>
          <w:lang w:val="en-US"/>
        </w:rPr>
      </w:pPr>
    </w:p>
    <w:p w14:paraId="42ABC3C8" w14:textId="115025DD" w:rsidR="00A57A46" w:rsidRDefault="00CA5440">
      <w:pPr>
        <w:rPr>
          <w:rFonts w:ascii="Times New Roman" w:hAnsi="Times New Roman" w:cs="Times New Roman"/>
          <w:color w:val="000000"/>
          <w:lang w:val="en-US"/>
        </w:rPr>
      </w:pPr>
      <w:r>
        <w:rPr>
          <w:rFonts w:ascii="Times New Roman" w:hAnsi="Times New Roman" w:cs="Times New Roman"/>
          <w:b/>
          <w:lang w:val="en-US"/>
        </w:rPr>
        <w:t>Table 7</w:t>
      </w:r>
      <w:r w:rsidR="0083727D">
        <w:rPr>
          <w:rFonts w:ascii="Times New Roman" w:hAnsi="Times New Roman" w:cs="Times New Roman"/>
          <w:b/>
          <w:lang w:val="en-US"/>
        </w:rPr>
        <w:t>-SM</w:t>
      </w:r>
      <w:r>
        <w:rPr>
          <w:rFonts w:ascii="Times New Roman" w:hAnsi="Times New Roman" w:cs="Times New Roman"/>
          <w:b/>
          <w:lang w:val="en-US"/>
        </w:rPr>
        <w:t>.</w:t>
      </w:r>
      <w:r>
        <w:rPr>
          <w:rFonts w:ascii="Times New Roman" w:hAnsi="Times New Roman" w:cs="Times New Roman"/>
          <w:lang w:val="en-US"/>
        </w:rPr>
        <w:t xml:space="preserve"> Data results from volcano analysis showing the FC </w:t>
      </w:r>
      <w:r>
        <w:rPr>
          <w:rFonts w:ascii="Times New Roman" w:hAnsi="Times New Roman" w:cs="Times New Roman"/>
          <w:color w:val="000000" w:themeColor="text1"/>
          <w:lang w:val="en-US"/>
        </w:rPr>
        <w:t xml:space="preserve">(Factor Change as the ration between the fertilizer treatment over CF) </w:t>
      </w:r>
      <w:r>
        <w:rPr>
          <w:rFonts w:ascii="Times New Roman" w:hAnsi="Times New Roman" w:cs="Times New Roman"/>
          <w:lang w:val="en-US"/>
        </w:rPr>
        <w:t>and the p-value of metabolites.</w:t>
      </w:r>
      <w:r>
        <w:rPr>
          <w:color w:val="000000" w:themeColor="text1"/>
          <w:lang w:val="en-US"/>
        </w:rPr>
        <w:t xml:space="preserve"> </w:t>
      </w:r>
      <w:r>
        <w:rPr>
          <w:rFonts w:ascii="Times New Roman" w:hAnsi="Times New Roman" w:cs="Times New Roman"/>
          <w:color w:val="000000" w:themeColor="text1"/>
          <w:lang w:val="en-US"/>
        </w:rPr>
        <w:t xml:space="preserve">FC  threshold has been set to &gt;1.5 and &lt;0.66, and p-value has been set to &lt;0.05 (in bold). Both axes presented in a logarithmic scale. </w:t>
      </w:r>
    </w:p>
    <w:tbl>
      <w:tblPr>
        <w:tblW w:w="0" w:type="auto"/>
        <w:tblCellMar>
          <w:left w:w="0" w:type="dxa"/>
          <w:right w:w="0" w:type="dxa"/>
        </w:tblCellMar>
        <w:tblLook w:val="04A0" w:firstRow="1" w:lastRow="0" w:firstColumn="1" w:lastColumn="0" w:noHBand="0" w:noVBand="1"/>
      </w:tblPr>
      <w:tblGrid>
        <w:gridCol w:w="2205"/>
        <w:gridCol w:w="898"/>
        <w:gridCol w:w="1284"/>
        <w:gridCol w:w="770"/>
        <w:gridCol w:w="1161"/>
        <w:gridCol w:w="770"/>
        <w:gridCol w:w="1150"/>
      </w:tblGrid>
      <w:tr w:rsidR="00A57A46" w14:paraId="62E66BAD"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BEC0BF" w:fill="BEC0BF"/>
            <w:tcMar>
              <w:top w:w="60" w:type="dxa"/>
              <w:left w:w="60" w:type="dxa"/>
              <w:bottom w:w="60" w:type="dxa"/>
              <w:right w:w="60" w:type="dxa"/>
            </w:tcMar>
          </w:tcPr>
          <w:p w14:paraId="5282B0B0"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Sample</w:t>
            </w:r>
          </w:p>
        </w:tc>
        <w:tc>
          <w:tcPr>
            <w:tcW w:w="2182" w:type="dxa"/>
            <w:gridSpan w:val="2"/>
            <w:tcBorders>
              <w:top w:val="single" w:sz="6" w:space="0" w:color="000000"/>
              <w:left w:val="single" w:sz="6" w:space="0" w:color="000000"/>
              <w:bottom w:val="single" w:sz="6" w:space="0" w:color="000000"/>
              <w:right w:val="single" w:sz="6" w:space="0" w:color="000000"/>
            </w:tcBorders>
            <w:shd w:val="clear" w:color="BEC0BF" w:fill="BEC0BF"/>
            <w:tcMar>
              <w:top w:w="60" w:type="dxa"/>
              <w:left w:w="60" w:type="dxa"/>
              <w:bottom w:w="60" w:type="dxa"/>
              <w:right w:w="60" w:type="dxa"/>
            </w:tcMar>
          </w:tcPr>
          <w:p w14:paraId="7AC13264"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OFMSW vs CF</w:t>
            </w:r>
          </w:p>
        </w:tc>
        <w:tc>
          <w:tcPr>
            <w:tcW w:w="1931" w:type="dxa"/>
            <w:gridSpan w:val="2"/>
            <w:tcBorders>
              <w:top w:val="single" w:sz="6" w:space="0" w:color="000000"/>
              <w:left w:val="single" w:sz="6" w:space="0" w:color="000000"/>
              <w:bottom w:val="single" w:sz="6" w:space="0" w:color="000000"/>
              <w:right w:val="single" w:sz="6" w:space="0" w:color="000000"/>
            </w:tcBorders>
            <w:shd w:val="clear" w:color="BEC0BF" w:fill="BEC0BF"/>
            <w:tcMar>
              <w:top w:w="60" w:type="dxa"/>
              <w:left w:w="60" w:type="dxa"/>
              <w:bottom w:w="60" w:type="dxa"/>
              <w:right w:w="60" w:type="dxa"/>
            </w:tcMar>
          </w:tcPr>
          <w:p w14:paraId="60B71A17" w14:textId="6650E8D3" w:rsidR="00A57A46" w:rsidRDefault="000B623B">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PS</w:t>
            </w:r>
            <w:r w:rsidR="00CA5440">
              <w:rPr>
                <w:rFonts w:ascii="Times New Roman" w:eastAsia="Times New Roman" w:hAnsi="Times New Roman" w:cs="Times New Roman"/>
                <w:b/>
                <w:bCs/>
                <w:color w:val="000000"/>
                <w:sz w:val="20"/>
                <w:szCs w:val="20"/>
                <w:lang w:eastAsia="es-ES_tradnl"/>
              </w:rPr>
              <w:t xml:space="preserve"> vs CF</w:t>
            </w:r>
          </w:p>
        </w:tc>
        <w:tc>
          <w:tcPr>
            <w:tcW w:w="1920" w:type="dxa"/>
            <w:gridSpan w:val="2"/>
            <w:tcBorders>
              <w:top w:val="single" w:sz="6" w:space="0" w:color="000000"/>
              <w:left w:val="single" w:sz="6" w:space="0" w:color="000000"/>
              <w:bottom w:val="single" w:sz="6" w:space="0" w:color="000000"/>
              <w:right w:val="single" w:sz="6" w:space="0" w:color="000000"/>
            </w:tcBorders>
            <w:shd w:val="clear" w:color="BEC0BF" w:fill="BEC0BF"/>
            <w:tcMar>
              <w:top w:w="60" w:type="dxa"/>
              <w:left w:w="60" w:type="dxa"/>
              <w:bottom w:w="60" w:type="dxa"/>
              <w:right w:w="60" w:type="dxa"/>
            </w:tcMar>
          </w:tcPr>
          <w:p w14:paraId="6B70D69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SS vs CF</w:t>
            </w:r>
          </w:p>
        </w:tc>
      </w:tr>
      <w:tr w:rsidR="00A57A46" w14:paraId="32A54613" w14:textId="77777777">
        <w:trPr>
          <w:trHeight w:val="180"/>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3CBDA47D" w14:textId="77777777" w:rsidR="00A57A46" w:rsidRDefault="00A57A46">
            <w:pPr>
              <w:rPr>
                <w:rFonts w:ascii="Times New Roman" w:eastAsia="Times New Roman" w:hAnsi="Times New Roman" w:cs="Times New Roman"/>
                <w:sz w:val="20"/>
                <w:szCs w:val="20"/>
                <w:lang w:eastAsia="es-ES_tradnl"/>
              </w:rPr>
            </w:pP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C24A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FC</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F7F5D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p-value</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DF4C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FC</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4ED7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p-value</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D76A71"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FC</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1B33F6"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p-value</w:t>
            </w:r>
          </w:p>
        </w:tc>
      </w:tr>
      <w:tr w:rsidR="00A57A46" w14:paraId="3DFADC87"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097E1B5A"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Guanine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EBF402"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0.28</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CBFEE"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2.39E-03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5BC0B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1.1386</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FCE94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5.93E-01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8CFBA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0.63965</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9E8FAD"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2.13E-01</w:t>
            </w:r>
          </w:p>
        </w:tc>
      </w:tr>
      <w:tr w:rsidR="00A57A46" w14:paraId="1453741B"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5BEB0A79"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Proline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D9F38"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0.3</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D20A5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1.88E-06</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E2E9F8"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0.80196</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36A47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3.28E-01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F3242"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0.61277</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47D216"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5.85E-02</w:t>
            </w:r>
          </w:p>
        </w:tc>
      </w:tr>
      <w:tr w:rsidR="00A57A46" w14:paraId="359BFBDC"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6099E8AD"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m/z 188.12837*</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02FE2"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0.36</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B9AE51"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1.69E-03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142A1"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0.53677</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45CEDD"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2.33E-02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1DCCD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0.61692</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8958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6.85E-02</w:t>
            </w:r>
          </w:p>
        </w:tc>
      </w:tr>
      <w:tr w:rsidR="00A57A46" w14:paraId="25FEBC47"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3C19EEC8"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5-Oxoproline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EA408D"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0.36</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B4F85"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1.14E-02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E6632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0.72053</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77A89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3.83E-01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8B6A45"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0.65105</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8A27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1.83E-01</w:t>
            </w:r>
          </w:p>
        </w:tc>
      </w:tr>
      <w:tr w:rsidR="00A57A46" w14:paraId="433A63B7"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3889B6FA"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DL-Phenylalanine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3D5DB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0.41</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1784B"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1.37E-04</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0B94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0.80515</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C09F1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1.43E-01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38447"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0.63556</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1672AE"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2.21E-02</w:t>
            </w:r>
          </w:p>
        </w:tc>
      </w:tr>
      <w:tr w:rsidR="00A57A46" w14:paraId="494D9979"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3210298A"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L-Norleucine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16669B"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6B091F"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2.56E-02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49C8A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0.75345</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A4433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3.45E-01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B3F2B1"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0.95957</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25C5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8.95E-01</w:t>
            </w:r>
          </w:p>
        </w:tc>
      </w:tr>
      <w:tr w:rsidR="00A57A46" w14:paraId="12679F29"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41059A50"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L-Serine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FDC35C"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C6129"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4.52E-03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683955"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0.65274</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6C711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1.13E-01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3C0322"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0.66921</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0FF86"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1.49E-01</w:t>
            </w:r>
          </w:p>
        </w:tc>
      </w:tr>
      <w:tr w:rsidR="00A57A46" w14:paraId="683DE046"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2C519574"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Maltose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DF4766"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0.44</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C3001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3.87E-04</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E7BC6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0.78137</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34EA1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2.16E-01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05EA59"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0.76704</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FC1852"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1.43E-01</w:t>
            </w:r>
          </w:p>
        </w:tc>
      </w:tr>
      <w:tr w:rsidR="00A57A46" w14:paraId="6EBD4403"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28D1B925" w14:textId="77777777" w:rsidR="00A57A46" w:rsidRDefault="00CA5440">
            <w:pPr>
              <w:rPr>
                <w:rFonts w:ascii="Times New Roman" w:eastAsia="Times New Roman" w:hAnsi="Times New Roman" w:cs="Times New Roman"/>
                <w:sz w:val="20"/>
                <w:szCs w:val="20"/>
                <w:vertAlign w:val="subscript"/>
                <w:lang w:eastAsia="es-ES_tradnl"/>
              </w:rPr>
            </w:pPr>
            <w:r>
              <w:rPr>
                <w:rFonts w:ascii="Times New Roman" w:eastAsia="Times New Roman" w:hAnsi="Times New Roman" w:cs="Times New Roman"/>
                <w:b/>
                <w:bCs/>
                <w:color w:val="000000"/>
                <w:sz w:val="20"/>
                <w:szCs w:val="20"/>
                <w:lang w:eastAsia="es-ES_tradnl"/>
              </w:rPr>
              <w:t>Proline [+ CO</w:t>
            </w:r>
            <w:r>
              <w:rPr>
                <w:rFonts w:ascii="Times New Roman" w:eastAsia="Times New Roman" w:hAnsi="Times New Roman" w:cs="Times New Roman"/>
                <w:b/>
                <w:bCs/>
                <w:color w:val="000000"/>
                <w:sz w:val="20"/>
                <w:szCs w:val="20"/>
                <w:vertAlign w:val="subscript"/>
                <w:lang w:eastAsia="es-ES_tradnl"/>
              </w:rPr>
              <w:t>2</w:t>
            </w:r>
            <w:r>
              <w:rPr>
                <w:rFonts w:ascii="Times New Roman" w:eastAsia="Times New Roman" w:hAnsi="Times New Roman" w:cs="Times New Roman"/>
                <w:b/>
                <w:bCs/>
                <w:color w:val="000000"/>
                <w:sz w:val="20"/>
                <w:szCs w:val="20"/>
                <w:lang w:eastAsia="es-ES_tradnl"/>
              </w:rPr>
              <w:t>]</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B88082"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0.45</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26BA52"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4.2E-03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68D05"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0.81939</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CB94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3.27E-01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FBD48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1.045</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15C1E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8.6E-01</w:t>
            </w:r>
          </w:p>
        </w:tc>
      </w:tr>
      <w:tr w:rsidR="00A57A46" w14:paraId="41DC9E9D"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6DE719A7"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Alanine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D01187"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0.45</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3D5D9B"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3.43E-02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CDCED"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0.72292</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F42CD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2.79E-01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6A000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0.83674</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904CB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5.61E-01</w:t>
            </w:r>
          </w:p>
        </w:tc>
      </w:tr>
      <w:tr w:rsidR="00A57A46" w14:paraId="24B713F1"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47BDD077"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Scyllo-Inositol</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3407E"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0.46</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E04C1"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1.26E-02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0937E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0.92358</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37AC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6.95E-01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7B066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0.63152</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B187E4"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9.82E-02</w:t>
            </w:r>
          </w:p>
        </w:tc>
      </w:tr>
      <w:tr w:rsidR="00A57A46" w14:paraId="0E8BD130"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1E84BD6C"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Norleucine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3ACE7"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0.51</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ECFD80"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7.26E-05</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5DA5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0.81893</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55EFF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1.72E-01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448C0"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0.61128</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7BC3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6.36E-03</w:t>
            </w:r>
          </w:p>
        </w:tc>
      </w:tr>
      <w:tr w:rsidR="00A57A46" w14:paraId="7308E083"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24E4DE0E"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Fumaric_acid</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277AB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0.54</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C21E4"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1.56E-03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CE617"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0.80545</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A3FE6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1.61E-01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2E35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0.67692</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9915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3.17E-02</w:t>
            </w:r>
          </w:p>
        </w:tc>
      </w:tr>
      <w:tr w:rsidR="00A57A46" w14:paraId="60B17EFF"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3699E6BE"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Adenine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35E941"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0.56</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24179"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4.81E-02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69725"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1.025</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15E9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9.16E-01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480774"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0.80294</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2B33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4.31E-01</w:t>
            </w:r>
          </w:p>
        </w:tc>
      </w:tr>
      <w:tr w:rsidR="00A57A46" w14:paraId="1D53119F"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1461E3D1"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L-Isoleucine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6D80F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0.58</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9A534"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1.4E-03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438013"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0.90541</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53DF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5.42E-01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7A15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0.70493</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769586"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8.91E-02</w:t>
            </w:r>
          </w:p>
        </w:tc>
      </w:tr>
      <w:tr w:rsidR="00A57A46" w14:paraId="1EC5E169"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16D7AF5F"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P-toluenesulfonamide**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F823C"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E436E0"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3.9E-02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1A0B9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0.91794</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3C5084"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7.66E-01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E9A09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0.85869</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1682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4.95E-01</w:t>
            </w:r>
          </w:p>
        </w:tc>
      </w:tr>
      <w:tr w:rsidR="00A57A46" w14:paraId="64A6F0AF"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28653DEE"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L-Phenylalanine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5A38F"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08575"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1.22E-02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ECB18B"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1.0344</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640BB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8.56E-01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36798"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0.58895</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49F774"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4.82E-02</w:t>
            </w:r>
          </w:p>
        </w:tc>
      </w:tr>
      <w:tr w:rsidR="00A57A46" w14:paraId="27A37BE9"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736C57B7"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Ethanolamine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E0822"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AD58B"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1.3E-03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1F237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0.87537</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1651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2.36E-01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159FD"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0.60576</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D5FEF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2.44E-03</w:t>
            </w:r>
          </w:p>
        </w:tc>
      </w:tr>
      <w:tr w:rsidR="00A57A46" w14:paraId="413FA6E3"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45D5713C"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Ethyl alpha-D-glucopyranoside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65F19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0.65</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F25C8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2.37E-03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D3F6F1"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1.0499</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53DDE"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4.9E-01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3179C"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2.0298</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7D8AB8"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8.93E-02</w:t>
            </w:r>
          </w:p>
        </w:tc>
      </w:tr>
      <w:tr w:rsidR="00A57A46" w14:paraId="2714F08D"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41F21779"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GABA</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B61F5"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1.84</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69EE8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3.18E-03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FF0D4"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1.8001</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6DBAB"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4.19E-03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56031D"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1.3011</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C26120"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3.2E-01</w:t>
            </w:r>
          </w:p>
        </w:tc>
      </w:tr>
      <w:tr w:rsidR="00A57A46" w14:paraId="06662F0B"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695D2896"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Dopamine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EAFAC1"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1.98</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2860C"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9.1E-05</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D3C38"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1.6042</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FC2396"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1.28E-03</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EDF30E"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1.6953</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92377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6.28E-03</w:t>
            </w:r>
          </w:p>
        </w:tc>
      </w:tr>
      <w:tr w:rsidR="00A57A46" w14:paraId="1E85D9A8"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19275A91"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L-Rhamnose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A2E8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2</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83103"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1.74E-02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2D0181"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1.0784</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9F7B4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7.51E-01</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49C662"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1.3455</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4C8B3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1.77E-01</w:t>
            </w:r>
          </w:p>
        </w:tc>
      </w:tr>
      <w:tr w:rsidR="00A57A46" w14:paraId="1B4ED25D" w14:textId="77777777">
        <w:trPr>
          <w:trHeight w:val="165"/>
        </w:trPr>
        <w:tc>
          <w:tcPr>
            <w:tcW w:w="2205" w:type="dxa"/>
            <w:tcBorders>
              <w:top w:val="single" w:sz="6" w:space="0" w:color="000000"/>
              <w:left w:val="single" w:sz="6" w:space="0" w:color="000000"/>
              <w:bottom w:val="single" w:sz="6" w:space="0" w:color="000000"/>
              <w:right w:val="single" w:sz="6" w:space="0" w:color="000000"/>
            </w:tcBorders>
            <w:shd w:val="clear" w:color="DCDCDC" w:fill="DCDCDC"/>
            <w:tcMar>
              <w:top w:w="60" w:type="dxa"/>
              <w:left w:w="60" w:type="dxa"/>
              <w:bottom w:w="60" w:type="dxa"/>
              <w:right w:w="60" w:type="dxa"/>
            </w:tcMar>
          </w:tcPr>
          <w:p w14:paraId="0FFBD49B" w14:textId="77777777" w:rsidR="00A57A46" w:rsidRDefault="00CA5440">
            <w:pPr>
              <w:rPr>
                <w:rFonts w:ascii="Times New Roman" w:eastAsia="Times New Roman" w:hAnsi="Times New Roman" w:cs="Times New Roman"/>
                <w:sz w:val="20"/>
                <w:szCs w:val="20"/>
                <w:lang w:eastAsia="es-ES_tradnl"/>
              </w:rPr>
            </w:pPr>
            <w:r>
              <w:rPr>
                <w:rFonts w:ascii="Times New Roman" w:eastAsia="Times New Roman" w:hAnsi="Times New Roman" w:cs="Times New Roman"/>
                <w:b/>
                <w:bCs/>
                <w:color w:val="000000"/>
                <w:sz w:val="20"/>
                <w:szCs w:val="20"/>
                <w:lang w:eastAsia="es-ES_tradnl"/>
              </w:rPr>
              <w:t>Rhamnopyranose</w:t>
            </w:r>
          </w:p>
        </w:tc>
        <w:tc>
          <w:tcPr>
            <w:tcW w:w="8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17F83A"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0.68696</w:t>
            </w:r>
          </w:p>
        </w:tc>
        <w:tc>
          <w:tcPr>
            <w:tcW w:w="1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9AB291"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0.13757</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15B49"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1.9003</w:t>
            </w:r>
          </w:p>
        </w:tc>
        <w:tc>
          <w:tcPr>
            <w:tcW w:w="11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D7EE0A" w14:textId="77777777" w:rsidR="00A57A46" w:rsidRDefault="00CA5440">
            <w:pPr>
              <w:jc w:val="center"/>
              <w:rPr>
                <w:rFonts w:ascii="Times New Roman" w:eastAsia="Times New Roman" w:hAnsi="Times New Roman" w:cs="Times New Roman"/>
                <w:b/>
                <w:sz w:val="20"/>
                <w:szCs w:val="20"/>
                <w:lang w:eastAsia="es-ES_tradnl"/>
              </w:rPr>
            </w:pPr>
            <w:r>
              <w:rPr>
                <w:rFonts w:ascii="Times New Roman" w:eastAsia="Times New Roman" w:hAnsi="Times New Roman" w:cs="Times New Roman"/>
                <w:b/>
                <w:color w:val="000000"/>
                <w:sz w:val="20"/>
                <w:szCs w:val="20"/>
                <w:lang w:eastAsia="es-ES_tradnl"/>
              </w:rPr>
              <w:t>1.72E-02</w:t>
            </w:r>
          </w:p>
        </w:tc>
        <w:tc>
          <w:tcPr>
            <w:tcW w:w="7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D3CC66"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2.0298</w:t>
            </w:r>
          </w:p>
        </w:tc>
        <w:tc>
          <w:tcPr>
            <w:tcW w:w="11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554BEF" w14:textId="77777777" w:rsidR="00A57A46" w:rsidRDefault="00CA5440">
            <w:pPr>
              <w:jc w:val="center"/>
              <w:rPr>
                <w:rFonts w:ascii="Times New Roman" w:eastAsia="Times New Roman" w:hAnsi="Times New Roman" w:cs="Times New Roman"/>
                <w:sz w:val="20"/>
                <w:szCs w:val="20"/>
                <w:lang w:eastAsia="es-ES_tradnl"/>
              </w:rPr>
            </w:pPr>
            <w:r>
              <w:rPr>
                <w:rFonts w:ascii="Times New Roman" w:eastAsia="Times New Roman" w:hAnsi="Times New Roman" w:cs="Times New Roman"/>
                <w:color w:val="000000"/>
                <w:sz w:val="20"/>
                <w:szCs w:val="20"/>
                <w:lang w:eastAsia="es-ES_tradnl"/>
              </w:rPr>
              <w:t>7.01E-02</w:t>
            </w:r>
          </w:p>
        </w:tc>
      </w:tr>
    </w:tbl>
    <w:p w14:paraId="39E8F8A7" w14:textId="77777777" w:rsidR="00A57A46" w:rsidRDefault="00CA5440">
      <w:pPr>
        <w:rPr>
          <w:rFonts w:ascii="Times New Roman" w:hAnsi="Times New Roman" w:cs="Times New Roman"/>
        </w:rPr>
      </w:pPr>
      <w:r>
        <w:rPr>
          <w:rFonts w:ascii="Times New Roman" w:hAnsi="Times New Roman" w:cs="Times New Roman"/>
        </w:rPr>
        <w:t>* unknown; **</w:t>
      </w:r>
      <w:r>
        <w:t xml:space="preserve"> </w:t>
      </w:r>
      <w:r>
        <w:rPr>
          <w:rFonts w:ascii="Times New Roman" w:hAnsi="Times New Roman" w:cs="Times New Roman"/>
        </w:rPr>
        <w:t>4-Methyl-N-(1,2,3,4-tetrahydro-isoquinolin-1-ylmethyl)-benzenesulfonamide</w:t>
      </w:r>
    </w:p>
    <w:p w14:paraId="3997E15B" w14:textId="77777777" w:rsidR="00A57A46" w:rsidRDefault="00A57A46">
      <w:pPr>
        <w:rPr>
          <w:rFonts w:ascii="Times New Roman" w:hAnsi="Times New Roman" w:cs="Times New Roman"/>
          <w:b/>
        </w:rPr>
      </w:pPr>
    </w:p>
    <w:p w14:paraId="12AD2CDD" w14:textId="77777777" w:rsidR="00A57A46" w:rsidRDefault="00A57A46">
      <w:pPr>
        <w:rPr>
          <w:rFonts w:ascii="Times New Roman" w:hAnsi="Times New Roman" w:cs="Times New Roman"/>
          <w:b/>
        </w:rPr>
      </w:pPr>
    </w:p>
    <w:p w14:paraId="189ED4BB" w14:textId="77777777" w:rsidR="00A57A46" w:rsidRDefault="00A57A46">
      <w:pPr>
        <w:rPr>
          <w:rFonts w:ascii="Times New Roman" w:hAnsi="Times New Roman" w:cs="Times New Roman"/>
          <w:b/>
        </w:rPr>
      </w:pPr>
    </w:p>
    <w:p w14:paraId="2053D77D" w14:textId="77777777" w:rsidR="00A57A46" w:rsidRDefault="00A57A46">
      <w:pPr>
        <w:rPr>
          <w:rFonts w:ascii="Times New Roman" w:hAnsi="Times New Roman" w:cs="Times New Roman"/>
          <w:b/>
        </w:rPr>
      </w:pPr>
    </w:p>
    <w:p w14:paraId="4B7E89D0" w14:textId="77777777" w:rsidR="00A57A46" w:rsidRDefault="00A57A46">
      <w:pPr>
        <w:rPr>
          <w:rFonts w:ascii="Times New Roman" w:hAnsi="Times New Roman" w:cs="Times New Roman"/>
          <w:b/>
        </w:rPr>
      </w:pPr>
    </w:p>
    <w:p w14:paraId="5079BB44" w14:textId="77777777" w:rsidR="00A57A46" w:rsidRDefault="00A57A46">
      <w:pPr>
        <w:rPr>
          <w:rFonts w:ascii="Times New Roman" w:hAnsi="Times New Roman" w:cs="Times New Roman"/>
          <w:b/>
        </w:rPr>
      </w:pPr>
    </w:p>
    <w:p w14:paraId="6911FD36" w14:textId="77777777" w:rsidR="00A57A46" w:rsidRDefault="00A57A46">
      <w:pPr>
        <w:rPr>
          <w:rFonts w:ascii="Times New Roman" w:hAnsi="Times New Roman" w:cs="Times New Roman"/>
          <w:b/>
        </w:rPr>
      </w:pPr>
    </w:p>
    <w:p w14:paraId="722BF4D4" w14:textId="77777777" w:rsidR="00A57A46" w:rsidRDefault="00A57A46">
      <w:pPr>
        <w:rPr>
          <w:rFonts w:ascii="Times New Roman" w:hAnsi="Times New Roman" w:cs="Times New Roman"/>
          <w:b/>
        </w:rPr>
      </w:pPr>
    </w:p>
    <w:p w14:paraId="1B5C5EA8" w14:textId="77777777" w:rsidR="00A57A46" w:rsidRDefault="00A57A46">
      <w:pPr>
        <w:rPr>
          <w:rFonts w:ascii="Times New Roman" w:hAnsi="Times New Roman" w:cs="Times New Roman"/>
          <w:b/>
        </w:rPr>
      </w:pPr>
    </w:p>
    <w:p w14:paraId="41A80D67" w14:textId="179A23D9" w:rsidR="00A57A46" w:rsidRDefault="00CA5440">
      <w:pPr>
        <w:pStyle w:val="Caption"/>
        <w:keepNext/>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lang w:val="en-US"/>
        </w:rPr>
        <w:t>Table 8</w:t>
      </w:r>
      <w:r w:rsidR="0083727D">
        <w:rPr>
          <w:rFonts w:ascii="Times New Roman" w:hAnsi="Times New Roman" w:cs="Times New Roman"/>
          <w:color w:val="000000" w:themeColor="text1"/>
          <w:sz w:val="24"/>
          <w:szCs w:val="24"/>
          <w:lang w:val="en-US"/>
        </w:rPr>
        <w:t>-SM</w:t>
      </w:r>
      <w:r>
        <w:rPr>
          <w:rFonts w:ascii="Times New Roman" w:hAnsi="Times New Roman" w:cs="Times New Roman"/>
          <w:color w:val="000000" w:themeColor="text1"/>
          <w:sz w:val="24"/>
          <w:szCs w:val="24"/>
          <w:lang w:val="en-US"/>
        </w:rPr>
        <w:t xml:space="preserve">. </w:t>
      </w:r>
      <w:r>
        <w:rPr>
          <w:rFonts w:ascii="Times New Roman" w:hAnsi="Times New Roman" w:cs="Times New Roman"/>
          <w:b w:val="0"/>
          <w:color w:val="000000" w:themeColor="text1"/>
          <w:sz w:val="24"/>
          <w:szCs w:val="24"/>
          <w:lang w:val="en-US"/>
        </w:rPr>
        <w:t>Results from the pathway analysis obtained from Metaboanalyst 5.0. All the presented pathways had an impact value &gt;0.1, which was calculated from pathway topology analysis; the total number of compounds in the pathway is shown in brackets after the pathway name; “Hits” indicate the actually matched compounds from the pathway; -log(p) comes from the p-value calculated in the enrichment analysis.</w:t>
      </w:r>
      <w:r>
        <w:rPr>
          <w:rFonts w:ascii="Times New Roman" w:hAnsi="Times New Roman" w:cs="Times New Roman"/>
          <w:color w:val="000000" w:themeColor="text1"/>
          <w:sz w:val="24"/>
          <w:szCs w:val="24"/>
          <w:lang w:val="en-US"/>
        </w:rPr>
        <w:t xml:space="preserve"> </w:t>
      </w:r>
    </w:p>
    <w:tbl>
      <w:tblPr>
        <w:tblStyle w:val="TableGrid"/>
        <w:tblW w:w="9039" w:type="dxa"/>
        <w:tblLayout w:type="fixed"/>
        <w:tblLook w:val="04A0" w:firstRow="1" w:lastRow="0" w:firstColumn="1" w:lastColumn="0" w:noHBand="0" w:noVBand="1"/>
      </w:tblPr>
      <w:tblGrid>
        <w:gridCol w:w="1902"/>
        <w:gridCol w:w="1608"/>
        <w:gridCol w:w="993"/>
        <w:gridCol w:w="1275"/>
        <w:gridCol w:w="851"/>
        <w:gridCol w:w="1559"/>
        <w:gridCol w:w="851"/>
      </w:tblGrid>
      <w:tr w:rsidR="00A57A46" w14:paraId="7DCD7EBF" w14:textId="77777777">
        <w:trPr>
          <w:trHeight w:val="307"/>
        </w:trPr>
        <w:tc>
          <w:tcPr>
            <w:tcW w:w="1902" w:type="dxa"/>
            <w:noWrap/>
          </w:tcPr>
          <w:p w14:paraId="6716EF00" w14:textId="77777777" w:rsidR="00A57A46" w:rsidRDefault="00A57A46">
            <w:pPr>
              <w:rPr>
                <w:b/>
                <w:sz w:val="20"/>
                <w:szCs w:val="20"/>
                <w:lang w:val="en-US"/>
              </w:rPr>
            </w:pPr>
          </w:p>
        </w:tc>
        <w:tc>
          <w:tcPr>
            <w:tcW w:w="2601" w:type="dxa"/>
            <w:gridSpan w:val="2"/>
            <w:noWrap/>
          </w:tcPr>
          <w:p w14:paraId="75DBB0E2" w14:textId="77777777" w:rsidR="00A57A46" w:rsidRDefault="00CA5440">
            <w:pPr>
              <w:rPr>
                <w:b/>
                <w:sz w:val="20"/>
                <w:szCs w:val="20"/>
              </w:rPr>
            </w:pPr>
            <w:r>
              <w:rPr>
                <w:b/>
                <w:sz w:val="20"/>
                <w:szCs w:val="20"/>
              </w:rPr>
              <w:t>OFMSW</w:t>
            </w:r>
          </w:p>
        </w:tc>
        <w:tc>
          <w:tcPr>
            <w:tcW w:w="2126" w:type="dxa"/>
            <w:gridSpan w:val="2"/>
            <w:noWrap/>
          </w:tcPr>
          <w:p w14:paraId="081DBECC" w14:textId="0C650BE7" w:rsidR="00A57A46" w:rsidRDefault="000B623B">
            <w:pPr>
              <w:rPr>
                <w:b/>
                <w:sz w:val="20"/>
                <w:szCs w:val="20"/>
              </w:rPr>
            </w:pPr>
            <w:r>
              <w:rPr>
                <w:b/>
                <w:sz w:val="20"/>
                <w:szCs w:val="20"/>
              </w:rPr>
              <w:t>PS</w:t>
            </w:r>
          </w:p>
        </w:tc>
        <w:tc>
          <w:tcPr>
            <w:tcW w:w="2410" w:type="dxa"/>
            <w:gridSpan w:val="2"/>
            <w:noWrap/>
          </w:tcPr>
          <w:p w14:paraId="782D52C6" w14:textId="77777777" w:rsidR="00A57A46" w:rsidRDefault="00CA5440">
            <w:pPr>
              <w:rPr>
                <w:b/>
                <w:sz w:val="20"/>
                <w:szCs w:val="20"/>
              </w:rPr>
            </w:pPr>
            <w:r>
              <w:rPr>
                <w:b/>
                <w:sz w:val="20"/>
                <w:szCs w:val="20"/>
              </w:rPr>
              <w:t>SS</w:t>
            </w:r>
          </w:p>
        </w:tc>
      </w:tr>
      <w:tr w:rsidR="00A57A46" w14:paraId="1AB01490" w14:textId="77777777">
        <w:trPr>
          <w:trHeight w:val="307"/>
        </w:trPr>
        <w:tc>
          <w:tcPr>
            <w:tcW w:w="1902" w:type="dxa"/>
            <w:noWrap/>
          </w:tcPr>
          <w:p w14:paraId="4F84594D" w14:textId="77777777" w:rsidR="00A57A46" w:rsidRDefault="00CA5440">
            <w:pPr>
              <w:rPr>
                <w:sz w:val="20"/>
                <w:szCs w:val="20"/>
              </w:rPr>
            </w:pPr>
            <w:r>
              <w:rPr>
                <w:b/>
                <w:sz w:val="20"/>
                <w:szCs w:val="20"/>
              </w:rPr>
              <w:t>Pathway Name</w:t>
            </w:r>
            <w:r>
              <w:rPr>
                <w:sz w:val="20"/>
                <w:szCs w:val="20"/>
              </w:rPr>
              <w:t xml:space="preserve"> </w:t>
            </w:r>
          </w:p>
        </w:tc>
        <w:tc>
          <w:tcPr>
            <w:tcW w:w="1608" w:type="dxa"/>
            <w:noWrap/>
          </w:tcPr>
          <w:p w14:paraId="2362B8D0" w14:textId="77777777" w:rsidR="00A57A46" w:rsidRDefault="00CA5440">
            <w:pPr>
              <w:rPr>
                <w:b/>
                <w:sz w:val="20"/>
                <w:szCs w:val="20"/>
              </w:rPr>
            </w:pPr>
            <w:r>
              <w:rPr>
                <w:b/>
                <w:sz w:val="20"/>
                <w:szCs w:val="20"/>
              </w:rPr>
              <w:t>Hits</w:t>
            </w:r>
          </w:p>
        </w:tc>
        <w:tc>
          <w:tcPr>
            <w:tcW w:w="993" w:type="dxa"/>
          </w:tcPr>
          <w:p w14:paraId="1D58D53D" w14:textId="77777777" w:rsidR="00A57A46" w:rsidRDefault="00CA5440">
            <w:pPr>
              <w:rPr>
                <w:b/>
                <w:sz w:val="20"/>
                <w:szCs w:val="20"/>
              </w:rPr>
            </w:pPr>
            <w:r>
              <w:rPr>
                <w:b/>
                <w:sz w:val="20"/>
                <w:szCs w:val="20"/>
              </w:rPr>
              <w:t>-log(p)</w:t>
            </w:r>
          </w:p>
        </w:tc>
        <w:tc>
          <w:tcPr>
            <w:tcW w:w="1275" w:type="dxa"/>
            <w:noWrap/>
          </w:tcPr>
          <w:p w14:paraId="73F9382F" w14:textId="77777777" w:rsidR="00A57A46" w:rsidRDefault="00CA5440">
            <w:pPr>
              <w:rPr>
                <w:b/>
                <w:sz w:val="20"/>
                <w:szCs w:val="20"/>
              </w:rPr>
            </w:pPr>
            <w:r>
              <w:rPr>
                <w:b/>
                <w:sz w:val="20"/>
                <w:szCs w:val="20"/>
              </w:rPr>
              <w:t>Hits</w:t>
            </w:r>
          </w:p>
        </w:tc>
        <w:tc>
          <w:tcPr>
            <w:tcW w:w="851" w:type="dxa"/>
          </w:tcPr>
          <w:p w14:paraId="3AED57AA" w14:textId="77777777" w:rsidR="00A57A46" w:rsidRDefault="00CA5440">
            <w:pPr>
              <w:rPr>
                <w:b/>
                <w:sz w:val="20"/>
                <w:szCs w:val="20"/>
              </w:rPr>
            </w:pPr>
            <w:r>
              <w:rPr>
                <w:b/>
                <w:sz w:val="20"/>
                <w:szCs w:val="20"/>
              </w:rPr>
              <w:t>-log(p)</w:t>
            </w:r>
          </w:p>
        </w:tc>
        <w:tc>
          <w:tcPr>
            <w:tcW w:w="1559" w:type="dxa"/>
            <w:noWrap/>
          </w:tcPr>
          <w:p w14:paraId="3E48E083" w14:textId="77777777" w:rsidR="00A57A46" w:rsidRDefault="00CA5440">
            <w:pPr>
              <w:rPr>
                <w:b/>
                <w:sz w:val="20"/>
                <w:szCs w:val="20"/>
              </w:rPr>
            </w:pPr>
            <w:r>
              <w:rPr>
                <w:b/>
                <w:sz w:val="20"/>
                <w:szCs w:val="20"/>
              </w:rPr>
              <w:t>Hits</w:t>
            </w:r>
          </w:p>
        </w:tc>
        <w:tc>
          <w:tcPr>
            <w:tcW w:w="851" w:type="dxa"/>
          </w:tcPr>
          <w:p w14:paraId="0CD9CD92" w14:textId="77777777" w:rsidR="00A57A46" w:rsidRDefault="00CA5440">
            <w:pPr>
              <w:rPr>
                <w:b/>
                <w:sz w:val="20"/>
                <w:szCs w:val="20"/>
              </w:rPr>
            </w:pPr>
            <w:r>
              <w:rPr>
                <w:b/>
                <w:sz w:val="20"/>
                <w:szCs w:val="20"/>
              </w:rPr>
              <w:t>-log(p)</w:t>
            </w:r>
          </w:p>
        </w:tc>
      </w:tr>
      <w:tr w:rsidR="00A57A46" w14:paraId="029E4D34" w14:textId="77777777">
        <w:trPr>
          <w:trHeight w:val="307"/>
        </w:trPr>
        <w:tc>
          <w:tcPr>
            <w:tcW w:w="1902" w:type="dxa"/>
            <w:noWrap/>
          </w:tcPr>
          <w:p w14:paraId="70118677" w14:textId="77777777" w:rsidR="00A57A46" w:rsidRDefault="00CA5440">
            <w:pPr>
              <w:rPr>
                <w:sz w:val="20"/>
                <w:szCs w:val="20"/>
              </w:rPr>
            </w:pPr>
            <w:r>
              <w:rPr>
                <w:sz w:val="20"/>
                <w:szCs w:val="20"/>
              </w:rPr>
              <w:t>Aminoacyl-tRNA biosynthesis (46)</w:t>
            </w:r>
          </w:p>
        </w:tc>
        <w:tc>
          <w:tcPr>
            <w:tcW w:w="1608" w:type="dxa"/>
            <w:noWrap/>
          </w:tcPr>
          <w:p w14:paraId="6B607F3C" w14:textId="77777777" w:rsidR="00A57A46" w:rsidRDefault="00CA5440">
            <w:pPr>
              <w:rPr>
                <w:sz w:val="20"/>
                <w:szCs w:val="20"/>
                <w:lang w:val="en-US"/>
              </w:rPr>
            </w:pPr>
            <w:r>
              <w:rPr>
                <w:sz w:val="20"/>
                <w:szCs w:val="20"/>
                <w:lang w:val="en-US"/>
              </w:rPr>
              <w:t>L-Phenylalanine</w:t>
            </w:r>
          </w:p>
          <w:p w14:paraId="6FFE1250" w14:textId="77777777" w:rsidR="00A57A46" w:rsidRDefault="00CA5440">
            <w:pPr>
              <w:rPr>
                <w:sz w:val="20"/>
                <w:szCs w:val="20"/>
                <w:lang w:val="en-US"/>
              </w:rPr>
            </w:pPr>
            <w:r>
              <w:rPr>
                <w:sz w:val="20"/>
                <w:szCs w:val="20"/>
                <w:lang w:val="en-US"/>
              </w:rPr>
              <w:t>Serine</w:t>
            </w:r>
          </w:p>
          <w:p w14:paraId="01116819" w14:textId="77777777" w:rsidR="00A57A46" w:rsidRDefault="00CA5440">
            <w:pPr>
              <w:rPr>
                <w:sz w:val="20"/>
                <w:szCs w:val="20"/>
                <w:lang w:val="en-US"/>
              </w:rPr>
            </w:pPr>
            <w:r>
              <w:rPr>
                <w:sz w:val="20"/>
                <w:szCs w:val="20"/>
                <w:lang w:val="en-US"/>
              </w:rPr>
              <w:t>Alanine</w:t>
            </w:r>
          </w:p>
          <w:p w14:paraId="13D34341" w14:textId="77777777" w:rsidR="00A57A46" w:rsidRDefault="00CA5440">
            <w:pPr>
              <w:rPr>
                <w:sz w:val="20"/>
                <w:szCs w:val="20"/>
                <w:lang w:val="en-US"/>
              </w:rPr>
            </w:pPr>
            <w:r>
              <w:rPr>
                <w:sz w:val="20"/>
                <w:szCs w:val="20"/>
                <w:lang w:val="en-US"/>
              </w:rPr>
              <w:t>L-Isoleucine</w:t>
            </w:r>
          </w:p>
          <w:p w14:paraId="2AC7C29F" w14:textId="77777777" w:rsidR="00A57A46" w:rsidRDefault="00CA5440">
            <w:pPr>
              <w:rPr>
                <w:sz w:val="20"/>
                <w:szCs w:val="20"/>
              </w:rPr>
            </w:pPr>
            <w:r>
              <w:rPr>
                <w:sz w:val="20"/>
                <w:szCs w:val="20"/>
              </w:rPr>
              <w:t>Proline</w:t>
            </w:r>
          </w:p>
        </w:tc>
        <w:tc>
          <w:tcPr>
            <w:tcW w:w="993" w:type="dxa"/>
          </w:tcPr>
          <w:p w14:paraId="4C8220F8" w14:textId="77777777" w:rsidR="00A57A46" w:rsidRDefault="00CA5440">
            <w:pPr>
              <w:rPr>
                <w:sz w:val="20"/>
                <w:szCs w:val="20"/>
              </w:rPr>
            </w:pPr>
            <w:r>
              <w:rPr>
                <w:sz w:val="20"/>
                <w:szCs w:val="20"/>
              </w:rPr>
              <w:t>4.108</w:t>
            </w:r>
          </w:p>
        </w:tc>
        <w:tc>
          <w:tcPr>
            <w:tcW w:w="1275" w:type="dxa"/>
            <w:noWrap/>
          </w:tcPr>
          <w:p w14:paraId="3737AC10" w14:textId="77777777" w:rsidR="00A57A46" w:rsidRDefault="00CA5440">
            <w:pPr>
              <w:rPr>
                <w:sz w:val="20"/>
                <w:szCs w:val="20"/>
              </w:rPr>
            </w:pPr>
            <w:r>
              <w:rPr>
                <w:sz w:val="20"/>
                <w:szCs w:val="20"/>
              </w:rPr>
              <w:t>_</w:t>
            </w:r>
          </w:p>
        </w:tc>
        <w:tc>
          <w:tcPr>
            <w:tcW w:w="851" w:type="dxa"/>
          </w:tcPr>
          <w:p w14:paraId="6DD0BB6D" w14:textId="77777777" w:rsidR="00A57A46" w:rsidRDefault="00CA5440">
            <w:pPr>
              <w:rPr>
                <w:sz w:val="20"/>
                <w:szCs w:val="20"/>
              </w:rPr>
            </w:pPr>
            <w:r>
              <w:rPr>
                <w:sz w:val="20"/>
                <w:szCs w:val="20"/>
              </w:rPr>
              <w:t>_</w:t>
            </w:r>
          </w:p>
        </w:tc>
        <w:tc>
          <w:tcPr>
            <w:tcW w:w="1559" w:type="dxa"/>
            <w:noWrap/>
          </w:tcPr>
          <w:p w14:paraId="7BB327B9" w14:textId="77777777" w:rsidR="00A57A46" w:rsidRDefault="00CA5440">
            <w:pPr>
              <w:rPr>
                <w:sz w:val="20"/>
                <w:szCs w:val="20"/>
              </w:rPr>
            </w:pPr>
            <w:r>
              <w:rPr>
                <w:sz w:val="20"/>
                <w:szCs w:val="20"/>
              </w:rPr>
              <w:t>_</w:t>
            </w:r>
          </w:p>
        </w:tc>
        <w:tc>
          <w:tcPr>
            <w:tcW w:w="851" w:type="dxa"/>
          </w:tcPr>
          <w:p w14:paraId="2307F066" w14:textId="77777777" w:rsidR="00A57A46" w:rsidRDefault="00CA5440">
            <w:pPr>
              <w:rPr>
                <w:sz w:val="20"/>
                <w:szCs w:val="20"/>
              </w:rPr>
            </w:pPr>
            <w:r>
              <w:rPr>
                <w:sz w:val="20"/>
                <w:szCs w:val="20"/>
              </w:rPr>
              <w:t>_</w:t>
            </w:r>
          </w:p>
        </w:tc>
      </w:tr>
      <w:tr w:rsidR="00A57A46" w14:paraId="03C89CB1" w14:textId="77777777">
        <w:trPr>
          <w:trHeight w:val="307"/>
        </w:trPr>
        <w:tc>
          <w:tcPr>
            <w:tcW w:w="1902" w:type="dxa"/>
            <w:noWrap/>
          </w:tcPr>
          <w:p w14:paraId="0E0476B2" w14:textId="77777777" w:rsidR="00A57A46" w:rsidRDefault="00CA5440">
            <w:pPr>
              <w:rPr>
                <w:sz w:val="20"/>
                <w:szCs w:val="20"/>
                <w:lang w:val="en-US"/>
              </w:rPr>
            </w:pPr>
            <w:r>
              <w:rPr>
                <w:sz w:val="20"/>
                <w:szCs w:val="20"/>
                <w:lang w:val="en-US"/>
              </w:rPr>
              <w:t>Alanine, aspartate and glutamate metabolism (22)</w:t>
            </w:r>
          </w:p>
        </w:tc>
        <w:tc>
          <w:tcPr>
            <w:tcW w:w="1608" w:type="dxa"/>
            <w:noWrap/>
          </w:tcPr>
          <w:p w14:paraId="5C4A43FC" w14:textId="77777777" w:rsidR="00A57A46" w:rsidRDefault="00CA5440">
            <w:pPr>
              <w:rPr>
                <w:sz w:val="20"/>
                <w:szCs w:val="20"/>
              </w:rPr>
            </w:pPr>
            <w:r>
              <w:rPr>
                <w:sz w:val="20"/>
                <w:szCs w:val="20"/>
              </w:rPr>
              <w:t>Alanine</w:t>
            </w:r>
          </w:p>
          <w:p w14:paraId="281F09AB" w14:textId="77777777" w:rsidR="00A57A46" w:rsidRDefault="00CA5440">
            <w:pPr>
              <w:rPr>
                <w:sz w:val="20"/>
                <w:szCs w:val="20"/>
              </w:rPr>
            </w:pPr>
            <w:r>
              <w:rPr>
                <w:sz w:val="20"/>
                <w:szCs w:val="20"/>
              </w:rPr>
              <w:t>GABA</w:t>
            </w:r>
          </w:p>
          <w:p w14:paraId="49C2A6E8" w14:textId="77777777" w:rsidR="00A57A46" w:rsidRDefault="00CA5440">
            <w:pPr>
              <w:rPr>
                <w:sz w:val="20"/>
                <w:szCs w:val="20"/>
              </w:rPr>
            </w:pPr>
            <w:r>
              <w:rPr>
                <w:sz w:val="20"/>
                <w:szCs w:val="20"/>
              </w:rPr>
              <w:t>Fumaric acid</w:t>
            </w:r>
          </w:p>
        </w:tc>
        <w:tc>
          <w:tcPr>
            <w:tcW w:w="993" w:type="dxa"/>
          </w:tcPr>
          <w:p w14:paraId="4B89FE8D" w14:textId="77777777" w:rsidR="00A57A46" w:rsidRDefault="00CA5440">
            <w:pPr>
              <w:rPr>
                <w:bCs/>
                <w:sz w:val="20"/>
                <w:szCs w:val="20"/>
              </w:rPr>
            </w:pPr>
            <w:r>
              <w:rPr>
                <w:bCs/>
                <w:sz w:val="20"/>
                <w:szCs w:val="20"/>
              </w:rPr>
              <w:t>2.8533</w:t>
            </w:r>
          </w:p>
        </w:tc>
        <w:tc>
          <w:tcPr>
            <w:tcW w:w="1275" w:type="dxa"/>
            <w:noWrap/>
          </w:tcPr>
          <w:p w14:paraId="07F75320" w14:textId="77777777" w:rsidR="00A57A46" w:rsidRDefault="00CA5440">
            <w:pPr>
              <w:rPr>
                <w:bCs/>
                <w:sz w:val="20"/>
                <w:szCs w:val="20"/>
              </w:rPr>
            </w:pPr>
            <w:r>
              <w:rPr>
                <w:bCs/>
                <w:sz w:val="20"/>
                <w:szCs w:val="20"/>
              </w:rPr>
              <w:t>GABA</w:t>
            </w:r>
          </w:p>
        </w:tc>
        <w:tc>
          <w:tcPr>
            <w:tcW w:w="851" w:type="dxa"/>
          </w:tcPr>
          <w:p w14:paraId="363C9551" w14:textId="77777777" w:rsidR="00A57A46" w:rsidRDefault="00CA5440">
            <w:pPr>
              <w:rPr>
                <w:sz w:val="20"/>
                <w:szCs w:val="20"/>
              </w:rPr>
            </w:pPr>
            <w:r>
              <w:rPr>
                <w:sz w:val="20"/>
                <w:szCs w:val="20"/>
              </w:rPr>
              <w:t>1.3578</w:t>
            </w:r>
          </w:p>
        </w:tc>
        <w:tc>
          <w:tcPr>
            <w:tcW w:w="1559" w:type="dxa"/>
            <w:noWrap/>
          </w:tcPr>
          <w:p w14:paraId="4D392216" w14:textId="77777777" w:rsidR="00A57A46" w:rsidRDefault="00CA5440">
            <w:pPr>
              <w:rPr>
                <w:sz w:val="20"/>
                <w:szCs w:val="20"/>
              </w:rPr>
            </w:pPr>
            <w:r>
              <w:rPr>
                <w:sz w:val="20"/>
                <w:szCs w:val="20"/>
              </w:rPr>
              <w:t>_</w:t>
            </w:r>
          </w:p>
        </w:tc>
        <w:tc>
          <w:tcPr>
            <w:tcW w:w="851" w:type="dxa"/>
          </w:tcPr>
          <w:p w14:paraId="23DD81C8" w14:textId="77777777" w:rsidR="00A57A46" w:rsidRDefault="00CA5440">
            <w:pPr>
              <w:rPr>
                <w:sz w:val="20"/>
                <w:szCs w:val="20"/>
              </w:rPr>
            </w:pPr>
            <w:r>
              <w:rPr>
                <w:sz w:val="20"/>
                <w:szCs w:val="20"/>
              </w:rPr>
              <w:t>_</w:t>
            </w:r>
          </w:p>
        </w:tc>
      </w:tr>
      <w:tr w:rsidR="00A57A46" w14:paraId="7782F25B" w14:textId="77777777">
        <w:trPr>
          <w:trHeight w:val="307"/>
        </w:trPr>
        <w:tc>
          <w:tcPr>
            <w:tcW w:w="1902" w:type="dxa"/>
            <w:noWrap/>
          </w:tcPr>
          <w:p w14:paraId="422FED45" w14:textId="77777777" w:rsidR="00A57A46" w:rsidRDefault="00CA5440">
            <w:pPr>
              <w:rPr>
                <w:sz w:val="20"/>
                <w:szCs w:val="20"/>
              </w:rPr>
            </w:pPr>
            <w:r>
              <w:rPr>
                <w:sz w:val="20"/>
                <w:szCs w:val="20"/>
              </w:rPr>
              <w:t>Tyrosine metabolism (16)</w:t>
            </w:r>
          </w:p>
        </w:tc>
        <w:tc>
          <w:tcPr>
            <w:tcW w:w="1608" w:type="dxa"/>
            <w:noWrap/>
          </w:tcPr>
          <w:p w14:paraId="43AE4808" w14:textId="77777777" w:rsidR="00A57A46" w:rsidRDefault="00CA5440">
            <w:pPr>
              <w:rPr>
                <w:sz w:val="20"/>
                <w:szCs w:val="20"/>
              </w:rPr>
            </w:pPr>
            <w:r>
              <w:rPr>
                <w:sz w:val="20"/>
                <w:szCs w:val="20"/>
              </w:rPr>
              <w:t>Dopamine</w:t>
            </w:r>
          </w:p>
          <w:p w14:paraId="100E3E31" w14:textId="77777777" w:rsidR="00A57A46" w:rsidRDefault="00CA5440">
            <w:pPr>
              <w:rPr>
                <w:sz w:val="20"/>
                <w:szCs w:val="20"/>
              </w:rPr>
            </w:pPr>
            <w:r>
              <w:rPr>
                <w:sz w:val="20"/>
                <w:szCs w:val="20"/>
              </w:rPr>
              <w:t>Fumaric acid</w:t>
            </w:r>
          </w:p>
        </w:tc>
        <w:tc>
          <w:tcPr>
            <w:tcW w:w="993" w:type="dxa"/>
          </w:tcPr>
          <w:p w14:paraId="0D7484C4" w14:textId="77777777" w:rsidR="00A57A46" w:rsidRDefault="00CA5440">
            <w:pPr>
              <w:rPr>
                <w:sz w:val="20"/>
                <w:szCs w:val="20"/>
              </w:rPr>
            </w:pPr>
            <w:r>
              <w:rPr>
                <w:sz w:val="20"/>
                <w:szCs w:val="20"/>
              </w:rPr>
              <w:t>1.921</w:t>
            </w:r>
          </w:p>
        </w:tc>
        <w:tc>
          <w:tcPr>
            <w:tcW w:w="1275" w:type="dxa"/>
            <w:noWrap/>
          </w:tcPr>
          <w:p w14:paraId="4A161810" w14:textId="77777777" w:rsidR="00A57A46" w:rsidRDefault="00CA5440">
            <w:pPr>
              <w:rPr>
                <w:sz w:val="20"/>
                <w:szCs w:val="20"/>
              </w:rPr>
            </w:pPr>
            <w:r>
              <w:rPr>
                <w:sz w:val="20"/>
                <w:szCs w:val="20"/>
              </w:rPr>
              <w:t>_</w:t>
            </w:r>
          </w:p>
        </w:tc>
        <w:tc>
          <w:tcPr>
            <w:tcW w:w="851" w:type="dxa"/>
          </w:tcPr>
          <w:p w14:paraId="4CA5F4E1" w14:textId="77777777" w:rsidR="00A57A46" w:rsidRDefault="00CA5440">
            <w:pPr>
              <w:rPr>
                <w:sz w:val="20"/>
                <w:szCs w:val="20"/>
              </w:rPr>
            </w:pPr>
            <w:r>
              <w:rPr>
                <w:sz w:val="20"/>
                <w:szCs w:val="20"/>
              </w:rPr>
              <w:t>_</w:t>
            </w:r>
          </w:p>
        </w:tc>
        <w:tc>
          <w:tcPr>
            <w:tcW w:w="1559" w:type="dxa"/>
            <w:noWrap/>
          </w:tcPr>
          <w:p w14:paraId="15B03821" w14:textId="77777777" w:rsidR="00A57A46" w:rsidRDefault="00CA5440">
            <w:pPr>
              <w:rPr>
                <w:sz w:val="20"/>
                <w:szCs w:val="20"/>
              </w:rPr>
            </w:pPr>
            <w:r>
              <w:rPr>
                <w:sz w:val="20"/>
                <w:szCs w:val="20"/>
              </w:rPr>
              <w:t>_</w:t>
            </w:r>
          </w:p>
        </w:tc>
        <w:tc>
          <w:tcPr>
            <w:tcW w:w="851" w:type="dxa"/>
          </w:tcPr>
          <w:p w14:paraId="2465FC0B" w14:textId="77777777" w:rsidR="00A57A46" w:rsidRDefault="00CA5440">
            <w:pPr>
              <w:rPr>
                <w:sz w:val="20"/>
                <w:szCs w:val="20"/>
              </w:rPr>
            </w:pPr>
            <w:r>
              <w:rPr>
                <w:sz w:val="20"/>
                <w:szCs w:val="20"/>
              </w:rPr>
              <w:t>_</w:t>
            </w:r>
          </w:p>
        </w:tc>
      </w:tr>
      <w:tr w:rsidR="00A57A46" w14:paraId="0C3CC74D" w14:textId="77777777">
        <w:trPr>
          <w:trHeight w:val="307"/>
        </w:trPr>
        <w:tc>
          <w:tcPr>
            <w:tcW w:w="1902" w:type="dxa"/>
            <w:noWrap/>
          </w:tcPr>
          <w:p w14:paraId="75988E62" w14:textId="77777777" w:rsidR="00A57A46" w:rsidRDefault="00CA5440">
            <w:pPr>
              <w:rPr>
                <w:sz w:val="20"/>
                <w:szCs w:val="20"/>
              </w:rPr>
            </w:pPr>
            <w:r>
              <w:rPr>
                <w:sz w:val="20"/>
                <w:szCs w:val="20"/>
              </w:rPr>
              <w:t>Isoquinoline alkaloid biosynthesis (6)</w:t>
            </w:r>
          </w:p>
        </w:tc>
        <w:tc>
          <w:tcPr>
            <w:tcW w:w="1608" w:type="dxa"/>
            <w:noWrap/>
          </w:tcPr>
          <w:p w14:paraId="789B3338" w14:textId="77777777" w:rsidR="00A57A46" w:rsidRDefault="00CA5440">
            <w:pPr>
              <w:rPr>
                <w:sz w:val="20"/>
                <w:szCs w:val="20"/>
              </w:rPr>
            </w:pPr>
            <w:r>
              <w:rPr>
                <w:sz w:val="20"/>
                <w:szCs w:val="20"/>
              </w:rPr>
              <w:t>Dopamine</w:t>
            </w:r>
          </w:p>
        </w:tc>
        <w:tc>
          <w:tcPr>
            <w:tcW w:w="993" w:type="dxa"/>
          </w:tcPr>
          <w:p w14:paraId="7508E1A7" w14:textId="77777777" w:rsidR="00A57A46" w:rsidRDefault="00CA5440">
            <w:pPr>
              <w:rPr>
                <w:bCs/>
                <w:sz w:val="20"/>
                <w:szCs w:val="20"/>
              </w:rPr>
            </w:pPr>
            <w:r>
              <w:rPr>
                <w:bCs/>
                <w:sz w:val="20"/>
                <w:szCs w:val="20"/>
              </w:rPr>
              <w:t>1.1999</w:t>
            </w:r>
          </w:p>
        </w:tc>
        <w:tc>
          <w:tcPr>
            <w:tcW w:w="1275" w:type="dxa"/>
            <w:noWrap/>
          </w:tcPr>
          <w:p w14:paraId="70C5BCAD" w14:textId="77777777" w:rsidR="00A57A46" w:rsidRDefault="00CA5440">
            <w:pPr>
              <w:rPr>
                <w:bCs/>
                <w:sz w:val="20"/>
                <w:szCs w:val="20"/>
              </w:rPr>
            </w:pPr>
            <w:r>
              <w:rPr>
                <w:bCs/>
                <w:sz w:val="20"/>
                <w:szCs w:val="20"/>
              </w:rPr>
              <w:t>Dopamine</w:t>
            </w:r>
          </w:p>
        </w:tc>
        <w:tc>
          <w:tcPr>
            <w:tcW w:w="851" w:type="dxa"/>
          </w:tcPr>
          <w:p w14:paraId="6CE4202C" w14:textId="77777777" w:rsidR="00A57A46" w:rsidRDefault="00CA5440">
            <w:pPr>
              <w:rPr>
                <w:sz w:val="20"/>
                <w:szCs w:val="20"/>
              </w:rPr>
            </w:pPr>
            <w:r>
              <w:rPr>
                <w:sz w:val="20"/>
                <w:szCs w:val="20"/>
              </w:rPr>
              <w:t>1.9173</w:t>
            </w:r>
          </w:p>
        </w:tc>
        <w:tc>
          <w:tcPr>
            <w:tcW w:w="1559" w:type="dxa"/>
            <w:noWrap/>
          </w:tcPr>
          <w:p w14:paraId="06B32469" w14:textId="77777777" w:rsidR="00A57A46" w:rsidRDefault="00CA5440">
            <w:pPr>
              <w:rPr>
                <w:sz w:val="20"/>
                <w:szCs w:val="20"/>
              </w:rPr>
            </w:pPr>
            <w:r>
              <w:rPr>
                <w:sz w:val="20"/>
                <w:szCs w:val="20"/>
              </w:rPr>
              <w:t>Dopamine</w:t>
            </w:r>
          </w:p>
        </w:tc>
        <w:tc>
          <w:tcPr>
            <w:tcW w:w="851" w:type="dxa"/>
          </w:tcPr>
          <w:p w14:paraId="21887D54" w14:textId="77777777" w:rsidR="00A57A46" w:rsidRDefault="00CA5440">
            <w:pPr>
              <w:rPr>
                <w:sz w:val="20"/>
                <w:szCs w:val="20"/>
              </w:rPr>
            </w:pPr>
            <w:r>
              <w:rPr>
                <w:sz w:val="20"/>
                <w:szCs w:val="20"/>
              </w:rPr>
              <w:t>1.7931</w:t>
            </w:r>
          </w:p>
        </w:tc>
      </w:tr>
      <w:tr w:rsidR="00A57A46" w14:paraId="27D010F4" w14:textId="77777777">
        <w:trPr>
          <w:trHeight w:val="307"/>
        </w:trPr>
        <w:tc>
          <w:tcPr>
            <w:tcW w:w="1902" w:type="dxa"/>
            <w:noWrap/>
          </w:tcPr>
          <w:p w14:paraId="12B688E7" w14:textId="77777777" w:rsidR="00A57A46" w:rsidRDefault="00CA5440">
            <w:pPr>
              <w:rPr>
                <w:sz w:val="20"/>
                <w:szCs w:val="20"/>
              </w:rPr>
            </w:pPr>
            <w:r>
              <w:rPr>
                <w:sz w:val="20"/>
                <w:szCs w:val="20"/>
              </w:rPr>
              <w:t>Butanoate metabolism (17)</w:t>
            </w:r>
          </w:p>
        </w:tc>
        <w:tc>
          <w:tcPr>
            <w:tcW w:w="1608" w:type="dxa"/>
            <w:noWrap/>
          </w:tcPr>
          <w:p w14:paraId="7FAEB4AB" w14:textId="77777777" w:rsidR="00A57A46" w:rsidRDefault="00CA5440">
            <w:pPr>
              <w:rPr>
                <w:sz w:val="20"/>
                <w:szCs w:val="20"/>
              </w:rPr>
            </w:pPr>
            <w:r>
              <w:rPr>
                <w:sz w:val="20"/>
                <w:szCs w:val="20"/>
              </w:rPr>
              <w:t>GABA</w:t>
            </w:r>
          </w:p>
        </w:tc>
        <w:tc>
          <w:tcPr>
            <w:tcW w:w="993" w:type="dxa"/>
          </w:tcPr>
          <w:p w14:paraId="6C561182" w14:textId="77777777" w:rsidR="00A57A46" w:rsidRDefault="00CA5440">
            <w:pPr>
              <w:rPr>
                <w:bCs/>
                <w:sz w:val="20"/>
                <w:szCs w:val="20"/>
              </w:rPr>
            </w:pPr>
            <w:r>
              <w:rPr>
                <w:bCs/>
                <w:sz w:val="20"/>
                <w:szCs w:val="20"/>
              </w:rPr>
              <w:t>0.77149</w:t>
            </w:r>
          </w:p>
        </w:tc>
        <w:tc>
          <w:tcPr>
            <w:tcW w:w="1275" w:type="dxa"/>
            <w:noWrap/>
          </w:tcPr>
          <w:p w14:paraId="3CEA9F23" w14:textId="77777777" w:rsidR="00A57A46" w:rsidRDefault="00CA5440">
            <w:pPr>
              <w:rPr>
                <w:bCs/>
                <w:sz w:val="20"/>
                <w:szCs w:val="20"/>
              </w:rPr>
            </w:pPr>
            <w:r>
              <w:rPr>
                <w:bCs/>
                <w:sz w:val="20"/>
                <w:szCs w:val="20"/>
              </w:rPr>
              <w:t>GABA</w:t>
            </w:r>
          </w:p>
        </w:tc>
        <w:tc>
          <w:tcPr>
            <w:tcW w:w="851" w:type="dxa"/>
          </w:tcPr>
          <w:p w14:paraId="0FE7E5BF" w14:textId="77777777" w:rsidR="00A57A46" w:rsidRDefault="00CA5440">
            <w:pPr>
              <w:rPr>
                <w:sz w:val="20"/>
                <w:szCs w:val="20"/>
              </w:rPr>
            </w:pPr>
            <w:r>
              <w:rPr>
                <w:sz w:val="20"/>
                <w:szCs w:val="20"/>
              </w:rPr>
              <w:t>1.4683</w:t>
            </w:r>
          </w:p>
        </w:tc>
        <w:tc>
          <w:tcPr>
            <w:tcW w:w="1559" w:type="dxa"/>
            <w:noWrap/>
          </w:tcPr>
          <w:p w14:paraId="4E6596AB" w14:textId="77777777" w:rsidR="00A57A46" w:rsidRDefault="00CA5440">
            <w:pPr>
              <w:rPr>
                <w:sz w:val="20"/>
                <w:szCs w:val="20"/>
              </w:rPr>
            </w:pPr>
            <w:r>
              <w:rPr>
                <w:sz w:val="20"/>
                <w:szCs w:val="20"/>
              </w:rPr>
              <w:t>_</w:t>
            </w:r>
          </w:p>
        </w:tc>
        <w:tc>
          <w:tcPr>
            <w:tcW w:w="851" w:type="dxa"/>
          </w:tcPr>
          <w:p w14:paraId="2A52067F" w14:textId="77777777" w:rsidR="00A57A46" w:rsidRDefault="00CA5440">
            <w:pPr>
              <w:rPr>
                <w:sz w:val="20"/>
                <w:szCs w:val="20"/>
              </w:rPr>
            </w:pPr>
            <w:r>
              <w:rPr>
                <w:sz w:val="20"/>
                <w:szCs w:val="20"/>
              </w:rPr>
              <w:t>_</w:t>
            </w:r>
          </w:p>
        </w:tc>
      </w:tr>
      <w:tr w:rsidR="00A57A46" w14:paraId="26CDF1D6" w14:textId="77777777">
        <w:trPr>
          <w:trHeight w:val="307"/>
        </w:trPr>
        <w:tc>
          <w:tcPr>
            <w:tcW w:w="1902" w:type="dxa"/>
            <w:noWrap/>
          </w:tcPr>
          <w:p w14:paraId="742719CF" w14:textId="77777777" w:rsidR="00A57A46" w:rsidRDefault="00CA5440">
            <w:pPr>
              <w:rPr>
                <w:sz w:val="20"/>
                <w:szCs w:val="20"/>
              </w:rPr>
            </w:pPr>
            <w:r>
              <w:rPr>
                <w:sz w:val="20"/>
                <w:szCs w:val="20"/>
              </w:rPr>
              <w:t>Phenylalanine metabolism (9)</w:t>
            </w:r>
          </w:p>
        </w:tc>
        <w:tc>
          <w:tcPr>
            <w:tcW w:w="1608" w:type="dxa"/>
            <w:noWrap/>
          </w:tcPr>
          <w:p w14:paraId="1B160ABE" w14:textId="77777777" w:rsidR="00A57A46" w:rsidRDefault="00CA5440">
            <w:pPr>
              <w:rPr>
                <w:sz w:val="20"/>
                <w:szCs w:val="20"/>
              </w:rPr>
            </w:pPr>
            <w:r>
              <w:rPr>
                <w:sz w:val="20"/>
                <w:szCs w:val="20"/>
              </w:rPr>
              <w:t>L-Phenylalanine</w:t>
            </w:r>
          </w:p>
        </w:tc>
        <w:tc>
          <w:tcPr>
            <w:tcW w:w="993" w:type="dxa"/>
          </w:tcPr>
          <w:p w14:paraId="37A6EE45" w14:textId="77777777" w:rsidR="00A57A46" w:rsidRDefault="00CA5440">
            <w:pPr>
              <w:rPr>
                <w:sz w:val="20"/>
                <w:szCs w:val="20"/>
              </w:rPr>
            </w:pPr>
            <w:r>
              <w:rPr>
                <w:sz w:val="20"/>
                <w:szCs w:val="20"/>
              </w:rPr>
              <w:t>0.94754</w:t>
            </w:r>
          </w:p>
        </w:tc>
        <w:tc>
          <w:tcPr>
            <w:tcW w:w="1275" w:type="dxa"/>
            <w:noWrap/>
          </w:tcPr>
          <w:p w14:paraId="1A0F9F57" w14:textId="77777777" w:rsidR="00A57A46" w:rsidRDefault="00CA5440">
            <w:pPr>
              <w:rPr>
                <w:sz w:val="20"/>
                <w:szCs w:val="20"/>
              </w:rPr>
            </w:pPr>
            <w:r>
              <w:rPr>
                <w:sz w:val="20"/>
                <w:szCs w:val="20"/>
              </w:rPr>
              <w:t>_</w:t>
            </w:r>
          </w:p>
        </w:tc>
        <w:tc>
          <w:tcPr>
            <w:tcW w:w="851" w:type="dxa"/>
          </w:tcPr>
          <w:p w14:paraId="64609103" w14:textId="77777777" w:rsidR="00A57A46" w:rsidRDefault="00CA5440">
            <w:pPr>
              <w:rPr>
                <w:sz w:val="20"/>
                <w:szCs w:val="20"/>
              </w:rPr>
            </w:pPr>
            <w:r>
              <w:rPr>
                <w:sz w:val="20"/>
                <w:szCs w:val="20"/>
              </w:rPr>
              <w:t>_</w:t>
            </w:r>
          </w:p>
        </w:tc>
        <w:tc>
          <w:tcPr>
            <w:tcW w:w="1559" w:type="dxa"/>
            <w:noWrap/>
          </w:tcPr>
          <w:p w14:paraId="67A81A12" w14:textId="77777777" w:rsidR="00A57A46" w:rsidRDefault="00CA5440">
            <w:pPr>
              <w:rPr>
                <w:sz w:val="20"/>
                <w:szCs w:val="20"/>
              </w:rPr>
            </w:pPr>
            <w:r>
              <w:rPr>
                <w:sz w:val="20"/>
                <w:szCs w:val="20"/>
              </w:rPr>
              <w:t>L-Phenylalanine</w:t>
            </w:r>
          </w:p>
        </w:tc>
        <w:tc>
          <w:tcPr>
            <w:tcW w:w="851" w:type="dxa"/>
          </w:tcPr>
          <w:p w14:paraId="36FD19A7" w14:textId="77777777" w:rsidR="00A57A46" w:rsidRDefault="00CA5440">
            <w:pPr>
              <w:rPr>
                <w:sz w:val="20"/>
                <w:szCs w:val="20"/>
              </w:rPr>
            </w:pPr>
            <w:r>
              <w:rPr>
                <w:sz w:val="20"/>
                <w:szCs w:val="20"/>
              </w:rPr>
              <w:t>1.5321</w:t>
            </w:r>
          </w:p>
        </w:tc>
      </w:tr>
      <w:tr w:rsidR="00A57A46" w14:paraId="11C2B676" w14:textId="77777777">
        <w:trPr>
          <w:trHeight w:val="307"/>
        </w:trPr>
        <w:tc>
          <w:tcPr>
            <w:tcW w:w="1902" w:type="dxa"/>
            <w:noWrap/>
          </w:tcPr>
          <w:p w14:paraId="45C3743C" w14:textId="77777777" w:rsidR="00A57A46" w:rsidRDefault="00CA5440">
            <w:pPr>
              <w:rPr>
                <w:sz w:val="20"/>
                <w:szCs w:val="20"/>
              </w:rPr>
            </w:pPr>
            <w:r>
              <w:rPr>
                <w:sz w:val="20"/>
                <w:szCs w:val="20"/>
              </w:rPr>
              <w:t>Starch and sucrose metabolism (22)</w:t>
            </w:r>
          </w:p>
        </w:tc>
        <w:tc>
          <w:tcPr>
            <w:tcW w:w="1608" w:type="dxa"/>
            <w:noWrap/>
          </w:tcPr>
          <w:p w14:paraId="764F054C" w14:textId="77777777" w:rsidR="00A57A46" w:rsidRDefault="00CA5440">
            <w:pPr>
              <w:rPr>
                <w:sz w:val="20"/>
                <w:szCs w:val="20"/>
              </w:rPr>
            </w:pPr>
            <w:r>
              <w:rPr>
                <w:sz w:val="20"/>
                <w:szCs w:val="20"/>
              </w:rPr>
              <w:t>Maltose</w:t>
            </w:r>
          </w:p>
        </w:tc>
        <w:tc>
          <w:tcPr>
            <w:tcW w:w="993" w:type="dxa"/>
          </w:tcPr>
          <w:p w14:paraId="508B3D34" w14:textId="77777777" w:rsidR="00A57A46" w:rsidRDefault="00CA5440">
            <w:pPr>
              <w:rPr>
                <w:sz w:val="20"/>
                <w:szCs w:val="20"/>
              </w:rPr>
            </w:pPr>
            <w:r>
              <w:rPr>
                <w:sz w:val="20"/>
                <w:szCs w:val="20"/>
              </w:rPr>
              <w:t>0.67028</w:t>
            </w:r>
          </w:p>
        </w:tc>
        <w:tc>
          <w:tcPr>
            <w:tcW w:w="1275" w:type="dxa"/>
            <w:noWrap/>
          </w:tcPr>
          <w:p w14:paraId="08B7D2D4" w14:textId="77777777" w:rsidR="00A57A46" w:rsidRDefault="00CA5440">
            <w:pPr>
              <w:rPr>
                <w:sz w:val="20"/>
                <w:szCs w:val="20"/>
              </w:rPr>
            </w:pPr>
            <w:r>
              <w:rPr>
                <w:sz w:val="20"/>
                <w:szCs w:val="20"/>
              </w:rPr>
              <w:t>_</w:t>
            </w:r>
          </w:p>
        </w:tc>
        <w:tc>
          <w:tcPr>
            <w:tcW w:w="851" w:type="dxa"/>
          </w:tcPr>
          <w:p w14:paraId="0F1FC7D1" w14:textId="77777777" w:rsidR="00A57A46" w:rsidRDefault="00CA5440">
            <w:pPr>
              <w:rPr>
                <w:sz w:val="20"/>
                <w:szCs w:val="20"/>
              </w:rPr>
            </w:pPr>
            <w:r>
              <w:rPr>
                <w:sz w:val="20"/>
                <w:szCs w:val="20"/>
              </w:rPr>
              <w:t>_</w:t>
            </w:r>
          </w:p>
        </w:tc>
        <w:tc>
          <w:tcPr>
            <w:tcW w:w="1559" w:type="dxa"/>
            <w:noWrap/>
          </w:tcPr>
          <w:p w14:paraId="51414443" w14:textId="77777777" w:rsidR="00A57A46" w:rsidRDefault="00CA5440">
            <w:pPr>
              <w:rPr>
                <w:sz w:val="20"/>
                <w:szCs w:val="20"/>
              </w:rPr>
            </w:pPr>
            <w:r>
              <w:rPr>
                <w:sz w:val="20"/>
                <w:szCs w:val="20"/>
              </w:rPr>
              <w:t>_</w:t>
            </w:r>
          </w:p>
        </w:tc>
        <w:tc>
          <w:tcPr>
            <w:tcW w:w="851" w:type="dxa"/>
          </w:tcPr>
          <w:p w14:paraId="4FE4A60A" w14:textId="77777777" w:rsidR="00A57A46" w:rsidRDefault="00CA5440">
            <w:pPr>
              <w:rPr>
                <w:sz w:val="20"/>
                <w:szCs w:val="20"/>
              </w:rPr>
            </w:pPr>
            <w:r>
              <w:rPr>
                <w:sz w:val="20"/>
                <w:szCs w:val="20"/>
              </w:rPr>
              <w:t>_</w:t>
            </w:r>
          </w:p>
        </w:tc>
      </w:tr>
      <w:tr w:rsidR="00A57A46" w14:paraId="0E6FD15E" w14:textId="77777777">
        <w:trPr>
          <w:trHeight w:val="307"/>
        </w:trPr>
        <w:tc>
          <w:tcPr>
            <w:tcW w:w="1902" w:type="dxa"/>
            <w:noWrap/>
          </w:tcPr>
          <w:p w14:paraId="75DE84C3" w14:textId="77777777" w:rsidR="00A57A46" w:rsidRDefault="00CA5440">
            <w:pPr>
              <w:rPr>
                <w:sz w:val="20"/>
                <w:szCs w:val="20"/>
                <w:lang w:val="en-US"/>
              </w:rPr>
            </w:pPr>
            <w:r>
              <w:rPr>
                <w:sz w:val="20"/>
                <w:szCs w:val="20"/>
                <w:lang w:val="en-US"/>
              </w:rPr>
              <w:t>Glycine, serine and threonine metabolism (33)</w:t>
            </w:r>
          </w:p>
        </w:tc>
        <w:tc>
          <w:tcPr>
            <w:tcW w:w="1608" w:type="dxa"/>
            <w:noWrap/>
          </w:tcPr>
          <w:p w14:paraId="74981A02" w14:textId="77777777" w:rsidR="00A57A46" w:rsidRDefault="00CA5440">
            <w:pPr>
              <w:rPr>
                <w:sz w:val="20"/>
                <w:szCs w:val="20"/>
              </w:rPr>
            </w:pPr>
            <w:r>
              <w:rPr>
                <w:sz w:val="20"/>
                <w:szCs w:val="20"/>
              </w:rPr>
              <w:t>Serine</w:t>
            </w:r>
          </w:p>
        </w:tc>
        <w:tc>
          <w:tcPr>
            <w:tcW w:w="993" w:type="dxa"/>
          </w:tcPr>
          <w:p w14:paraId="0A2AB198" w14:textId="77777777" w:rsidR="00A57A46" w:rsidRDefault="00CA5440">
            <w:pPr>
              <w:rPr>
                <w:sz w:val="20"/>
                <w:szCs w:val="20"/>
              </w:rPr>
            </w:pPr>
            <w:r>
              <w:rPr>
                <w:sz w:val="20"/>
                <w:szCs w:val="20"/>
              </w:rPr>
              <w:t>0.51762</w:t>
            </w:r>
          </w:p>
        </w:tc>
        <w:tc>
          <w:tcPr>
            <w:tcW w:w="1275" w:type="dxa"/>
            <w:noWrap/>
          </w:tcPr>
          <w:p w14:paraId="22EBD93B" w14:textId="77777777" w:rsidR="00A57A46" w:rsidRDefault="00CA5440">
            <w:pPr>
              <w:rPr>
                <w:sz w:val="20"/>
                <w:szCs w:val="20"/>
              </w:rPr>
            </w:pPr>
            <w:r>
              <w:rPr>
                <w:sz w:val="20"/>
                <w:szCs w:val="20"/>
              </w:rPr>
              <w:t>_</w:t>
            </w:r>
          </w:p>
        </w:tc>
        <w:tc>
          <w:tcPr>
            <w:tcW w:w="851" w:type="dxa"/>
          </w:tcPr>
          <w:p w14:paraId="4CF96B13" w14:textId="77777777" w:rsidR="00A57A46" w:rsidRDefault="00CA5440">
            <w:pPr>
              <w:rPr>
                <w:sz w:val="20"/>
                <w:szCs w:val="20"/>
              </w:rPr>
            </w:pPr>
            <w:r>
              <w:rPr>
                <w:sz w:val="20"/>
                <w:szCs w:val="20"/>
              </w:rPr>
              <w:t>_</w:t>
            </w:r>
          </w:p>
        </w:tc>
        <w:tc>
          <w:tcPr>
            <w:tcW w:w="1559" w:type="dxa"/>
            <w:noWrap/>
          </w:tcPr>
          <w:p w14:paraId="178D8C0D" w14:textId="77777777" w:rsidR="00A57A46" w:rsidRDefault="00CA5440">
            <w:pPr>
              <w:rPr>
                <w:sz w:val="20"/>
                <w:szCs w:val="20"/>
              </w:rPr>
            </w:pPr>
            <w:r>
              <w:rPr>
                <w:sz w:val="20"/>
                <w:szCs w:val="20"/>
              </w:rPr>
              <w:t>_</w:t>
            </w:r>
          </w:p>
        </w:tc>
        <w:tc>
          <w:tcPr>
            <w:tcW w:w="851" w:type="dxa"/>
          </w:tcPr>
          <w:p w14:paraId="2C428187" w14:textId="77777777" w:rsidR="00A57A46" w:rsidRDefault="00CA5440">
            <w:pPr>
              <w:rPr>
                <w:sz w:val="20"/>
                <w:szCs w:val="20"/>
              </w:rPr>
            </w:pPr>
            <w:r>
              <w:rPr>
                <w:sz w:val="20"/>
                <w:szCs w:val="20"/>
              </w:rPr>
              <w:t>_</w:t>
            </w:r>
          </w:p>
        </w:tc>
      </w:tr>
    </w:tbl>
    <w:p w14:paraId="72BFB4E6" w14:textId="77777777" w:rsidR="00A57A46" w:rsidRDefault="00A57A46"/>
    <w:p w14:paraId="3F8BCCC6" w14:textId="77777777" w:rsidR="00A57A46" w:rsidRDefault="00A57A46">
      <w:pPr>
        <w:rPr>
          <w:rFonts w:ascii="Times New Roman" w:hAnsi="Times New Roman" w:cs="Times New Roman"/>
          <w:lang w:val="en-US"/>
        </w:rPr>
      </w:pPr>
    </w:p>
    <w:p w14:paraId="713B8D16" w14:textId="77777777" w:rsidR="00A57A46" w:rsidRDefault="00A57A46">
      <w:pPr>
        <w:rPr>
          <w:rFonts w:ascii="Times New Roman" w:hAnsi="Times New Roman" w:cs="Times New Roman"/>
          <w:lang w:val="en-US"/>
        </w:rPr>
      </w:pPr>
    </w:p>
    <w:p w14:paraId="14A077EF" w14:textId="77777777" w:rsidR="00A57A46" w:rsidRDefault="00A57A46">
      <w:pPr>
        <w:rPr>
          <w:rFonts w:ascii="Times New Roman" w:hAnsi="Times New Roman" w:cs="Times New Roman"/>
          <w:lang w:val="en-US"/>
        </w:rPr>
      </w:pPr>
    </w:p>
    <w:p w14:paraId="6B25D7E0" w14:textId="77777777" w:rsidR="00A57A46" w:rsidRDefault="00A57A46">
      <w:pPr>
        <w:rPr>
          <w:rFonts w:ascii="Times New Roman" w:hAnsi="Times New Roman" w:cs="Times New Roman"/>
          <w:lang w:val="en-US"/>
        </w:rPr>
      </w:pPr>
    </w:p>
    <w:p w14:paraId="25D7943A" w14:textId="77777777" w:rsidR="00A57A46" w:rsidRDefault="00A57A46">
      <w:pPr>
        <w:rPr>
          <w:rFonts w:ascii="Times New Roman" w:hAnsi="Times New Roman" w:cs="Times New Roman"/>
          <w:b/>
          <w:lang w:val="en-US"/>
        </w:rPr>
      </w:pPr>
    </w:p>
    <w:p w14:paraId="5A5E459E" w14:textId="77777777" w:rsidR="00A57A46" w:rsidRDefault="00A57A46">
      <w:pPr>
        <w:rPr>
          <w:rFonts w:ascii="Times New Roman" w:hAnsi="Times New Roman" w:cs="Times New Roman"/>
          <w:b/>
          <w:lang w:val="en-US"/>
        </w:rPr>
      </w:pPr>
    </w:p>
    <w:p w14:paraId="6DA1A25A" w14:textId="77777777" w:rsidR="00A57A46" w:rsidRDefault="00A57A46">
      <w:pPr>
        <w:rPr>
          <w:rFonts w:ascii="Times New Roman" w:hAnsi="Times New Roman" w:cs="Times New Roman"/>
          <w:b/>
          <w:lang w:val="en-US"/>
        </w:rPr>
      </w:pPr>
    </w:p>
    <w:p w14:paraId="6CDE3C5F" w14:textId="77777777" w:rsidR="00A57A46" w:rsidRDefault="00A57A46">
      <w:pPr>
        <w:rPr>
          <w:rFonts w:ascii="Times New Roman" w:hAnsi="Times New Roman" w:cs="Times New Roman"/>
          <w:b/>
          <w:lang w:val="en-US"/>
        </w:rPr>
      </w:pPr>
    </w:p>
    <w:p w14:paraId="24BEF516" w14:textId="77777777" w:rsidR="00A57A46" w:rsidRDefault="00A57A46">
      <w:pPr>
        <w:rPr>
          <w:rFonts w:ascii="Times New Roman" w:hAnsi="Times New Roman" w:cs="Times New Roman"/>
          <w:b/>
          <w:lang w:val="en-US"/>
        </w:rPr>
      </w:pPr>
    </w:p>
    <w:p w14:paraId="4CCD081C" w14:textId="77777777" w:rsidR="00A57A46" w:rsidRDefault="00A57A46">
      <w:pPr>
        <w:rPr>
          <w:rFonts w:ascii="Times New Roman" w:hAnsi="Times New Roman" w:cs="Times New Roman"/>
          <w:b/>
          <w:lang w:val="en-US"/>
        </w:rPr>
      </w:pPr>
    </w:p>
    <w:p w14:paraId="70BD0012" w14:textId="77777777" w:rsidR="00A57A46" w:rsidRDefault="00A57A46">
      <w:pPr>
        <w:rPr>
          <w:rFonts w:ascii="Times New Roman" w:hAnsi="Times New Roman" w:cs="Times New Roman"/>
          <w:b/>
          <w:lang w:val="en-US"/>
        </w:rPr>
      </w:pPr>
    </w:p>
    <w:p w14:paraId="1DB8B3F1" w14:textId="77777777" w:rsidR="00A57A46" w:rsidRDefault="00A57A46">
      <w:pPr>
        <w:rPr>
          <w:rFonts w:ascii="Times New Roman" w:hAnsi="Times New Roman" w:cs="Times New Roman"/>
          <w:b/>
          <w:lang w:val="en-US"/>
        </w:rPr>
      </w:pPr>
    </w:p>
    <w:p w14:paraId="51DBF2B3" w14:textId="77777777" w:rsidR="00A57A46" w:rsidRDefault="00A57A46">
      <w:pPr>
        <w:rPr>
          <w:rFonts w:ascii="Times New Roman" w:hAnsi="Times New Roman" w:cs="Times New Roman"/>
          <w:b/>
          <w:lang w:val="en-US"/>
        </w:rPr>
      </w:pPr>
    </w:p>
    <w:p w14:paraId="7DFAA82C" w14:textId="77777777" w:rsidR="00A57A46" w:rsidRDefault="00A57A46">
      <w:pPr>
        <w:rPr>
          <w:rFonts w:ascii="Times New Roman" w:hAnsi="Times New Roman" w:cs="Times New Roman"/>
          <w:b/>
          <w:lang w:val="en-US"/>
        </w:rPr>
      </w:pPr>
    </w:p>
    <w:p w14:paraId="14129673" w14:textId="77777777" w:rsidR="00A57A46" w:rsidRDefault="00A57A46">
      <w:pPr>
        <w:rPr>
          <w:rFonts w:ascii="Times New Roman" w:hAnsi="Times New Roman" w:cs="Times New Roman"/>
          <w:b/>
          <w:lang w:val="en-US"/>
        </w:rPr>
      </w:pPr>
    </w:p>
    <w:p w14:paraId="28227400" w14:textId="77777777" w:rsidR="00A57A46" w:rsidRDefault="00A57A46">
      <w:pPr>
        <w:rPr>
          <w:rFonts w:ascii="Times New Roman" w:hAnsi="Times New Roman" w:cs="Times New Roman"/>
          <w:b/>
          <w:lang w:val="en-US"/>
        </w:rPr>
      </w:pPr>
    </w:p>
    <w:p w14:paraId="4CC8DCA5" w14:textId="77777777" w:rsidR="00A57A46" w:rsidRDefault="00A57A46">
      <w:pPr>
        <w:rPr>
          <w:rFonts w:ascii="Times New Roman" w:hAnsi="Times New Roman" w:cs="Times New Roman"/>
          <w:b/>
          <w:lang w:val="en-US"/>
        </w:rPr>
      </w:pPr>
    </w:p>
    <w:p w14:paraId="50C58C11" w14:textId="77777777" w:rsidR="00A57A46" w:rsidRDefault="00A57A46">
      <w:pPr>
        <w:rPr>
          <w:rFonts w:ascii="Times New Roman" w:hAnsi="Times New Roman" w:cs="Times New Roman"/>
          <w:b/>
          <w:lang w:val="en-US"/>
        </w:rPr>
      </w:pPr>
    </w:p>
    <w:p w14:paraId="459B581E" w14:textId="77777777" w:rsidR="00A57A46" w:rsidRDefault="00A57A46">
      <w:pPr>
        <w:rPr>
          <w:rFonts w:ascii="Times New Roman" w:hAnsi="Times New Roman" w:cs="Times New Roman"/>
          <w:b/>
          <w:lang w:val="en-US"/>
        </w:rPr>
      </w:pPr>
    </w:p>
    <w:p w14:paraId="73905EF9" w14:textId="77777777" w:rsidR="00A57A46" w:rsidRDefault="00A57A46">
      <w:pPr>
        <w:rPr>
          <w:rFonts w:ascii="Times New Roman" w:hAnsi="Times New Roman" w:cs="Times New Roman"/>
          <w:b/>
          <w:lang w:val="en-US"/>
        </w:rPr>
      </w:pPr>
    </w:p>
    <w:p w14:paraId="3A42EDD8" w14:textId="1699C477" w:rsidR="0083727D" w:rsidRDefault="0083727D">
      <w:pPr>
        <w:rPr>
          <w:rFonts w:ascii="Times New Roman" w:hAnsi="Times New Roman" w:cs="Times New Roman"/>
          <w:b/>
          <w:lang w:val="en-US"/>
        </w:rPr>
      </w:pPr>
      <w:r w:rsidRPr="0083727D">
        <w:rPr>
          <w:rFonts w:ascii="Times New Roman" w:hAnsi="Times New Roman" w:cs="Times New Roman"/>
          <w:b/>
          <w:noProof/>
          <w:lang w:val="en-US"/>
        </w:rPr>
        <w:lastRenderedPageBreak/>
        <w:drawing>
          <wp:inline distT="0" distB="0" distL="0" distR="0" wp14:anchorId="2412CA58" wp14:editId="5D9FDE4F">
            <wp:extent cx="8513448" cy="5396792"/>
            <wp:effectExtent l="0" t="3492"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8514315" cy="5397342"/>
                    </a:xfrm>
                    <a:prstGeom prst="rect">
                      <a:avLst/>
                    </a:prstGeom>
                  </pic:spPr>
                </pic:pic>
              </a:graphicData>
            </a:graphic>
          </wp:inline>
        </w:drawing>
      </w:r>
    </w:p>
    <w:p w14:paraId="2A1C03BA" w14:textId="05A0EC6F" w:rsidR="0083727D" w:rsidRDefault="0083727D">
      <w:pPr>
        <w:rPr>
          <w:rFonts w:ascii="Times New Roman" w:hAnsi="Times New Roman" w:cs="Times New Roman"/>
          <w:b/>
          <w:lang w:val="en-US"/>
        </w:rPr>
      </w:pPr>
    </w:p>
    <w:p w14:paraId="51D8B5CC" w14:textId="2173C0F1" w:rsidR="0083727D" w:rsidRDefault="0083727D">
      <w:pPr>
        <w:rPr>
          <w:rFonts w:ascii="Times New Roman" w:hAnsi="Times New Roman" w:cs="Times New Roman"/>
          <w:b/>
          <w:lang w:val="en-US"/>
        </w:rPr>
      </w:pPr>
    </w:p>
    <w:p w14:paraId="2D70330E" w14:textId="5A7FEF3E" w:rsidR="0083727D" w:rsidRPr="0083727D" w:rsidRDefault="0083727D" w:rsidP="0083727D">
      <w:pPr>
        <w:pStyle w:val="ListParagraph"/>
        <w:tabs>
          <w:tab w:val="left" w:pos="0"/>
        </w:tabs>
        <w:ind w:left="0"/>
        <w:jc w:val="both"/>
        <w:rPr>
          <w:rFonts w:ascii="Times New Roman" w:hAnsi="Times New Roman" w:cs="Times New Roman"/>
          <w:sz w:val="20"/>
          <w:szCs w:val="20"/>
          <w:lang w:val="en-US"/>
        </w:rPr>
      </w:pPr>
      <w:r w:rsidRPr="0083727D">
        <w:rPr>
          <w:rFonts w:ascii="Times New Roman" w:hAnsi="Times New Roman" w:cs="Times New Roman"/>
          <w:b/>
          <w:sz w:val="20"/>
          <w:szCs w:val="20"/>
          <w:lang w:val="en-US"/>
        </w:rPr>
        <w:lastRenderedPageBreak/>
        <w:t xml:space="preserve">Table 10-SM. </w:t>
      </w:r>
      <w:r w:rsidRPr="0083727D">
        <w:rPr>
          <w:rFonts w:ascii="Times New Roman" w:hAnsi="Times New Roman" w:cs="Times New Roman"/>
          <w:sz w:val="20"/>
          <w:szCs w:val="20"/>
          <w:lang w:val="en-US"/>
        </w:rPr>
        <w:t xml:space="preserve">Primer sequences of reference and stress genes in </w:t>
      </w:r>
      <w:r w:rsidRPr="0083727D">
        <w:rPr>
          <w:rFonts w:ascii="Times New Roman" w:hAnsi="Times New Roman" w:cs="Times New Roman"/>
          <w:i/>
          <w:sz w:val="20"/>
          <w:szCs w:val="20"/>
          <w:lang w:val="en-US"/>
        </w:rPr>
        <w:t>L.sativa</w:t>
      </w:r>
      <w:r w:rsidRPr="0083727D">
        <w:rPr>
          <w:rFonts w:ascii="Times New Roman" w:hAnsi="Times New Roman" w:cs="Times New Roman"/>
          <w:sz w:val="20"/>
          <w:szCs w:val="20"/>
          <w:lang w:val="en-US"/>
        </w:rPr>
        <w:t xml:space="preserve">. </w:t>
      </w:r>
    </w:p>
    <w:p w14:paraId="44636578" w14:textId="77777777" w:rsidR="0083727D" w:rsidRPr="0083727D" w:rsidRDefault="0083727D" w:rsidP="0083727D">
      <w:pPr>
        <w:pStyle w:val="ListParagraph"/>
        <w:tabs>
          <w:tab w:val="left" w:pos="0"/>
        </w:tabs>
        <w:ind w:left="0"/>
        <w:jc w:val="both"/>
        <w:rPr>
          <w:rFonts w:ascii="Times New Roman" w:hAnsi="Times New Roman" w:cs="Times New Roman"/>
          <w:sz w:val="20"/>
          <w:szCs w:val="20"/>
          <w:lang w:val="en-US"/>
        </w:rPr>
      </w:pPr>
    </w:p>
    <w:p w14:paraId="34388E14" w14:textId="77777777" w:rsidR="0083727D" w:rsidRPr="0083727D" w:rsidRDefault="0083727D" w:rsidP="0083727D">
      <w:pPr>
        <w:pBdr>
          <w:bottom w:val="single" w:sz="12" w:space="1" w:color="auto"/>
        </w:pBdr>
        <w:rPr>
          <w:rFonts w:ascii="Times New Roman" w:hAnsi="Times New Roman" w:cs="Times New Roman"/>
          <w:b/>
          <w:sz w:val="20"/>
          <w:szCs w:val="20"/>
          <w:u w:val="single"/>
          <w:lang w:val="en-US"/>
        </w:rPr>
      </w:pPr>
      <w:r w:rsidRPr="0083727D">
        <w:rPr>
          <w:rFonts w:ascii="Times New Roman" w:hAnsi="Times New Roman" w:cs="Times New Roman"/>
          <w:b/>
          <w:sz w:val="20"/>
          <w:szCs w:val="20"/>
          <w:lang w:val="en-US"/>
        </w:rPr>
        <w:t>GENE</w:t>
      </w:r>
      <w:r w:rsidRPr="0083727D">
        <w:rPr>
          <w:rFonts w:ascii="Times New Roman" w:hAnsi="Times New Roman" w:cs="Times New Roman"/>
          <w:b/>
          <w:sz w:val="20"/>
          <w:szCs w:val="20"/>
          <w:lang w:val="en-US"/>
        </w:rPr>
        <w:tab/>
      </w:r>
      <w:r w:rsidRPr="0083727D">
        <w:rPr>
          <w:rFonts w:ascii="Times New Roman" w:hAnsi="Times New Roman" w:cs="Times New Roman"/>
          <w:b/>
          <w:sz w:val="20"/>
          <w:szCs w:val="20"/>
          <w:lang w:val="en-US"/>
        </w:rPr>
        <w:tab/>
        <w:t>PRIMERS (5’-3´)</w:t>
      </w:r>
    </w:p>
    <w:p w14:paraId="78AF54CD" w14:textId="77777777" w:rsidR="0083727D" w:rsidRPr="0083727D" w:rsidRDefault="0083727D" w:rsidP="0083727D">
      <w:pPr>
        <w:autoSpaceDE w:val="0"/>
        <w:autoSpaceDN w:val="0"/>
        <w:adjustRightInd w:val="0"/>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APT1</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forward: CTGTACAAGAAGGAGAACGAGC </w:t>
      </w:r>
    </w:p>
    <w:p w14:paraId="79553DDF" w14:textId="77777777" w:rsidR="0083727D" w:rsidRPr="0083727D" w:rsidRDefault="0083727D" w:rsidP="0083727D">
      <w:pPr>
        <w:autoSpaceDE w:val="0"/>
        <w:autoSpaceDN w:val="0"/>
        <w:adjustRightInd w:val="0"/>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reverse: ACGAGCACATACAGTGGCTT </w:t>
      </w:r>
    </w:p>
    <w:p w14:paraId="56338886"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120967E8"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EIF2A</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GTTAAGAATGACCTGGCGAAACTGC</w:t>
      </w:r>
    </w:p>
    <w:p w14:paraId="0DE3DFFD"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reverse: </w:t>
      </w:r>
      <w:r w:rsidRPr="0083727D">
        <w:rPr>
          <w:rFonts w:ascii="Times New Roman" w:hAnsi="Times New Roman" w:cs="Times New Roman"/>
          <w:color w:val="000000" w:themeColor="text1"/>
          <w:sz w:val="20"/>
          <w:szCs w:val="20"/>
          <w:lang w:val="en-US" w:eastAsia="es-ES"/>
        </w:rPr>
        <w:t xml:space="preserve">AAGGTGGGATTTCAAGAGTAAGACCC </w:t>
      </w:r>
    </w:p>
    <w:p w14:paraId="7A14A2EE" w14:textId="77777777" w:rsidR="0083727D" w:rsidRPr="0083727D" w:rsidRDefault="0083727D" w:rsidP="0083727D">
      <w:pPr>
        <w:rPr>
          <w:rFonts w:ascii="Times New Roman" w:eastAsia="Times New Roman" w:hAnsi="Times New Roman" w:cs="Times New Roman"/>
          <w:b/>
          <w:color w:val="000000" w:themeColor="text1"/>
          <w:sz w:val="20"/>
          <w:szCs w:val="20"/>
          <w:lang w:val="en-US" w:eastAsia="es-ES"/>
        </w:rPr>
      </w:pPr>
    </w:p>
    <w:p w14:paraId="04BB833E"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EIF4A1</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CTTCATAGGATTGGGCGAA</w:t>
      </w:r>
    </w:p>
    <w:p w14:paraId="28A6A1E3"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TATGAGATCCGCAACATTGG</w:t>
      </w:r>
    </w:p>
    <w:p w14:paraId="1B9D5C6E"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7EEFAF10"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TIP41</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forward: </w:t>
      </w:r>
      <w:r w:rsidRPr="0083727D">
        <w:rPr>
          <w:rFonts w:ascii="Times New Roman" w:hAnsi="Times New Roman" w:cs="Times New Roman"/>
          <w:color w:val="000000" w:themeColor="text1"/>
          <w:sz w:val="20"/>
          <w:szCs w:val="20"/>
          <w:lang w:val="en-US" w:eastAsia="es-ES"/>
        </w:rPr>
        <w:t>GCTGGAGGGAAACTACATTTAAGGC</w:t>
      </w:r>
    </w:p>
    <w:p w14:paraId="4C1C077A"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reverse: </w:t>
      </w:r>
      <w:r w:rsidRPr="0083727D">
        <w:rPr>
          <w:rFonts w:ascii="Times New Roman" w:hAnsi="Times New Roman" w:cs="Times New Roman"/>
          <w:color w:val="000000" w:themeColor="text1"/>
          <w:sz w:val="20"/>
          <w:szCs w:val="20"/>
          <w:lang w:val="en-US" w:eastAsia="es-ES"/>
        </w:rPr>
        <w:t>CCACAGTTAACAGGGTATCAGGAAGG</w:t>
      </w:r>
    </w:p>
    <w:p w14:paraId="6A57A72A"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3FB4D9EA"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PIP2</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CACTTCCCATCGGTTTCGCTG</w:t>
      </w:r>
    </w:p>
    <w:p w14:paraId="1818AFD1"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CCGATGAATGGTCCCACCCAG</w:t>
      </w:r>
    </w:p>
    <w:p w14:paraId="061D952F"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37F0DEA7"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PAL</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GGAGAGACGCTTACAGTTTCTCAG</w:t>
      </w:r>
    </w:p>
    <w:p w14:paraId="2E9A7773"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TTGCTTAGTTCTCCGGTGAGAG</w:t>
      </w:r>
    </w:p>
    <w:p w14:paraId="76E534E4"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522AFEEC"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MIPS1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AAGAGCCTTCTCCCTATGGTGAACC</w:t>
      </w:r>
    </w:p>
    <w:p w14:paraId="56827362"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CAGGGAGTGGGACCATGGATTC</w:t>
      </w:r>
    </w:p>
    <w:p w14:paraId="659153A9"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13436B2A"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P5CS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CGGTTTGGTCTTGGTGCAGAGG</w:t>
      </w:r>
    </w:p>
    <w:p w14:paraId="1C72EBE6"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GGTGGTGGTGGTGGTGAGGTC</w:t>
      </w:r>
    </w:p>
    <w:p w14:paraId="7FD08E86"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7EF89ED1"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HPPD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GCCCGGGTTTGAACCAGTTGAAAAG</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r>
    </w:p>
    <w:p w14:paraId="22F1A6BF"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CCGGCGCCTTCGTTGTGTTCCAGATAC</w:t>
      </w:r>
    </w:p>
    <w:p w14:paraId="2B96B9BD"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50606505"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rPr>
        <w:t></w:t>
      </w:r>
      <w:r w:rsidRPr="0083727D">
        <w:rPr>
          <w:rFonts w:ascii="Times New Roman" w:hAnsi="Times New Roman" w:cs="Times New Roman"/>
          <w:color w:val="000000" w:themeColor="text1"/>
          <w:sz w:val="20"/>
          <w:szCs w:val="20"/>
          <w:lang w:val="en-US"/>
        </w:rPr>
        <w:t xml:space="preserve">-TMT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AGTGAGTTGGCTCGAGTGGCTG</w:t>
      </w:r>
    </w:p>
    <w:p w14:paraId="1D105719"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CAGCGGTAGAACACCAAGCAGG</w:t>
      </w:r>
    </w:p>
    <w:p w14:paraId="16EA0B3D"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2BBDDCA2"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L-GalDH </w:t>
      </w:r>
      <w:r w:rsidRPr="0083727D">
        <w:rPr>
          <w:rFonts w:ascii="Times New Roman" w:hAnsi="Times New Roman" w:cs="Times New Roman"/>
          <w:color w:val="000000" w:themeColor="text1"/>
          <w:sz w:val="20"/>
          <w:szCs w:val="20"/>
          <w:lang w:val="en-US"/>
        </w:rPr>
        <w:tab/>
        <w:t>forward: CCTCTCGGCAGCGTCTTCG</w:t>
      </w:r>
      <w:r w:rsidRPr="0083727D">
        <w:rPr>
          <w:rFonts w:ascii="Times New Roman" w:hAnsi="Times New Roman" w:cs="Times New Roman"/>
          <w:color w:val="000000" w:themeColor="text1"/>
          <w:sz w:val="20"/>
          <w:szCs w:val="20"/>
          <w:lang w:val="en-US"/>
        </w:rPr>
        <w:tab/>
      </w:r>
    </w:p>
    <w:p w14:paraId="2DC5F28B"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CCTCCCGCACTTTGTTGATACG</w:t>
      </w:r>
    </w:p>
    <w:p w14:paraId="1DF6811C"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14C3D502"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CAT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CACAAAGACATCGCCTTGGACC</w:t>
      </w:r>
    </w:p>
    <w:p w14:paraId="37CF6C4B"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TGTTCAGCATGGCGAGCAGG</w:t>
      </w:r>
    </w:p>
    <w:p w14:paraId="2B7A466C"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0CEC7A86"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SOD</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forward: TAAGTTCAATGGCGGAGGTCATGTG   </w:t>
      </w:r>
    </w:p>
    <w:p w14:paraId="67251FA0"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reverse: TTCAGCATTCATCTTGGCAATCAAC  </w:t>
      </w:r>
    </w:p>
    <w:p w14:paraId="163B18C4"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7431D04C"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HSP70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 xml:space="preserve">forward: GGTTGTTGGAATCGATCTGGGAATC </w:t>
      </w:r>
      <w:r w:rsidRPr="0083727D">
        <w:rPr>
          <w:rFonts w:ascii="Times New Roman" w:hAnsi="Times New Roman" w:cs="Times New Roman"/>
          <w:color w:val="000000" w:themeColor="text1"/>
          <w:sz w:val="20"/>
          <w:szCs w:val="20"/>
          <w:lang w:val="en-US"/>
        </w:rPr>
        <w:tab/>
      </w:r>
    </w:p>
    <w:p w14:paraId="3610DD2F"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ATCTGTCCCACCAACCTATCTCCG</w:t>
      </w:r>
    </w:p>
    <w:p w14:paraId="40022B5E"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2E468014"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MT2A</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forward: TGTTCAGGTAACTGCGGTTGTGG</w:t>
      </w:r>
    </w:p>
    <w:p w14:paraId="61AC4B51"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TCTCTGATCCATCGTGACAACTCTTG</w:t>
      </w:r>
    </w:p>
    <w:p w14:paraId="29D24A47"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 </w:t>
      </w: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r>
    </w:p>
    <w:p w14:paraId="03785632"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sz w:val="20"/>
          <w:szCs w:val="20"/>
          <w:lang w:val="en-US"/>
        </w:rPr>
        <w:t>DREB2A</w:t>
      </w:r>
      <w:r w:rsidRPr="0083727D">
        <w:rPr>
          <w:rFonts w:ascii="Times New Roman" w:hAnsi="Times New Roman" w:cs="Times New Roman"/>
          <w:color w:val="FF0000"/>
          <w:sz w:val="20"/>
          <w:szCs w:val="20"/>
          <w:lang w:val="en-US"/>
        </w:rPr>
        <w:t xml:space="preserve"> </w:t>
      </w:r>
      <w:r w:rsidRPr="0083727D">
        <w:rPr>
          <w:rFonts w:ascii="Times New Roman" w:hAnsi="Times New Roman" w:cs="Times New Roman"/>
          <w:color w:val="FF0000"/>
          <w:sz w:val="20"/>
          <w:szCs w:val="20"/>
          <w:lang w:val="en-US"/>
        </w:rPr>
        <w:tab/>
      </w:r>
      <w:r w:rsidRPr="0083727D">
        <w:rPr>
          <w:rFonts w:ascii="Times New Roman" w:hAnsi="Times New Roman" w:cs="Times New Roman"/>
          <w:color w:val="000000" w:themeColor="text1"/>
          <w:sz w:val="20"/>
          <w:szCs w:val="20"/>
          <w:lang w:val="en-US"/>
        </w:rPr>
        <w:t xml:space="preserve">forward: ATTATGGCTTGGAACTTTCGGGTCAG </w:t>
      </w:r>
      <w:r w:rsidRPr="0083727D">
        <w:rPr>
          <w:rFonts w:ascii="Times New Roman" w:hAnsi="Times New Roman" w:cs="Times New Roman"/>
          <w:color w:val="000000" w:themeColor="text1"/>
          <w:sz w:val="20"/>
          <w:szCs w:val="20"/>
          <w:lang w:val="en-US"/>
        </w:rPr>
        <w:tab/>
      </w:r>
    </w:p>
    <w:p w14:paraId="3A8F6BD2"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t>reverse: TGAAGCACCATTAGCAACCACCATTG</w:t>
      </w:r>
    </w:p>
    <w:p w14:paraId="2B281ED9" w14:textId="77777777" w:rsidR="0083727D" w:rsidRPr="0083727D" w:rsidRDefault="0083727D" w:rsidP="0083727D">
      <w:pPr>
        <w:pStyle w:val="NoSpacing"/>
        <w:rPr>
          <w:rFonts w:ascii="Times New Roman" w:hAnsi="Times New Roman" w:cs="Times New Roman"/>
          <w:color w:val="000000" w:themeColor="text1"/>
          <w:sz w:val="20"/>
          <w:szCs w:val="20"/>
          <w:lang w:val="en-US"/>
        </w:rPr>
      </w:pPr>
    </w:p>
    <w:p w14:paraId="3D343037" w14:textId="77777777" w:rsidR="0083727D" w:rsidRPr="0083727D"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 xml:space="preserve">WRKY70 </w:t>
      </w:r>
      <w:r w:rsidRPr="0083727D">
        <w:rPr>
          <w:rFonts w:ascii="Times New Roman" w:hAnsi="Times New Roman" w:cs="Times New Roman"/>
          <w:color w:val="000000" w:themeColor="text1"/>
          <w:sz w:val="20"/>
          <w:szCs w:val="20"/>
          <w:lang w:val="en-US"/>
        </w:rPr>
        <w:tab/>
        <w:t>forward: TGATCGCAGAGCTGATTAAAGGCAG</w:t>
      </w:r>
    </w:p>
    <w:p w14:paraId="162A8F77" w14:textId="77777777" w:rsidR="0083727D" w:rsidRPr="00B46861" w:rsidRDefault="0083727D" w:rsidP="0083727D">
      <w:pPr>
        <w:pStyle w:val="NoSpacing"/>
        <w:rPr>
          <w:rFonts w:ascii="Times New Roman" w:hAnsi="Times New Roman" w:cs="Times New Roman"/>
          <w:color w:val="000000" w:themeColor="text1"/>
          <w:sz w:val="20"/>
          <w:szCs w:val="20"/>
          <w:lang w:val="en-US"/>
        </w:rPr>
      </w:pPr>
      <w:r w:rsidRPr="0083727D">
        <w:rPr>
          <w:rFonts w:ascii="Times New Roman" w:hAnsi="Times New Roman" w:cs="Times New Roman"/>
          <w:color w:val="000000" w:themeColor="text1"/>
          <w:sz w:val="20"/>
          <w:szCs w:val="20"/>
          <w:lang w:val="en-US"/>
        </w:rPr>
        <w:tab/>
      </w:r>
      <w:r w:rsidRPr="0083727D">
        <w:rPr>
          <w:rFonts w:ascii="Times New Roman" w:hAnsi="Times New Roman" w:cs="Times New Roman"/>
          <w:color w:val="000000" w:themeColor="text1"/>
          <w:sz w:val="20"/>
          <w:szCs w:val="20"/>
          <w:lang w:val="en-US"/>
        </w:rPr>
        <w:tab/>
      </w:r>
      <w:r w:rsidRPr="00B46861">
        <w:rPr>
          <w:rFonts w:ascii="Times New Roman" w:hAnsi="Times New Roman" w:cs="Times New Roman"/>
          <w:color w:val="000000" w:themeColor="text1"/>
          <w:sz w:val="20"/>
          <w:szCs w:val="20"/>
          <w:lang w:val="en-US"/>
        </w:rPr>
        <w:t>reverse: TCCGCAAGAACTCAACACCGAAAG</w:t>
      </w:r>
    </w:p>
    <w:p w14:paraId="5E073C86" w14:textId="56A9D7D1" w:rsidR="0083727D" w:rsidRDefault="0083727D">
      <w:pPr>
        <w:rPr>
          <w:rFonts w:ascii="Times New Roman" w:hAnsi="Times New Roman" w:cs="Times New Roman"/>
          <w:b/>
          <w:lang w:val="en-US"/>
        </w:rPr>
      </w:pPr>
    </w:p>
    <w:p w14:paraId="4CC93F6C" w14:textId="5F92EB8C" w:rsidR="0083727D" w:rsidRDefault="0083727D">
      <w:pPr>
        <w:rPr>
          <w:rFonts w:ascii="Times New Roman" w:hAnsi="Times New Roman" w:cs="Times New Roman"/>
          <w:b/>
          <w:lang w:val="en-US"/>
        </w:rPr>
      </w:pPr>
    </w:p>
    <w:p w14:paraId="2263477B" w14:textId="55BA098E" w:rsidR="0083727D" w:rsidRDefault="0083727D">
      <w:pPr>
        <w:rPr>
          <w:rFonts w:ascii="Times New Roman" w:hAnsi="Times New Roman" w:cs="Times New Roman"/>
          <w:b/>
          <w:lang w:val="en-US"/>
        </w:rPr>
      </w:pPr>
    </w:p>
    <w:p w14:paraId="5D0D7E8D" w14:textId="69BCCBA0" w:rsidR="0083727D" w:rsidRDefault="0083727D">
      <w:pPr>
        <w:rPr>
          <w:rFonts w:ascii="Times New Roman" w:hAnsi="Times New Roman" w:cs="Times New Roman"/>
          <w:b/>
          <w:lang w:val="en-US"/>
        </w:rPr>
      </w:pPr>
    </w:p>
    <w:p w14:paraId="0ADCA241" w14:textId="4D494505" w:rsidR="0083727D" w:rsidRDefault="0083727D">
      <w:pPr>
        <w:rPr>
          <w:rFonts w:ascii="Times New Roman" w:hAnsi="Times New Roman" w:cs="Times New Roman"/>
          <w:b/>
          <w:lang w:val="en-US"/>
        </w:rPr>
      </w:pPr>
    </w:p>
    <w:p w14:paraId="0EE9AD82" w14:textId="35B1FBCA" w:rsidR="0083727D" w:rsidRDefault="0083727D">
      <w:pPr>
        <w:rPr>
          <w:rFonts w:ascii="Times New Roman" w:hAnsi="Times New Roman" w:cs="Times New Roman"/>
          <w:b/>
          <w:lang w:val="en-US"/>
        </w:rPr>
      </w:pPr>
    </w:p>
    <w:p w14:paraId="14FAC780" w14:textId="77777777" w:rsidR="00B46861" w:rsidRDefault="00B46861" w:rsidP="00B46861">
      <w:pPr>
        <w:rPr>
          <w:rFonts w:ascii="Times New Roman" w:hAnsi="Times New Roman" w:cs="Times New Roman"/>
          <w:b/>
          <w:lang w:val="en-US"/>
        </w:rPr>
      </w:pPr>
    </w:p>
    <w:p w14:paraId="493A7644" w14:textId="77777777" w:rsidR="00B46861" w:rsidRDefault="00B46861" w:rsidP="00B46861">
      <w:pPr>
        <w:rPr>
          <w:rFonts w:ascii="Times New Roman" w:hAnsi="Times New Roman" w:cs="Times New Roman"/>
          <w:b/>
          <w:lang w:val="en-US"/>
        </w:rPr>
      </w:pPr>
    </w:p>
    <w:p w14:paraId="10FDE2CA" w14:textId="77777777" w:rsidR="00B46861" w:rsidRDefault="00B46861" w:rsidP="00B46861">
      <w:pPr>
        <w:rPr>
          <w:rFonts w:ascii="Times New Roman" w:hAnsi="Times New Roman" w:cs="Times New Roman"/>
          <w:b/>
          <w:lang w:val="en-US"/>
        </w:rPr>
      </w:pPr>
    </w:p>
    <w:p w14:paraId="42DDF029" w14:textId="77777777" w:rsidR="00B46861" w:rsidRDefault="00B46861" w:rsidP="00B46861">
      <w:pPr>
        <w:rPr>
          <w:rFonts w:ascii="Times New Roman" w:hAnsi="Times New Roman" w:cs="Times New Roman"/>
          <w:b/>
          <w:lang w:val="en-US"/>
        </w:rPr>
      </w:pPr>
    </w:p>
    <w:p w14:paraId="5AF8E365" w14:textId="76F22763" w:rsidR="00B46861" w:rsidRDefault="00B46861" w:rsidP="00B46861">
      <w:pPr>
        <w:rPr>
          <w:rFonts w:ascii="Times New Roman" w:hAnsi="Times New Roman" w:cs="Times New Roman"/>
          <w:color w:val="000000"/>
          <w:lang w:val="en-US"/>
        </w:rPr>
      </w:pPr>
      <w:r>
        <w:rPr>
          <w:rFonts w:ascii="Times New Roman" w:hAnsi="Times New Roman" w:cs="Times New Roman"/>
          <w:b/>
          <w:lang w:val="en-US"/>
        </w:rPr>
        <w:t xml:space="preserve">Table 11-SM. </w:t>
      </w:r>
      <w:r w:rsidRPr="00B46861">
        <w:rPr>
          <w:rFonts w:ascii="Times New Roman" w:hAnsi="Times New Roman" w:cs="Times New Roman"/>
          <w:lang w:val="en-US"/>
        </w:rPr>
        <w:t>pH and electrical conductivity of the soils fertilized</w:t>
      </w:r>
      <w:r>
        <w:rPr>
          <w:rFonts w:ascii="Times New Roman" w:hAnsi="Times New Roman" w:cs="Times New Roman"/>
          <w:b/>
          <w:lang w:val="en-US"/>
        </w:rPr>
        <w:t xml:space="preserve"> </w:t>
      </w:r>
      <w:r>
        <w:rPr>
          <w:rFonts w:ascii="Times New Roman" w:hAnsi="Times New Roman" w:cs="Times New Roman"/>
          <w:color w:val="000000" w:themeColor="text1"/>
          <w:lang w:val="en-US"/>
        </w:rPr>
        <w:t>with either chemical fertilizer (CF), organic fraction from municipal solid waste ( OFMSW), sewage sludge (SS) or pig slurry (PS).</w:t>
      </w:r>
    </w:p>
    <w:p w14:paraId="35A231E0" w14:textId="214E7C07" w:rsidR="0083727D" w:rsidRDefault="0083727D">
      <w:pPr>
        <w:rPr>
          <w:rFonts w:ascii="Times New Roman" w:hAnsi="Times New Roman" w:cs="Times New Roman"/>
          <w:b/>
          <w:lang w:val="en-US"/>
        </w:rPr>
      </w:pPr>
    </w:p>
    <w:p w14:paraId="412EF466" w14:textId="4162C2C6" w:rsidR="0083727D" w:rsidRDefault="0083727D">
      <w:pPr>
        <w:rPr>
          <w:rFonts w:ascii="Times New Roman" w:hAnsi="Times New Roman" w:cs="Times New Roman"/>
          <w:b/>
          <w:lang w:val="en-US"/>
        </w:rPr>
      </w:pPr>
    </w:p>
    <w:tbl>
      <w:tblPr>
        <w:tblStyle w:val="TableGrid"/>
        <w:tblpPr w:leftFromText="141" w:rightFromText="141" w:vertAnchor="text" w:horzAnchor="margin" w:tblpXSpec="center" w:tblpY="-32"/>
        <w:tblW w:w="0" w:type="auto"/>
        <w:tblLook w:val="04A0" w:firstRow="1" w:lastRow="0" w:firstColumn="1" w:lastColumn="0" w:noHBand="0" w:noVBand="1"/>
      </w:tblPr>
      <w:tblGrid>
        <w:gridCol w:w="1097"/>
        <w:gridCol w:w="1024"/>
        <w:gridCol w:w="2430"/>
        <w:gridCol w:w="2123"/>
        <w:gridCol w:w="1814"/>
      </w:tblGrid>
      <w:tr w:rsidR="00740E08" w14:paraId="0390BD02" w14:textId="255A35C9" w:rsidTr="00740E08">
        <w:tc>
          <w:tcPr>
            <w:tcW w:w="1097" w:type="dxa"/>
          </w:tcPr>
          <w:p w14:paraId="0FF9E0A0" w14:textId="77777777" w:rsidR="00740E08" w:rsidRDefault="00740E08" w:rsidP="00B46861">
            <w:pPr>
              <w:rPr>
                <w:rFonts w:ascii="Times New Roman" w:hAnsi="Times New Roman" w:cs="Times New Roman"/>
                <w:lang w:val="en-US"/>
              </w:rPr>
            </w:pPr>
          </w:p>
        </w:tc>
        <w:tc>
          <w:tcPr>
            <w:tcW w:w="1024" w:type="dxa"/>
          </w:tcPr>
          <w:p w14:paraId="002B24C2" w14:textId="77777777" w:rsidR="00740E08" w:rsidRDefault="00740E08" w:rsidP="00B46861">
            <w:pPr>
              <w:rPr>
                <w:rFonts w:ascii="Times New Roman" w:hAnsi="Times New Roman" w:cs="Times New Roman"/>
                <w:lang w:val="en-US"/>
              </w:rPr>
            </w:pPr>
            <w:r>
              <w:rPr>
                <w:rFonts w:ascii="Times New Roman" w:hAnsi="Times New Roman" w:cs="Times New Roman"/>
                <w:lang w:val="en-US"/>
              </w:rPr>
              <w:t>pH</w:t>
            </w:r>
          </w:p>
        </w:tc>
        <w:tc>
          <w:tcPr>
            <w:tcW w:w="2430" w:type="dxa"/>
          </w:tcPr>
          <w:p w14:paraId="122DD6A9" w14:textId="5F100848" w:rsidR="00740E08" w:rsidRDefault="00740E08" w:rsidP="00061108">
            <w:pPr>
              <w:jc w:val="center"/>
              <w:rPr>
                <w:rFonts w:ascii="Times New Roman" w:hAnsi="Times New Roman" w:cs="Times New Roman"/>
                <w:lang w:val="en-US"/>
              </w:rPr>
            </w:pPr>
            <w:r>
              <w:rPr>
                <w:rFonts w:ascii="Times New Roman" w:hAnsi="Times New Roman" w:cs="Times New Roman"/>
                <w:lang w:val="en-US"/>
              </w:rPr>
              <w:t>Electrical conductivity (</w:t>
            </w:r>
            <w:r w:rsidR="00061108">
              <w:rPr>
                <w:rFonts w:ascii="Times New Roman" w:hAnsi="Times New Roman" w:cs="Times New Roman"/>
                <w:lang w:val="en-US"/>
              </w:rPr>
              <w:t>d</w:t>
            </w:r>
            <w:r>
              <w:rPr>
                <w:rFonts w:ascii="Times New Roman" w:hAnsi="Times New Roman" w:cs="Times New Roman"/>
                <w:lang w:val="en-US"/>
              </w:rPr>
              <w:t>S/</w:t>
            </w:r>
            <w:bookmarkStart w:id="0" w:name="_GoBack"/>
            <w:bookmarkEnd w:id="0"/>
            <w:r>
              <w:rPr>
                <w:rFonts w:ascii="Times New Roman" w:hAnsi="Times New Roman" w:cs="Times New Roman"/>
                <w:lang w:val="en-US"/>
              </w:rPr>
              <w:t>m)</w:t>
            </w:r>
          </w:p>
        </w:tc>
        <w:tc>
          <w:tcPr>
            <w:tcW w:w="2123" w:type="dxa"/>
          </w:tcPr>
          <w:p w14:paraId="108AEDBE" w14:textId="4CAB2668" w:rsidR="00740E08" w:rsidRDefault="00740E08" w:rsidP="00B46861">
            <w:pPr>
              <w:rPr>
                <w:rFonts w:ascii="Times New Roman" w:hAnsi="Times New Roman" w:cs="Times New Roman"/>
                <w:lang w:val="en-US"/>
              </w:rPr>
            </w:pPr>
            <w:r>
              <w:rPr>
                <w:rFonts w:ascii="Times New Roman" w:hAnsi="Times New Roman" w:cs="Times New Roman"/>
                <w:lang w:val="en-US"/>
              </w:rPr>
              <w:t>Na (mg/kg dw)</w:t>
            </w:r>
          </w:p>
        </w:tc>
        <w:tc>
          <w:tcPr>
            <w:tcW w:w="1814" w:type="dxa"/>
          </w:tcPr>
          <w:p w14:paraId="10CE161F" w14:textId="0F468A54" w:rsidR="00740E08" w:rsidRDefault="00740E08" w:rsidP="00B46861">
            <w:pPr>
              <w:rPr>
                <w:rFonts w:ascii="Times New Roman" w:hAnsi="Times New Roman" w:cs="Times New Roman"/>
                <w:lang w:val="en-US"/>
              </w:rPr>
            </w:pPr>
            <w:r>
              <w:rPr>
                <w:rFonts w:ascii="Times New Roman" w:hAnsi="Times New Roman" w:cs="Times New Roman"/>
                <w:lang w:val="en-US"/>
              </w:rPr>
              <w:t>Mg(mg/kg dw)</w:t>
            </w:r>
          </w:p>
        </w:tc>
      </w:tr>
      <w:tr w:rsidR="00740E08" w14:paraId="5C8C36DC" w14:textId="4D335C48" w:rsidTr="00740E08">
        <w:tc>
          <w:tcPr>
            <w:tcW w:w="1097" w:type="dxa"/>
          </w:tcPr>
          <w:p w14:paraId="62AFACA1" w14:textId="77777777" w:rsidR="00740E08" w:rsidRDefault="00740E08" w:rsidP="00B46861">
            <w:pPr>
              <w:rPr>
                <w:rFonts w:ascii="Times New Roman" w:hAnsi="Times New Roman" w:cs="Times New Roman"/>
                <w:lang w:val="en-US"/>
              </w:rPr>
            </w:pPr>
            <w:r>
              <w:rPr>
                <w:rFonts w:ascii="Times New Roman" w:hAnsi="Times New Roman" w:cs="Times New Roman"/>
                <w:lang w:val="en-US"/>
              </w:rPr>
              <w:t>CF</w:t>
            </w:r>
          </w:p>
        </w:tc>
        <w:tc>
          <w:tcPr>
            <w:tcW w:w="1024" w:type="dxa"/>
          </w:tcPr>
          <w:p w14:paraId="087E83A6" w14:textId="33C0E201" w:rsidR="00740E08" w:rsidRDefault="00740E08" w:rsidP="00B46861">
            <w:pPr>
              <w:jc w:val="center"/>
              <w:rPr>
                <w:rFonts w:ascii="Times New Roman" w:hAnsi="Times New Roman" w:cs="Times New Roman"/>
                <w:lang w:val="en-US"/>
              </w:rPr>
            </w:pPr>
            <w:r>
              <w:rPr>
                <w:rFonts w:ascii="Times New Roman" w:hAnsi="Times New Roman" w:cs="Times New Roman"/>
                <w:lang w:val="en-US"/>
              </w:rPr>
              <w:t>7.0±0.1</w:t>
            </w:r>
            <w:r w:rsidRPr="00B46861">
              <w:rPr>
                <w:rFonts w:ascii="Times New Roman" w:hAnsi="Times New Roman" w:cs="Times New Roman"/>
                <w:vertAlign w:val="superscript"/>
                <w:lang w:val="en-US"/>
              </w:rPr>
              <w:t>a</w:t>
            </w:r>
          </w:p>
        </w:tc>
        <w:tc>
          <w:tcPr>
            <w:tcW w:w="2430" w:type="dxa"/>
          </w:tcPr>
          <w:p w14:paraId="788D3737" w14:textId="4A854948" w:rsidR="00740E08" w:rsidRPr="009B062A" w:rsidRDefault="009B062A" w:rsidP="00B46861">
            <w:pPr>
              <w:jc w:val="center"/>
              <w:rPr>
                <w:rFonts w:ascii="Times New Roman" w:hAnsi="Times New Roman" w:cs="Times New Roman"/>
                <w:lang w:val="en-US"/>
              </w:rPr>
            </w:pPr>
            <w:r w:rsidRPr="009B062A">
              <w:rPr>
                <w:rFonts w:ascii="Times New Roman" w:eastAsia="Times New Roman" w:hAnsi="Times New Roman" w:cs="Times New Roman"/>
                <w:color w:val="000000"/>
                <w:lang w:val="en-GB"/>
              </w:rPr>
              <w:t>0.27</w:t>
            </w:r>
            <w:r w:rsidR="00740E08" w:rsidRPr="009B062A">
              <w:rPr>
                <w:rFonts w:ascii="Times New Roman" w:eastAsia="Times New Roman" w:hAnsi="Times New Roman" w:cs="Times New Roman"/>
                <w:color w:val="000000"/>
                <w:lang w:val="en-GB"/>
              </w:rPr>
              <w:t>±</w:t>
            </w:r>
            <w:r w:rsidRPr="009B062A">
              <w:rPr>
                <w:rFonts w:ascii="Times New Roman" w:eastAsia="Times New Roman" w:hAnsi="Times New Roman" w:cs="Times New Roman"/>
                <w:color w:val="000000"/>
                <w:lang w:val="en-GB"/>
              </w:rPr>
              <w:t>0.09</w:t>
            </w:r>
            <w:r w:rsidR="00740E08" w:rsidRPr="009B062A">
              <w:rPr>
                <w:rFonts w:ascii="Times New Roman" w:eastAsia="Times New Roman" w:hAnsi="Times New Roman" w:cs="Times New Roman"/>
                <w:color w:val="000000"/>
                <w:vertAlign w:val="superscript"/>
                <w:lang w:val="en-GB"/>
              </w:rPr>
              <w:t>a</w:t>
            </w:r>
          </w:p>
        </w:tc>
        <w:tc>
          <w:tcPr>
            <w:tcW w:w="2123" w:type="dxa"/>
          </w:tcPr>
          <w:p w14:paraId="7739CAB4" w14:textId="075B548B"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117±8</w:t>
            </w:r>
            <w:r w:rsidRPr="00B46861">
              <w:rPr>
                <w:rFonts w:ascii="Times New Roman" w:eastAsia="Times New Roman" w:hAnsi="Times New Roman" w:cs="Times New Roman"/>
                <w:color w:val="000000"/>
                <w:vertAlign w:val="superscript"/>
                <w:lang w:val="en-GB"/>
              </w:rPr>
              <w:t>a</w:t>
            </w:r>
          </w:p>
        </w:tc>
        <w:tc>
          <w:tcPr>
            <w:tcW w:w="1814" w:type="dxa"/>
          </w:tcPr>
          <w:p w14:paraId="466818C3" w14:textId="47171C6C"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426±22</w:t>
            </w:r>
            <w:r w:rsidRPr="00B46861">
              <w:rPr>
                <w:rFonts w:ascii="Times New Roman" w:eastAsia="Times New Roman" w:hAnsi="Times New Roman" w:cs="Times New Roman"/>
                <w:color w:val="000000"/>
                <w:vertAlign w:val="superscript"/>
                <w:lang w:val="en-GB"/>
              </w:rPr>
              <w:t>a</w:t>
            </w:r>
          </w:p>
        </w:tc>
      </w:tr>
      <w:tr w:rsidR="00740E08" w14:paraId="71B6D2A1" w14:textId="228ACC2E" w:rsidTr="00740E08">
        <w:tc>
          <w:tcPr>
            <w:tcW w:w="1097" w:type="dxa"/>
          </w:tcPr>
          <w:p w14:paraId="0A2175C2" w14:textId="037D75CF" w:rsidR="00740E08" w:rsidRDefault="00740E08" w:rsidP="00B46861">
            <w:pPr>
              <w:rPr>
                <w:rFonts w:ascii="Times New Roman" w:hAnsi="Times New Roman" w:cs="Times New Roman"/>
                <w:lang w:val="en-US"/>
              </w:rPr>
            </w:pPr>
            <w:r>
              <w:rPr>
                <w:rFonts w:ascii="Times New Roman" w:hAnsi="Times New Roman" w:cs="Times New Roman"/>
                <w:lang w:val="en-US"/>
              </w:rPr>
              <w:t>PS</w:t>
            </w:r>
          </w:p>
        </w:tc>
        <w:tc>
          <w:tcPr>
            <w:tcW w:w="1024" w:type="dxa"/>
          </w:tcPr>
          <w:p w14:paraId="40AF532A" w14:textId="09AB16E9" w:rsidR="00740E08" w:rsidRDefault="00740E08" w:rsidP="00B46861">
            <w:pPr>
              <w:jc w:val="center"/>
              <w:rPr>
                <w:rFonts w:ascii="Times New Roman" w:hAnsi="Times New Roman" w:cs="Times New Roman"/>
                <w:lang w:val="en-US"/>
              </w:rPr>
            </w:pPr>
            <w:r>
              <w:rPr>
                <w:rFonts w:ascii="Times New Roman" w:hAnsi="Times New Roman" w:cs="Times New Roman"/>
                <w:lang w:val="en-US"/>
              </w:rPr>
              <w:t>7.0±0.4</w:t>
            </w:r>
            <w:r w:rsidRPr="00B46861">
              <w:rPr>
                <w:rFonts w:ascii="Times New Roman" w:hAnsi="Times New Roman" w:cs="Times New Roman"/>
                <w:vertAlign w:val="superscript"/>
                <w:lang w:val="en-US"/>
              </w:rPr>
              <w:t>a</w:t>
            </w:r>
          </w:p>
        </w:tc>
        <w:tc>
          <w:tcPr>
            <w:tcW w:w="2430" w:type="dxa"/>
          </w:tcPr>
          <w:p w14:paraId="21165B3C" w14:textId="0CC66D09" w:rsidR="00740E08" w:rsidRPr="009B062A" w:rsidRDefault="009B062A" w:rsidP="00B46861">
            <w:pPr>
              <w:jc w:val="center"/>
              <w:rPr>
                <w:rFonts w:ascii="Times New Roman" w:hAnsi="Times New Roman" w:cs="Times New Roman"/>
                <w:lang w:val="en-US"/>
              </w:rPr>
            </w:pPr>
            <w:r w:rsidRPr="009B062A">
              <w:rPr>
                <w:rFonts w:ascii="Times New Roman" w:eastAsia="Times New Roman" w:hAnsi="Times New Roman" w:cs="Times New Roman"/>
                <w:color w:val="000000"/>
                <w:lang w:val="en-GB"/>
              </w:rPr>
              <w:t>0.29</w:t>
            </w:r>
            <w:r w:rsidR="00740E08" w:rsidRPr="009B062A">
              <w:rPr>
                <w:rFonts w:ascii="Times New Roman" w:eastAsia="Times New Roman" w:hAnsi="Times New Roman" w:cs="Times New Roman"/>
                <w:color w:val="000000"/>
                <w:lang w:val="en-GB"/>
              </w:rPr>
              <w:t>±0.</w:t>
            </w:r>
            <w:r w:rsidRPr="009B062A">
              <w:rPr>
                <w:rFonts w:ascii="Times New Roman" w:eastAsia="Times New Roman" w:hAnsi="Times New Roman" w:cs="Times New Roman"/>
                <w:color w:val="000000"/>
                <w:lang w:val="en-GB"/>
              </w:rPr>
              <w:t>03</w:t>
            </w:r>
            <w:r w:rsidR="00740E08" w:rsidRPr="009B062A">
              <w:rPr>
                <w:rFonts w:ascii="Times New Roman" w:eastAsia="Times New Roman" w:hAnsi="Times New Roman" w:cs="Times New Roman"/>
                <w:color w:val="000000"/>
                <w:vertAlign w:val="superscript"/>
                <w:lang w:val="en-GB"/>
              </w:rPr>
              <w:t>a</w:t>
            </w:r>
          </w:p>
        </w:tc>
        <w:tc>
          <w:tcPr>
            <w:tcW w:w="2123" w:type="dxa"/>
          </w:tcPr>
          <w:p w14:paraId="61ED4150" w14:textId="4D4FF351"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121±5</w:t>
            </w:r>
            <w:r w:rsidRPr="00B46861">
              <w:rPr>
                <w:rFonts w:ascii="Times New Roman" w:eastAsia="Times New Roman" w:hAnsi="Times New Roman" w:cs="Times New Roman"/>
                <w:color w:val="000000"/>
                <w:vertAlign w:val="superscript"/>
                <w:lang w:val="en-GB"/>
              </w:rPr>
              <w:t>a</w:t>
            </w:r>
          </w:p>
        </w:tc>
        <w:tc>
          <w:tcPr>
            <w:tcW w:w="1814" w:type="dxa"/>
          </w:tcPr>
          <w:p w14:paraId="41C7C44C" w14:textId="18CDF9EA"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440±18</w:t>
            </w:r>
            <w:r w:rsidRPr="00B46861">
              <w:rPr>
                <w:rFonts w:ascii="Times New Roman" w:eastAsia="Times New Roman" w:hAnsi="Times New Roman" w:cs="Times New Roman"/>
                <w:color w:val="000000"/>
                <w:vertAlign w:val="superscript"/>
                <w:lang w:val="en-GB"/>
              </w:rPr>
              <w:t>a</w:t>
            </w:r>
          </w:p>
        </w:tc>
      </w:tr>
      <w:tr w:rsidR="00740E08" w14:paraId="7FD7F923" w14:textId="27C26B4E" w:rsidTr="00740E08">
        <w:tc>
          <w:tcPr>
            <w:tcW w:w="1097" w:type="dxa"/>
          </w:tcPr>
          <w:p w14:paraId="0DBB4F6C" w14:textId="20B2B95A" w:rsidR="00740E08" w:rsidRDefault="00740E08" w:rsidP="00B46861">
            <w:pPr>
              <w:rPr>
                <w:rFonts w:ascii="Times New Roman" w:hAnsi="Times New Roman" w:cs="Times New Roman"/>
                <w:lang w:val="en-US"/>
              </w:rPr>
            </w:pPr>
            <w:r>
              <w:rPr>
                <w:rFonts w:ascii="Times New Roman" w:hAnsi="Times New Roman" w:cs="Times New Roman"/>
                <w:lang w:val="en-US"/>
              </w:rPr>
              <w:t>OFMSW</w:t>
            </w:r>
          </w:p>
        </w:tc>
        <w:tc>
          <w:tcPr>
            <w:tcW w:w="1024" w:type="dxa"/>
          </w:tcPr>
          <w:p w14:paraId="65E2891F" w14:textId="039A9442" w:rsidR="00740E08" w:rsidRDefault="00740E08" w:rsidP="00B46861">
            <w:pPr>
              <w:jc w:val="center"/>
              <w:rPr>
                <w:rFonts w:ascii="Times New Roman" w:hAnsi="Times New Roman" w:cs="Times New Roman"/>
                <w:lang w:val="en-US"/>
              </w:rPr>
            </w:pPr>
            <w:r>
              <w:rPr>
                <w:rFonts w:ascii="Times New Roman" w:hAnsi="Times New Roman" w:cs="Times New Roman"/>
                <w:lang w:val="en-US"/>
              </w:rPr>
              <w:t>7.2±0.1</w:t>
            </w:r>
            <w:r w:rsidRPr="00B46861">
              <w:rPr>
                <w:rFonts w:ascii="Times New Roman" w:hAnsi="Times New Roman" w:cs="Times New Roman"/>
                <w:vertAlign w:val="superscript"/>
                <w:lang w:val="en-US"/>
              </w:rPr>
              <w:t>a</w:t>
            </w:r>
          </w:p>
        </w:tc>
        <w:tc>
          <w:tcPr>
            <w:tcW w:w="2430" w:type="dxa"/>
          </w:tcPr>
          <w:p w14:paraId="3EB34E84" w14:textId="0C9DAD7C" w:rsidR="00740E08" w:rsidRPr="009B062A" w:rsidRDefault="009B062A" w:rsidP="00B46861">
            <w:pPr>
              <w:jc w:val="center"/>
              <w:rPr>
                <w:rFonts w:ascii="Times New Roman" w:hAnsi="Times New Roman" w:cs="Times New Roman"/>
                <w:lang w:val="en-US"/>
              </w:rPr>
            </w:pPr>
            <w:r w:rsidRPr="009B062A">
              <w:rPr>
                <w:rFonts w:ascii="Times New Roman" w:eastAsia="Times New Roman" w:hAnsi="Times New Roman" w:cs="Times New Roman"/>
                <w:color w:val="000000"/>
                <w:lang w:val="en-GB"/>
              </w:rPr>
              <w:t>0.26</w:t>
            </w:r>
            <w:r w:rsidR="00740E08" w:rsidRPr="009B062A">
              <w:rPr>
                <w:rFonts w:ascii="Times New Roman" w:eastAsia="Times New Roman" w:hAnsi="Times New Roman" w:cs="Times New Roman"/>
                <w:color w:val="000000"/>
                <w:lang w:val="en-GB"/>
              </w:rPr>
              <w:t>±</w:t>
            </w:r>
            <w:r w:rsidRPr="009B062A">
              <w:rPr>
                <w:rFonts w:ascii="Times New Roman" w:eastAsia="Times New Roman" w:hAnsi="Times New Roman" w:cs="Times New Roman"/>
                <w:color w:val="000000"/>
                <w:lang w:val="en-GB"/>
              </w:rPr>
              <w:t>0</w:t>
            </w:r>
            <w:r w:rsidR="00740E08" w:rsidRPr="009B062A">
              <w:rPr>
                <w:rFonts w:ascii="Times New Roman" w:eastAsia="Times New Roman" w:hAnsi="Times New Roman" w:cs="Times New Roman"/>
                <w:color w:val="000000"/>
                <w:lang w:val="en-GB"/>
              </w:rPr>
              <w:t>.0</w:t>
            </w:r>
            <w:r w:rsidRPr="009B062A">
              <w:rPr>
                <w:rFonts w:ascii="Times New Roman" w:eastAsia="Times New Roman" w:hAnsi="Times New Roman" w:cs="Times New Roman"/>
                <w:color w:val="000000"/>
                <w:lang w:val="en-GB"/>
              </w:rPr>
              <w:t>4</w:t>
            </w:r>
            <w:r w:rsidR="00740E08" w:rsidRPr="009B062A">
              <w:rPr>
                <w:rFonts w:ascii="Times New Roman" w:eastAsia="Times New Roman" w:hAnsi="Times New Roman" w:cs="Times New Roman"/>
                <w:color w:val="000000"/>
                <w:vertAlign w:val="superscript"/>
                <w:lang w:val="en-GB"/>
              </w:rPr>
              <w:t>a</w:t>
            </w:r>
          </w:p>
        </w:tc>
        <w:tc>
          <w:tcPr>
            <w:tcW w:w="2123" w:type="dxa"/>
          </w:tcPr>
          <w:p w14:paraId="2F8BA797" w14:textId="3F9FD55F"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121±4</w:t>
            </w:r>
            <w:r w:rsidRPr="00B46861">
              <w:rPr>
                <w:rFonts w:ascii="Times New Roman" w:eastAsia="Times New Roman" w:hAnsi="Times New Roman" w:cs="Times New Roman"/>
                <w:color w:val="000000"/>
                <w:vertAlign w:val="superscript"/>
                <w:lang w:val="en-GB"/>
              </w:rPr>
              <w:t>a</w:t>
            </w:r>
          </w:p>
        </w:tc>
        <w:tc>
          <w:tcPr>
            <w:tcW w:w="1814" w:type="dxa"/>
          </w:tcPr>
          <w:p w14:paraId="689B650D" w14:textId="5C648BA9"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445±16</w:t>
            </w:r>
            <w:r w:rsidRPr="00B46861">
              <w:rPr>
                <w:rFonts w:ascii="Times New Roman" w:eastAsia="Times New Roman" w:hAnsi="Times New Roman" w:cs="Times New Roman"/>
                <w:color w:val="000000"/>
                <w:vertAlign w:val="superscript"/>
                <w:lang w:val="en-GB"/>
              </w:rPr>
              <w:t>a</w:t>
            </w:r>
          </w:p>
        </w:tc>
      </w:tr>
      <w:tr w:rsidR="00740E08" w14:paraId="42876D12" w14:textId="2C809C22" w:rsidTr="00740E08">
        <w:tc>
          <w:tcPr>
            <w:tcW w:w="1097" w:type="dxa"/>
          </w:tcPr>
          <w:p w14:paraId="1B7DB618" w14:textId="77777777" w:rsidR="00740E08" w:rsidRDefault="00740E08" w:rsidP="00B46861">
            <w:pPr>
              <w:rPr>
                <w:rFonts w:ascii="Times New Roman" w:hAnsi="Times New Roman" w:cs="Times New Roman"/>
                <w:lang w:val="en-US"/>
              </w:rPr>
            </w:pPr>
            <w:r>
              <w:rPr>
                <w:rFonts w:ascii="Times New Roman" w:hAnsi="Times New Roman" w:cs="Times New Roman"/>
                <w:lang w:val="en-US"/>
              </w:rPr>
              <w:t>SS</w:t>
            </w:r>
          </w:p>
        </w:tc>
        <w:tc>
          <w:tcPr>
            <w:tcW w:w="1024" w:type="dxa"/>
          </w:tcPr>
          <w:p w14:paraId="40BF6C4B" w14:textId="5C365083" w:rsidR="00740E08" w:rsidRDefault="00740E08" w:rsidP="00B46861">
            <w:pPr>
              <w:jc w:val="center"/>
              <w:rPr>
                <w:rFonts w:ascii="Times New Roman" w:hAnsi="Times New Roman" w:cs="Times New Roman"/>
                <w:lang w:val="en-US"/>
              </w:rPr>
            </w:pPr>
            <w:r>
              <w:rPr>
                <w:rFonts w:ascii="Times New Roman" w:hAnsi="Times New Roman" w:cs="Times New Roman"/>
                <w:lang w:val="en-US"/>
              </w:rPr>
              <w:t>7.1±0.1</w:t>
            </w:r>
            <w:r w:rsidRPr="00B46861">
              <w:rPr>
                <w:rFonts w:ascii="Times New Roman" w:hAnsi="Times New Roman" w:cs="Times New Roman"/>
                <w:vertAlign w:val="superscript"/>
                <w:lang w:val="en-US"/>
              </w:rPr>
              <w:t>a</w:t>
            </w:r>
          </w:p>
        </w:tc>
        <w:tc>
          <w:tcPr>
            <w:tcW w:w="2430" w:type="dxa"/>
          </w:tcPr>
          <w:p w14:paraId="0AAA4E38" w14:textId="152980EB" w:rsidR="00740E08" w:rsidRPr="009B062A" w:rsidRDefault="009B062A" w:rsidP="00B46861">
            <w:pPr>
              <w:jc w:val="center"/>
              <w:rPr>
                <w:rFonts w:ascii="Times New Roman" w:hAnsi="Times New Roman" w:cs="Times New Roman"/>
                <w:lang w:val="en-US"/>
              </w:rPr>
            </w:pPr>
            <w:r w:rsidRPr="009B062A">
              <w:rPr>
                <w:rFonts w:ascii="Times New Roman" w:eastAsia="Times New Roman" w:hAnsi="Times New Roman" w:cs="Times New Roman"/>
                <w:color w:val="000000"/>
                <w:lang w:val="en-GB"/>
              </w:rPr>
              <w:t>0.27</w:t>
            </w:r>
            <w:r w:rsidR="00740E08" w:rsidRPr="009B062A">
              <w:rPr>
                <w:rFonts w:ascii="Times New Roman" w:eastAsia="Times New Roman" w:hAnsi="Times New Roman" w:cs="Times New Roman"/>
                <w:color w:val="000000"/>
                <w:lang w:val="en-GB"/>
              </w:rPr>
              <w:t>±</w:t>
            </w:r>
            <w:r w:rsidRPr="009B062A">
              <w:rPr>
                <w:rFonts w:ascii="Times New Roman" w:eastAsia="Times New Roman" w:hAnsi="Times New Roman" w:cs="Times New Roman"/>
                <w:color w:val="000000"/>
                <w:lang w:val="en-GB"/>
              </w:rPr>
              <w:t>0.11</w:t>
            </w:r>
            <w:r w:rsidR="00740E08" w:rsidRPr="009B062A">
              <w:rPr>
                <w:rFonts w:ascii="Times New Roman" w:eastAsia="Times New Roman" w:hAnsi="Times New Roman" w:cs="Times New Roman"/>
                <w:color w:val="000000"/>
                <w:vertAlign w:val="superscript"/>
                <w:lang w:val="en-GB"/>
              </w:rPr>
              <w:t>a</w:t>
            </w:r>
          </w:p>
        </w:tc>
        <w:tc>
          <w:tcPr>
            <w:tcW w:w="2123" w:type="dxa"/>
          </w:tcPr>
          <w:p w14:paraId="40604EA2" w14:textId="27FA223D"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125±5</w:t>
            </w:r>
            <w:r w:rsidRPr="00B46861">
              <w:rPr>
                <w:rFonts w:ascii="Times New Roman" w:eastAsia="Times New Roman" w:hAnsi="Times New Roman" w:cs="Times New Roman"/>
                <w:color w:val="000000"/>
                <w:vertAlign w:val="superscript"/>
                <w:lang w:val="en-GB"/>
              </w:rPr>
              <w:t>a</w:t>
            </w:r>
          </w:p>
        </w:tc>
        <w:tc>
          <w:tcPr>
            <w:tcW w:w="1814" w:type="dxa"/>
          </w:tcPr>
          <w:p w14:paraId="5CF29A38" w14:textId="5B3DC471" w:rsidR="00740E08" w:rsidRDefault="00740E08" w:rsidP="00B46861">
            <w:pPr>
              <w:jc w:val="center"/>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416±20</w:t>
            </w:r>
            <w:r w:rsidRPr="00B46861">
              <w:rPr>
                <w:rFonts w:ascii="Times New Roman" w:eastAsia="Times New Roman" w:hAnsi="Times New Roman" w:cs="Times New Roman"/>
                <w:color w:val="000000"/>
                <w:vertAlign w:val="superscript"/>
                <w:lang w:val="en-GB"/>
              </w:rPr>
              <w:t>a</w:t>
            </w:r>
          </w:p>
        </w:tc>
      </w:tr>
    </w:tbl>
    <w:p w14:paraId="1AC2DDCF" w14:textId="4ECD1232" w:rsidR="00B46861" w:rsidRDefault="00B46861">
      <w:pPr>
        <w:rPr>
          <w:rFonts w:ascii="Times New Roman" w:hAnsi="Times New Roman" w:cs="Times New Roman"/>
          <w:lang w:val="en-US"/>
        </w:rPr>
      </w:pPr>
      <w:r>
        <w:rPr>
          <w:rFonts w:ascii="Times New Roman" w:hAnsi="Times New Roman" w:cs="Times New Roman"/>
          <w:lang w:val="en-US"/>
        </w:rPr>
        <w:t>*</w:t>
      </w:r>
      <w:r w:rsidRPr="00B46861">
        <w:rPr>
          <w:lang w:val="en-US"/>
        </w:rPr>
        <w:t xml:space="preserve"> </w:t>
      </w:r>
      <w:r w:rsidRPr="00B46861">
        <w:rPr>
          <w:rFonts w:ascii="Times New Roman" w:hAnsi="Times New Roman" w:cs="Times New Roman"/>
          <w:lang w:val="en-US"/>
        </w:rPr>
        <w:t>the values with different superscript letters in a column are significantly different (p&lt;0.05)</w:t>
      </w:r>
    </w:p>
    <w:p w14:paraId="3EAB8B8A" w14:textId="56150C24" w:rsidR="00B46861" w:rsidRDefault="00B46861">
      <w:pPr>
        <w:rPr>
          <w:rFonts w:ascii="Times New Roman" w:hAnsi="Times New Roman" w:cs="Times New Roman"/>
          <w:lang w:val="en-US"/>
        </w:rPr>
      </w:pPr>
    </w:p>
    <w:p w14:paraId="007FA736" w14:textId="3C3E65D6" w:rsidR="00B46861" w:rsidRDefault="00B46861">
      <w:pPr>
        <w:rPr>
          <w:rFonts w:ascii="Times New Roman" w:hAnsi="Times New Roman" w:cs="Times New Roman"/>
          <w:lang w:val="en-US"/>
        </w:rPr>
      </w:pPr>
    </w:p>
    <w:p w14:paraId="40D58475" w14:textId="77777777" w:rsidR="00B46861" w:rsidRDefault="00B46861">
      <w:pPr>
        <w:rPr>
          <w:rFonts w:ascii="Times New Roman" w:hAnsi="Times New Roman" w:cs="Times New Roman"/>
          <w:lang w:val="en-US"/>
        </w:rPr>
      </w:pPr>
    </w:p>
    <w:p w14:paraId="526C28D1" w14:textId="77777777" w:rsidR="00A57A46" w:rsidRDefault="00A57A46">
      <w:pPr>
        <w:rPr>
          <w:rFonts w:ascii="Times New Roman" w:hAnsi="Times New Roman" w:cs="Times New Roman"/>
          <w:lang w:val="en-US"/>
        </w:rPr>
      </w:pPr>
    </w:p>
    <w:p w14:paraId="1A66C454" w14:textId="77777777" w:rsidR="00A57A46" w:rsidRDefault="00A57A46">
      <w:pPr>
        <w:rPr>
          <w:rFonts w:ascii="Times New Roman" w:hAnsi="Times New Roman" w:cs="Times New Roman"/>
          <w:lang w:val="en-US"/>
        </w:rPr>
      </w:pPr>
    </w:p>
    <w:p w14:paraId="73867B4B" w14:textId="2C3FD797" w:rsidR="00A57A46" w:rsidRDefault="00A57A46">
      <w:pPr>
        <w:rPr>
          <w:rFonts w:ascii="Times New Roman" w:hAnsi="Times New Roman" w:cs="Times New Roman"/>
          <w:lang w:val="en-US"/>
        </w:rPr>
      </w:pPr>
    </w:p>
    <w:p w14:paraId="283E8403" w14:textId="015B3DDC" w:rsidR="00B46861" w:rsidRDefault="00B46861">
      <w:pPr>
        <w:rPr>
          <w:rFonts w:ascii="Times New Roman" w:hAnsi="Times New Roman" w:cs="Times New Roman"/>
          <w:lang w:val="en-US"/>
        </w:rPr>
      </w:pPr>
    </w:p>
    <w:p w14:paraId="2460E170" w14:textId="33B5483A" w:rsidR="00B46861" w:rsidRDefault="00B46861">
      <w:pPr>
        <w:rPr>
          <w:rFonts w:ascii="Times New Roman" w:hAnsi="Times New Roman" w:cs="Times New Roman"/>
          <w:lang w:val="en-US"/>
        </w:rPr>
      </w:pPr>
    </w:p>
    <w:p w14:paraId="4CA0A370" w14:textId="49AAD106" w:rsidR="00B46861" w:rsidRDefault="00B46861">
      <w:pPr>
        <w:rPr>
          <w:rFonts w:ascii="Times New Roman" w:hAnsi="Times New Roman" w:cs="Times New Roman"/>
          <w:lang w:val="en-US"/>
        </w:rPr>
      </w:pPr>
    </w:p>
    <w:p w14:paraId="3921A05B" w14:textId="5A11A058" w:rsidR="00B46861" w:rsidRDefault="00B46861">
      <w:pPr>
        <w:rPr>
          <w:rFonts w:ascii="Times New Roman" w:hAnsi="Times New Roman" w:cs="Times New Roman"/>
          <w:lang w:val="en-US"/>
        </w:rPr>
      </w:pPr>
    </w:p>
    <w:p w14:paraId="71412F46" w14:textId="6CBF926E" w:rsidR="00B46861" w:rsidRDefault="00B46861">
      <w:pPr>
        <w:rPr>
          <w:rFonts w:ascii="Times New Roman" w:hAnsi="Times New Roman" w:cs="Times New Roman"/>
          <w:lang w:val="en-US"/>
        </w:rPr>
      </w:pPr>
    </w:p>
    <w:p w14:paraId="0C61657F" w14:textId="0F7F8365" w:rsidR="00B46861" w:rsidRDefault="00B46861">
      <w:pPr>
        <w:rPr>
          <w:rFonts w:ascii="Times New Roman" w:hAnsi="Times New Roman" w:cs="Times New Roman"/>
          <w:lang w:val="en-US"/>
        </w:rPr>
      </w:pPr>
    </w:p>
    <w:p w14:paraId="29E06D65" w14:textId="21D17BE8" w:rsidR="00B46861" w:rsidRDefault="00B46861">
      <w:pPr>
        <w:rPr>
          <w:rFonts w:ascii="Times New Roman" w:hAnsi="Times New Roman" w:cs="Times New Roman"/>
          <w:lang w:val="en-US"/>
        </w:rPr>
      </w:pPr>
    </w:p>
    <w:p w14:paraId="7C8B404E" w14:textId="052EE60D" w:rsidR="00B46861" w:rsidRDefault="00B46861">
      <w:pPr>
        <w:rPr>
          <w:rFonts w:ascii="Times New Roman" w:hAnsi="Times New Roman" w:cs="Times New Roman"/>
          <w:lang w:val="en-US"/>
        </w:rPr>
      </w:pPr>
    </w:p>
    <w:p w14:paraId="733C41FB" w14:textId="69BC4267" w:rsidR="00B46861" w:rsidRDefault="00B46861">
      <w:pPr>
        <w:rPr>
          <w:rFonts w:ascii="Times New Roman" w:hAnsi="Times New Roman" w:cs="Times New Roman"/>
          <w:lang w:val="en-US"/>
        </w:rPr>
      </w:pPr>
    </w:p>
    <w:p w14:paraId="764C4BF2" w14:textId="680A7DA5" w:rsidR="00B46861" w:rsidRDefault="00B46861">
      <w:pPr>
        <w:rPr>
          <w:rFonts w:ascii="Times New Roman" w:hAnsi="Times New Roman" w:cs="Times New Roman"/>
          <w:lang w:val="en-US"/>
        </w:rPr>
      </w:pPr>
    </w:p>
    <w:p w14:paraId="75831128" w14:textId="40363327" w:rsidR="00B46861" w:rsidRDefault="00B46861">
      <w:pPr>
        <w:rPr>
          <w:rFonts w:ascii="Times New Roman" w:hAnsi="Times New Roman" w:cs="Times New Roman"/>
          <w:lang w:val="en-US"/>
        </w:rPr>
      </w:pPr>
    </w:p>
    <w:p w14:paraId="7A553050" w14:textId="312B6267" w:rsidR="00B46861" w:rsidRDefault="00B46861">
      <w:pPr>
        <w:rPr>
          <w:rFonts w:ascii="Times New Roman" w:hAnsi="Times New Roman" w:cs="Times New Roman"/>
          <w:lang w:val="en-US"/>
        </w:rPr>
      </w:pPr>
    </w:p>
    <w:p w14:paraId="686ACE46" w14:textId="647850DC" w:rsidR="00B46861" w:rsidRDefault="00B46861">
      <w:pPr>
        <w:rPr>
          <w:rFonts w:ascii="Times New Roman" w:hAnsi="Times New Roman" w:cs="Times New Roman"/>
          <w:lang w:val="en-US"/>
        </w:rPr>
      </w:pPr>
    </w:p>
    <w:p w14:paraId="76C2E44E" w14:textId="2DBD831E" w:rsidR="00B46861" w:rsidRDefault="00B46861">
      <w:pPr>
        <w:rPr>
          <w:rFonts w:ascii="Times New Roman" w:hAnsi="Times New Roman" w:cs="Times New Roman"/>
          <w:lang w:val="en-US"/>
        </w:rPr>
      </w:pPr>
    </w:p>
    <w:p w14:paraId="5A5BD643" w14:textId="1037A34E" w:rsidR="00B46861" w:rsidRDefault="00B46861">
      <w:pPr>
        <w:rPr>
          <w:rFonts w:ascii="Times New Roman" w:hAnsi="Times New Roman" w:cs="Times New Roman"/>
          <w:lang w:val="en-US"/>
        </w:rPr>
      </w:pPr>
    </w:p>
    <w:p w14:paraId="4180AE71" w14:textId="00B10D5B" w:rsidR="00B46861" w:rsidRDefault="00B46861">
      <w:pPr>
        <w:rPr>
          <w:rFonts w:ascii="Times New Roman" w:hAnsi="Times New Roman" w:cs="Times New Roman"/>
          <w:lang w:val="en-US"/>
        </w:rPr>
      </w:pPr>
    </w:p>
    <w:p w14:paraId="235A098B" w14:textId="502CD6CA" w:rsidR="00B46861" w:rsidRDefault="00B46861">
      <w:pPr>
        <w:rPr>
          <w:rFonts w:ascii="Times New Roman" w:hAnsi="Times New Roman" w:cs="Times New Roman"/>
          <w:lang w:val="en-US"/>
        </w:rPr>
      </w:pPr>
    </w:p>
    <w:p w14:paraId="6338D8B0" w14:textId="16DDBD3E" w:rsidR="00B46861" w:rsidRDefault="00B46861">
      <w:pPr>
        <w:rPr>
          <w:rFonts w:ascii="Times New Roman" w:hAnsi="Times New Roman" w:cs="Times New Roman"/>
          <w:lang w:val="en-US"/>
        </w:rPr>
      </w:pPr>
    </w:p>
    <w:p w14:paraId="53B1BD2D" w14:textId="64B35664" w:rsidR="00B46861" w:rsidRDefault="00B46861">
      <w:pPr>
        <w:rPr>
          <w:rFonts w:ascii="Times New Roman" w:hAnsi="Times New Roman" w:cs="Times New Roman"/>
          <w:lang w:val="en-US"/>
        </w:rPr>
      </w:pPr>
    </w:p>
    <w:p w14:paraId="4F061B82" w14:textId="385A3A9F" w:rsidR="00B46861" w:rsidRDefault="00B46861">
      <w:pPr>
        <w:rPr>
          <w:rFonts w:ascii="Times New Roman" w:hAnsi="Times New Roman" w:cs="Times New Roman"/>
          <w:lang w:val="en-US"/>
        </w:rPr>
      </w:pPr>
    </w:p>
    <w:p w14:paraId="7887AAEB" w14:textId="07B4EC51" w:rsidR="00B46861" w:rsidRDefault="00B46861">
      <w:pPr>
        <w:rPr>
          <w:rFonts w:ascii="Times New Roman" w:hAnsi="Times New Roman" w:cs="Times New Roman"/>
          <w:lang w:val="en-US"/>
        </w:rPr>
      </w:pPr>
    </w:p>
    <w:p w14:paraId="42DA851D" w14:textId="54319163" w:rsidR="00B46861" w:rsidRDefault="00B46861">
      <w:pPr>
        <w:rPr>
          <w:rFonts w:ascii="Times New Roman" w:hAnsi="Times New Roman" w:cs="Times New Roman"/>
          <w:lang w:val="en-US"/>
        </w:rPr>
      </w:pPr>
    </w:p>
    <w:p w14:paraId="0CA3535E" w14:textId="70C1ECCD" w:rsidR="00B46861" w:rsidRDefault="00B46861">
      <w:pPr>
        <w:rPr>
          <w:rFonts w:ascii="Times New Roman" w:hAnsi="Times New Roman" w:cs="Times New Roman"/>
          <w:lang w:val="en-US"/>
        </w:rPr>
      </w:pPr>
    </w:p>
    <w:p w14:paraId="5AA66264" w14:textId="3C198227" w:rsidR="00B46861" w:rsidRDefault="00B46861">
      <w:pPr>
        <w:rPr>
          <w:rFonts w:ascii="Times New Roman" w:hAnsi="Times New Roman" w:cs="Times New Roman"/>
          <w:lang w:val="en-US"/>
        </w:rPr>
      </w:pPr>
    </w:p>
    <w:p w14:paraId="39A2D441" w14:textId="36B5A365" w:rsidR="00B46861" w:rsidRDefault="00B46861">
      <w:pPr>
        <w:rPr>
          <w:rFonts w:ascii="Times New Roman" w:hAnsi="Times New Roman" w:cs="Times New Roman"/>
          <w:lang w:val="en-US"/>
        </w:rPr>
      </w:pPr>
    </w:p>
    <w:p w14:paraId="714A351A" w14:textId="46E4175D" w:rsidR="00B46861" w:rsidRDefault="00B46861">
      <w:pPr>
        <w:rPr>
          <w:rFonts w:ascii="Times New Roman" w:hAnsi="Times New Roman" w:cs="Times New Roman"/>
          <w:lang w:val="en-US"/>
        </w:rPr>
      </w:pPr>
    </w:p>
    <w:p w14:paraId="37611A6F" w14:textId="233FF163" w:rsidR="00B46861" w:rsidRDefault="00B46861">
      <w:pPr>
        <w:rPr>
          <w:rFonts w:ascii="Times New Roman" w:hAnsi="Times New Roman" w:cs="Times New Roman"/>
          <w:lang w:val="en-US"/>
        </w:rPr>
      </w:pPr>
    </w:p>
    <w:p w14:paraId="671C2D5E" w14:textId="3F055726" w:rsidR="00B46861" w:rsidRDefault="00B46861">
      <w:pPr>
        <w:rPr>
          <w:rFonts w:ascii="Times New Roman" w:hAnsi="Times New Roman" w:cs="Times New Roman"/>
          <w:lang w:val="en-US"/>
        </w:rPr>
      </w:pPr>
    </w:p>
    <w:p w14:paraId="4AED2B24" w14:textId="079CD1DC" w:rsidR="00B46861" w:rsidRDefault="00B46861">
      <w:pPr>
        <w:rPr>
          <w:rFonts w:ascii="Times New Roman" w:hAnsi="Times New Roman" w:cs="Times New Roman"/>
          <w:lang w:val="en-US"/>
        </w:rPr>
      </w:pPr>
    </w:p>
    <w:p w14:paraId="262B86DE" w14:textId="6EE1B0FC" w:rsidR="00B46861" w:rsidRDefault="00B46861">
      <w:pPr>
        <w:rPr>
          <w:rFonts w:ascii="Times New Roman" w:hAnsi="Times New Roman" w:cs="Times New Roman"/>
          <w:lang w:val="en-US"/>
        </w:rPr>
      </w:pPr>
    </w:p>
    <w:p w14:paraId="634FB88B" w14:textId="77777777" w:rsidR="00B46861" w:rsidRDefault="00B46861">
      <w:pPr>
        <w:rPr>
          <w:rFonts w:ascii="Times New Roman" w:hAnsi="Times New Roman" w:cs="Times New Roman"/>
          <w:lang w:val="en-US"/>
        </w:rPr>
      </w:pPr>
    </w:p>
    <w:p w14:paraId="0934CF9B" w14:textId="77777777" w:rsidR="00A57A46" w:rsidRDefault="00A57A46">
      <w:pPr>
        <w:rPr>
          <w:rFonts w:ascii="Times New Roman" w:hAnsi="Times New Roman" w:cs="Times New Roman"/>
          <w:lang w:val="en-US"/>
        </w:rPr>
      </w:pPr>
    </w:p>
    <w:p w14:paraId="4A0D1B64" w14:textId="77777777" w:rsidR="00A57A46" w:rsidRDefault="00CA5440">
      <w:pPr>
        <w:rPr>
          <w:rFonts w:ascii="Times New Roman" w:hAnsi="Times New Roman" w:cs="Times New Roman"/>
          <w:lang w:val="en-US"/>
        </w:rPr>
      </w:pPr>
      <w:r>
        <w:rPr>
          <w:rFonts w:ascii="Times New Roman" w:hAnsi="Times New Roman" w:cs="Times New Roman"/>
          <w:noProof/>
          <w:lang w:val="en-GB" w:eastAsia="en-GB"/>
        </w:rPr>
        <mc:AlternateContent>
          <mc:Choice Requires="wps">
            <w:drawing>
              <wp:anchor distT="0" distB="0" distL="114300" distR="114300" simplePos="0" relativeHeight="251665408" behindDoc="0" locked="0" layoutInCell="1" allowOverlap="1" wp14:anchorId="697FC618" wp14:editId="65DF69B2">
                <wp:simplePos x="0" y="0"/>
                <wp:positionH relativeFrom="column">
                  <wp:posOffset>4586374</wp:posOffset>
                </wp:positionH>
                <wp:positionV relativeFrom="paragraph">
                  <wp:posOffset>21532</wp:posOffset>
                </wp:positionV>
                <wp:extent cx="457200" cy="261620"/>
                <wp:effectExtent l="0" t="0" r="0" b="5080"/>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61620"/>
                        </a:xfrm>
                        <a:prstGeom prst="rect">
                          <a:avLst/>
                        </a:prstGeom>
                        <a:solidFill>
                          <a:schemeClr val="lt1"/>
                        </a:solidFill>
                        <a:ln w="6350">
                          <a:noFill/>
                        </a:ln>
                      </wps:spPr>
                      <wps:txbx>
                        <w:txbxContent>
                          <w:p w14:paraId="55A33F19" w14:textId="19A0CE9B" w:rsidR="006B5545" w:rsidRDefault="006B5545">
                            <w: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FC618" id="Cuadro de texto 5" o:spid="_x0000_s1026" style="position:absolute;margin-left:361.15pt;margin-top:1.7pt;width:36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" fillcolor="white [3201]" stroked="f" strokeweight=".5pt">
                <v:textbox>
                  <w:txbxContent>
                    <w:p w14:paraId="55A33F19" w14:textId="19A0CE9B" w:rsidR="006B5545" w:rsidRDefault="006B5545">
                      <w:r>
                        <w:t>PS</w:t>
                      </w:r>
                    </w:p>
                  </w:txbxContent>
                </v:textbox>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14:anchorId="46E6CFD8" wp14:editId="1FC066D0">
                <wp:simplePos x="0" y="0"/>
                <wp:positionH relativeFrom="column">
                  <wp:posOffset>398780</wp:posOffset>
                </wp:positionH>
                <wp:positionV relativeFrom="paragraph">
                  <wp:posOffset>36494</wp:posOffset>
                </wp:positionV>
                <wp:extent cx="382905" cy="261620"/>
                <wp:effectExtent l="0" t="0" r="0" b="508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261620"/>
                        </a:xfrm>
                        <a:prstGeom prst="rect">
                          <a:avLst/>
                        </a:prstGeom>
                        <a:solidFill>
                          <a:schemeClr val="lt1"/>
                        </a:solidFill>
                        <a:ln w="6350">
                          <a:noFill/>
                        </a:ln>
                      </wps:spPr>
                      <wps:txbx>
                        <w:txbxContent>
                          <w:p w14:paraId="79DA19F2" w14:textId="77777777" w:rsidR="006B5545" w:rsidRDefault="006B5545">
                            <w:r>
                              <w: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CFD8" id="Cuadro de texto 2" o:spid="_x0000_s1027" style="position:absolute;margin-left:31.4pt;margin-top:2.85pt;width:30.15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" fillcolor="white [3201]" stroked="f" strokeweight=".5pt">
                <v:textbox>
                  <w:txbxContent>
                    <w:p w14:paraId="79DA19F2" w14:textId="77777777" w:rsidR="006B5545" w:rsidRDefault="006B5545">
                      <w:r>
                        <w:t>CF</w:t>
                      </w:r>
                    </w:p>
                  </w:txbxContent>
                </v:textbox>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1312" behindDoc="0" locked="0" layoutInCell="1" allowOverlap="1" wp14:anchorId="33350F22" wp14:editId="15924F77">
                <wp:simplePos x="0" y="0"/>
                <wp:positionH relativeFrom="column">
                  <wp:posOffset>1635125</wp:posOffset>
                </wp:positionH>
                <wp:positionV relativeFrom="paragraph">
                  <wp:posOffset>63650</wp:posOffset>
                </wp:positionV>
                <wp:extent cx="800100" cy="262218"/>
                <wp:effectExtent l="0" t="0" r="0" b="508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62218"/>
                        </a:xfrm>
                        <a:prstGeom prst="rect">
                          <a:avLst/>
                        </a:prstGeom>
                        <a:solidFill>
                          <a:schemeClr val="lt1"/>
                        </a:solidFill>
                        <a:ln w="6350">
                          <a:noFill/>
                        </a:ln>
                      </wps:spPr>
                      <wps:txbx>
                        <w:txbxContent>
                          <w:p w14:paraId="23B98CE8" w14:textId="77777777" w:rsidR="006B5545" w:rsidRDefault="006B5545">
                            <w:r>
                              <w:t>OFMSW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0F22" id="Cuadro de texto 3" o:spid="_x0000_s1028" style="position:absolute;margin-left:128.75pt;margin-top:5pt;width:63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" fillcolor="white [3201]" stroked="f" strokeweight=".5pt">
                <v:textbox>
                  <w:txbxContent>
                    <w:p w14:paraId="23B98CE8" w14:textId="77777777" w:rsidR="006B5545" w:rsidRDefault="006B5545">
                      <w:r>
                        <w:t>OFMSW</w:t>
                      </w:r>
                    </w:p>
                  </w:txbxContent>
                </v:textbox>
              </v:rect>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63360" behindDoc="0" locked="0" layoutInCell="1" allowOverlap="1" wp14:anchorId="28FF3FFB" wp14:editId="6346390D">
                <wp:simplePos x="0" y="0"/>
                <wp:positionH relativeFrom="column">
                  <wp:posOffset>3161964</wp:posOffset>
                </wp:positionH>
                <wp:positionV relativeFrom="paragraph">
                  <wp:posOffset>63500</wp:posOffset>
                </wp:positionV>
                <wp:extent cx="363071" cy="262218"/>
                <wp:effectExtent l="0" t="0" r="5715" b="50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071" cy="262218"/>
                        </a:xfrm>
                        <a:prstGeom prst="rect">
                          <a:avLst/>
                        </a:prstGeom>
                        <a:solidFill>
                          <a:schemeClr val="lt1"/>
                        </a:solidFill>
                        <a:ln w="6350">
                          <a:noFill/>
                        </a:ln>
                      </wps:spPr>
                      <wps:txbx>
                        <w:txbxContent>
                          <w:p w14:paraId="4ED45DDE" w14:textId="77777777" w:rsidR="006B5545" w:rsidRDefault="006B5545">
                            <w:r>
                              <w:t>SScv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3FFB" id="Cuadro de texto 4" o:spid="_x0000_s1029" style="position:absolute;margin-left:248.95pt;margin-top:5pt;width:28.6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" fillcolor="white [3201]" stroked="f" strokeweight=".5pt">
                <v:textbox>
                  <w:txbxContent>
                    <w:p w14:paraId="4ED45DDE" w14:textId="77777777" w:rsidR="006B5545" w:rsidRDefault="006B5545">
                      <w:proofErr w:type="spellStart"/>
                      <w:r>
                        <w:t>SScv</w:t>
                      </w:r>
                      <w:proofErr w:type="spellEnd"/>
                    </w:p>
                  </w:txbxContent>
                </v:textbox>
              </v:rect>
            </w:pict>
          </mc:Fallback>
        </mc:AlternateContent>
      </w:r>
    </w:p>
    <w:p w14:paraId="4421E803" w14:textId="77777777" w:rsidR="00A57A46" w:rsidRDefault="00A57A46">
      <w:pPr>
        <w:rPr>
          <w:rFonts w:ascii="Times New Roman" w:hAnsi="Times New Roman" w:cs="Times New Roman"/>
          <w:lang w:val="en-US"/>
        </w:rPr>
      </w:pPr>
    </w:p>
    <w:p w14:paraId="63CE972D" w14:textId="77777777" w:rsidR="00A57A46" w:rsidRDefault="00CA5440">
      <w:pP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1807A2C2" wp14:editId="77FBA9B1">
            <wp:extent cx="5396230" cy="3559810"/>
            <wp:effectExtent l="0" t="0" r="127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8"/>
                    <a:stretch/>
                  </pic:blipFill>
                  <pic:spPr bwMode="auto">
                    <a:xfrm>
                      <a:off x="0" y="0"/>
                      <a:ext cx="5396229" cy="3559809"/>
                    </a:xfrm>
                    <a:prstGeom prst="rect">
                      <a:avLst/>
                    </a:prstGeom>
                  </pic:spPr>
                </pic:pic>
              </a:graphicData>
            </a:graphic>
          </wp:inline>
        </w:drawing>
      </w:r>
    </w:p>
    <w:p w14:paraId="078A7C42" w14:textId="77777777" w:rsidR="00A57A46" w:rsidRDefault="00A57A46">
      <w:pPr>
        <w:rPr>
          <w:rFonts w:ascii="Times New Roman" w:hAnsi="Times New Roman" w:cs="Times New Roman"/>
          <w:lang w:val="en-US"/>
        </w:rPr>
      </w:pPr>
    </w:p>
    <w:p w14:paraId="66CD9A75" w14:textId="77777777" w:rsidR="00A57A46" w:rsidRDefault="00A57A46">
      <w:pPr>
        <w:rPr>
          <w:rFonts w:ascii="Times New Roman" w:hAnsi="Times New Roman" w:cs="Times New Roman"/>
          <w:lang w:val="en-US"/>
        </w:rPr>
      </w:pPr>
    </w:p>
    <w:p w14:paraId="78AB7A54" w14:textId="493FD123" w:rsidR="00A57A46" w:rsidRDefault="00CA5440">
      <w:pPr>
        <w:rPr>
          <w:rFonts w:ascii="Times New Roman" w:hAnsi="Times New Roman" w:cs="Times New Roman"/>
          <w:color w:val="000000"/>
          <w:lang w:val="en-US"/>
        </w:rPr>
      </w:pPr>
      <w:r>
        <w:rPr>
          <w:rFonts w:ascii="Times New Roman" w:hAnsi="Times New Roman" w:cs="Times New Roman"/>
          <w:b/>
          <w:color w:val="000000" w:themeColor="text1"/>
          <w:lang w:val="en-US"/>
        </w:rPr>
        <w:t>Fig 1.</w:t>
      </w:r>
      <w:r>
        <w:rPr>
          <w:rFonts w:ascii="Times New Roman" w:hAnsi="Times New Roman" w:cs="Times New Roman"/>
          <w:color w:val="000000" w:themeColor="text1"/>
          <w:lang w:val="en-US"/>
        </w:rPr>
        <w:t xml:space="preserve"> pictures of the plots showing radish and lettuce vegetables fertilized with either chemical fertilizer (CF), organic fraction from municipal solid waste ( OFMSW), sewage sludge (SS) or </w:t>
      </w:r>
      <w:r w:rsidR="000B623B">
        <w:rPr>
          <w:rFonts w:ascii="Times New Roman" w:hAnsi="Times New Roman" w:cs="Times New Roman"/>
          <w:color w:val="000000" w:themeColor="text1"/>
          <w:lang w:val="en-US"/>
        </w:rPr>
        <w:t>pig slurry</w:t>
      </w:r>
      <w:r>
        <w:rPr>
          <w:rFonts w:ascii="Times New Roman" w:hAnsi="Times New Roman" w:cs="Times New Roman"/>
          <w:color w:val="000000" w:themeColor="text1"/>
          <w:lang w:val="en-US"/>
        </w:rPr>
        <w:t xml:space="preserve"> (</w:t>
      </w:r>
      <w:r w:rsidR="000B623B">
        <w:rPr>
          <w:rFonts w:ascii="Times New Roman" w:hAnsi="Times New Roman" w:cs="Times New Roman"/>
          <w:color w:val="000000" w:themeColor="text1"/>
          <w:lang w:val="en-US"/>
        </w:rPr>
        <w:t>PS</w:t>
      </w:r>
      <w:r>
        <w:rPr>
          <w:rFonts w:ascii="Times New Roman" w:hAnsi="Times New Roman" w:cs="Times New Roman"/>
          <w:color w:val="000000" w:themeColor="text1"/>
          <w:lang w:val="en-US"/>
        </w:rPr>
        <w:t>).</w:t>
      </w:r>
    </w:p>
    <w:p w14:paraId="6580E412" w14:textId="77777777" w:rsidR="00A57A46" w:rsidRDefault="00A57A46">
      <w:pPr>
        <w:rPr>
          <w:rFonts w:ascii="Times New Roman" w:hAnsi="Times New Roman" w:cs="Times New Roman"/>
          <w:lang w:val="en-US"/>
        </w:rPr>
      </w:pPr>
    </w:p>
    <w:p w14:paraId="1CBA749C" w14:textId="77777777" w:rsidR="00A57A46" w:rsidRDefault="00A57A46">
      <w:pPr>
        <w:rPr>
          <w:rFonts w:ascii="Times New Roman" w:hAnsi="Times New Roman" w:cs="Times New Roman"/>
          <w:lang w:val="en-US"/>
        </w:rPr>
      </w:pPr>
    </w:p>
    <w:sectPr w:rsidR="00A57A46">
      <w:footerReference w:type="even" r:id="rId9"/>
      <w:footerReference w:type="default" r:id="rId10"/>
      <w:pgSz w:w="11900" w:h="16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72E8812" w16cex:dateUtc="2021-05-28T16:33:46Z"/>
  <w16cex:commentExtensible w16cex:durableId="6B9D51A3" w16cex:dateUtc="2021-05-19T11:35:59Z"/>
  <w16cex:commentExtensible w16cex:durableId="0B1B0F7D" w16cex:dateUtc="2021-05-19T11:34:3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FA281" w14:textId="77777777" w:rsidR="00410A09" w:rsidRDefault="00410A09">
      <w:r>
        <w:separator/>
      </w:r>
    </w:p>
  </w:endnote>
  <w:endnote w:type="continuationSeparator" w:id="0">
    <w:p w14:paraId="7A3E17B8" w14:textId="77777777" w:rsidR="00410A09" w:rsidRDefault="0041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9195858"/>
      <w:docPartObj>
        <w:docPartGallery w:val="Page Numbers (Bottom of Page)"/>
        <w:docPartUnique/>
      </w:docPartObj>
    </w:sdtPr>
    <w:sdtEndPr>
      <w:rPr>
        <w:rStyle w:val="PageNumber"/>
      </w:rPr>
    </w:sdtEndPr>
    <w:sdtContent>
      <w:p w14:paraId="07C8F1CD" w14:textId="32B64680" w:rsidR="00C1738E" w:rsidRDefault="00C1738E" w:rsidP="00BC15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EBE550" w14:textId="77777777" w:rsidR="00C1738E" w:rsidRDefault="00C1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0790743"/>
      <w:docPartObj>
        <w:docPartGallery w:val="Page Numbers (Bottom of Page)"/>
        <w:docPartUnique/>
      </w:docPartObj>
    </w:sdtPr>
    <w:sdtEndPr>
      <w:rPr>
        <w:rStyle w:val="PageNumber"/>
      </w:rPr>
    </w:sdtEndPr>
    <w:sdtContent>
      <w:p w14:paraId="7A4DD809" w14:textId="47A8BAF1" w:rsidR="00C1738E" w:rsidRDefault="00C1738E" w:rsidP="00BC15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FA103E" w14:textId="77777777" w:rsidR="00C1738E" w:rsidRDefault="00C1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A2CA5" w14:textId="77777777" w:rsidR="00410A09" w:rsidRDefault="00410A09">
      <w:r>
        <w:separator/>
      </w:r>
    </w:p>
  </w:footnote>
  <w:footnote w:type="continuationSeparator" w:id="0">
    <w:p w14:paraId="527856AD" w14:textId="77777777" w:rsidR="00410A09" w:rsidRDefault="00410A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A46"/>
    <w:rsid w:val="00061108"/>
    <w:rsid w:val="000B623B"/>
    <w:rsid w:val="000C03C4"/>
    <w:rsid w:val="000C1F45"/>
    <w:rsid w:val="001C030A"/>
    <w:rsid w:val="00381157"/>
    <w:rsid w:val="00410A09"/>
    <w:rsid w:val="004E6BA1"/>
    <w:rsid w:val="0053645A"/>
    <w:rsid w:val="00596444"/>
    <w:rsid w:val="0060104A"/>
    <w:rsid w:val="006632AD"/>
    <w:rsid w:val="006B5545"/>
    <w:rsid w:val="00740E08"/>
    <w:rsid w:val="007973CE"/>
    <w:rsid w:val="0083727D"/>
    <w:rsid w:val="008D3955"/>
    <w:rsid w:val="00904384"/>
    <w:rsid w:val="00905C38"/>
    <w:rsid w:val="00941835"/>
    <w:rsid w:val="009B062A"/>
    <w:rsid w:val="00A57A46"/>
    <w:rsid w:val="00A73242"/>
    <w:rsid w:val="00AE641E"/>
    <w:rsid w:val="00B46861"/>
    <w:rsid w:val="00B93BD6"/>
    <w:rsid w:val="00C1738E"/>
    <w:rsid w:val="00CA5440"/>
    <w:rsid w:val="00DB557E"/>
    <w:rsid w:val="00F63A28"/>
    <w:rsid w:val="00F76E39"/>
    <w:rsid w:val="00F942FE"/>
    <w:rsid w:val="00FD2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4413"/>
  <w15:docId w15:val="{8B21FFAF-C174-FA49-BF57-A54D370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pPr>
  </w:style>
  <w:style w:type="character" w:customStyle="1" w:styleId="FooterChar">
    <w:name w:val="Footer Char"/>
    <w:basedOn w:val="DefaultParagraphFont"/>
    <w:uiPriority w:val="99"/>
  </w:style>
  <w:style w:type="character" w:customStyle="1" w:styleId="FooterChar1">
    <w:name w:val="Footer Char1"/>
    <w:link w:val="Footer"/>
    <w:uiPriority w:val="99"/>
  </w:style>
  <w:style w:type="table" w:customStyle="1" w:styleId="TableGridLight1">
    <w:name w:val="Table Grid Light1"/>
    <w:basedOn w:val="TableNormal"/>
    <w:uiPriority w:val="40"/>
    <w:rPr>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Normal"/>
    <w:uiPriority w:val="99"/>
    <w:rPr>
      <w:color w:val="404040"/>
      <w:sz w:val="20"/>
      <w:szCs w:val="20"/>
      <w:lang w:val="es-ES"/>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Normal"/>
    <w:uiPriority w:val="99"/>
    <w:rPr>
      <w:color w:val="404040"/>
      <w:sz w:val="20"/>
      <w:szCs w:val="20"/>
      <w:lang w:val="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rPr>
      <w:color w:val="404040"/>
      <w:sz w:val="20"/>
      <w:szCs w:val="20"/>
      <w:lang w:val="es-E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Normal"/>
    <w:uiPriority w:val="99"/>
    <w:rPr>
      <w:color w:val="404040"/>
      <w:sz w:val="20"/>
      <w:szCs w:val="20"/>
      <w:lang w:val="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Normal"/>
    <w:uiPriority w:val="99"/>
    <w:rPr>
      <w:color w:val="404040"/>
      <w:sz w:val="20"/>
      <w:szCs w:val="20"/>
      <w:lang w:val="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Normal"/>
    <w:uiPriority w:val="99"/>
    <w:rPr>
      <w:color w:val="404040"/>
      <w:sz w:val="20"/>
      <w:szCs w:val="20"/>
      <w:lang w:val="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Normal"/>
    <w:uiPriority w:val="99"/>
    <w:rPr>
      <w:color w:val="404040"/>
      <w:sz w:val="20"/>
      <w:szCs w:val="20"/>
      <w:lang w:val="es-E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Normal"/>
    <w:uiPriority w:val="99"/>
    <w:rPr>
      <w:color w:val="404040"/>
      <w:sz w:val="20"/>
      <w:szCs w:val="20"/>
      <w:lang w:val="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BodyText">
    <w:name w:val="Body Text"/>
    <w:basedOn w:val="Normal"/>
    <w:link w:val="BodyTextChar"/>
    <w:uiPriority w:val="99"/>
    <w:pPr>
      <w:widowControl w:val="0"/>
      <w:spacing w:after="120"/>
    </w:pPr>
    <w:rPr>
      <w:rFonts w:ascii="Times New Roman" w:eastAsia="SimSun" w:hAnsi="Times New Roman" w:cs="Times New Roman"/>
      <w:sz w:val="21"/>
      <w:szCs w:val="21"/>
      <w:lang w:val="en-GB" w:eastAsia="hi-IN" w:bidi="hi-IN"/>
    </w:rPr>
  </w:style>
  <w:style w:type="character" w:customStyle="1" w:styleId="BodyTextChar">
    <w:name w:val="Body Text Char"/>
    <w:basedOn w:val="DefaultParagraphFont"/>
    <w:link w:val="BodyText"/>
    <w:uiPriority w:val="99"/>
    <w:rPr>
      <w:rFonts w:ascii="Times New Roman" w:eastAsia="SimSun" w:hAnsi="Times New Roman" w:cs="Times New Roman"/>
      <w:sz w:val="21"/>
      <w:szCs w:val="21"/>
      <w:lang w:val="en-GB" w:eastAsia="hi-IN" w:bidi="hi-IN"/>
    </w:rPr>
  </w:style>
  <w:style w:type="table" w:styleId="TableGrid">
    <w:name w:val="Table Grid"/>
    <w:basedOn w:val="TableNormal"/>
    <w:uiPriority w:val="59"/>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eastAsia="es-ES_tradnl"/>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jc w:val="center"/>
    </w:pPr>
    <w:rPr>
      <w:b/>
      <w:bCs/>
      <w:color w:val="5B9BD5" w:themeColor="accent1"/>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s-E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96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6444"/>
    <w:rPr>
      <w:rFonts w:ascii="Times New Roman" w:hAnsi="Times New Roman" w:cs="Times New Roman"/>
      <w:sz w:val="18"/>
      <w:szCs w:val="18"/>
      <w:lang w:val="es-ES"/>
    </w:rPr>
  </w:style>
  <w:style w:type="paragraph" w:styleId="CommentSubject">
    <w:name w:val="annotation subject"/>
    <w:basedOn w:val="CommentText"/>
    <w:next w:val="CommentText"/>
    <w:link w:val="CommentSubjectChar"/>
    <w:uiPriority w:val="99"/>
    <w:semiHidden/>
    <w:unhideWhenUsed/>
    <w:rsid w:val="006B5545"/>
    <w:rPr>
      <w:b/>
      <w:bCs/>
    </w:rPr>
  </w:style>
  <w:style w:type="character" w:customStyle="1" w:styleId="CommentSubjectChar">
    <w:name w:val="Comment Subject Char"/>
    <w:basedOn w:val="CommentTextChar"/>
    <w:link w:val="CommentSubject"/>
    <w:uiPriority w:val="99"/>
    <w:semiHidden/>
    <w:rsid w:val="006B5545"/>
    <w:rPr>
      <w:b/>
      <w:bCs/>
      <w:sz w:val="20"/>
      <w:szCs w:val="20"/>
      <w:lang w:val="es-ES"/>
    </w:rPr>
  </w:style>
  <w:style w:type="paragraph" w:styleId="Revision">
    <w:name w:val="Revision"/>
    <w:hidden/>
    <w:uiPriority w:val="99"/>
    <w:semiHidden/>
    <w:rsid w:val="0083727D"/>
    <w:rPr>
      <w:lang w:val="es-ES"/>
    </w:rPr>
  </w:style>
  <w:style w:type="character" w:styleId="PageNumber">
    <w:name w:val="page number"/>
    <w:basedOn w:val="DefaultParagraphFont"/>
    <w:uiPriority w:val="99"/>
    <w:semiHidden/>
    <w:unhideWhenUsed/>
    <w:rsid w:val="00C17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2892</Words>
  <Characters>16488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dc:creator>
  <cp:lastModifiedBy>Microsoft Office User</cp:lastModifiedBy>
  <cp:revision>10</cp:revision>
  <dcterms:created xsi:type="dcterms:W3CDTF">2021-06-29T10:32:00Z</dcterms:created>
  <dcterms:modified xsi:type="dcterms:W3CDTF">2022-04-25T08:03:00Z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http://www.zotero.org/styles/scientific-reports</vt:lpwstr>
  </property>
  <property fmtid="{D5CDD505-2E9C-101B-9397-08002B2CF9AE}" pid="4" name="Mendeley Unique User Id_1">
    <vt:lpwstr>9262860b-0efc-30bb-b240-295aafed4417</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http://www.zotero.org/styles/chemosphere</vt:lpwstr>
  </property>
  <property fmtid="{D5CDD505-2E9C-101B-9397-08002B2CF9AE}" pid="8" name="Mendeley Recent Style Name 1_1">
    <vt:lpwstr>Chemosphere</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http://www.zotero.org/styles/ecological-engineering</vt:lpwstr>
  </property>
  <property fmtid="{D5CDD505-2E9C-101B-9397-08002B2CF9AE}" pid="14" name="Mendeley Recent Style Name 4_1">
    <vt:lpwstr>Ecological Engineering</vt:lpwstr>
  </property>
  <property fmtid="{D5CDD505-2E9C-101B-9397-08002B2CF9AE}" pid="15" name="Mendeley Recent Style Id 5_1">
    <vt:lpwstr>http://www.zotero.org/styles/environmental-research</vt:lpwstr>
  </property>
  <property fmtid="{D5CDD505-2E9C-101B-9397-08002B2CF9AE}" pid="16" name="Mendeley Recent Style Name 5_1">
    <vt:lpwstr>Environmental Research</vt:lpwstr>
  </property>
  <property fmtid="{D5CDD505-2E9C-101B-9397-08002B2CF9AE}" pid="17" name="Mendeley Recent Style Id 6_1">
    <vt:lpwstr>http://www.zotero.org/styles/journal-of-plant-physiology</vt:lpwstr>
  </property>
  <property fmtid="{D5CDD505-2E9C-101B-9397-08002B2CF9AE}" pid="18" name="Mendeley Recent Style Name 6_1">
    <vt:lpwstr>Journal of Plant Physiology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http://www.zotero.org/styles/science-of-the-total-environment</vt:lpwstr>
  </property>
  <property fmtid="{D5CDD505-2E9C-101B-9397-08002B2CF9AE}" pid="22" name="Mendeley Recent Style Name 8_1">
    <vt:lpwstr>Science of the Total Environment</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