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97" w:rsidRPr="008C3B58" w:rsidRDefault="00931497" w:rsidP="00931497">
      <w:pPr>
        <w:autoSpaceDE w:val="0"/>
        <w:autoSpaceDN w:val="0"/>
        <w:adjustRightInd w:val="0"/>
        <w:rPr>
          <w:rFonts w:ascii="Arial" w:hAnsi="Arial" w:cs="Arial"/>
          <w:b/>
          <w:bCs/>
          <w:lang w:val="en-US"/>
        </w:rPr>
      </w:pPr>
      <w:r w:rsidRPr="008C3B58">
        <w:rPr>
          <w:rFonts w:ascii="Arial" w:hAnsi="Arial" w:cs="Arial"/>
          <w:b/>
          <w:bCs/>
          <w:lang w:val="en-US"/>
        </w:rPr>
        <w:t>TITLE</w:t>
      </w:r>
    </w:p>
    <w:p w:rsidR="00931497" w:rsidRDefault="00931497" w:rsidP="002046A1">
      <w:pPr>
        <w:jc w:val="center"/>
        <w:rPr>
          <w:b/>
          <w:sz w:val="28"/>
          <w:lang w:val="en-US"/>
        </w:rPr>
      </w:pPr>
    </w:p>
    <w:p w:rsidR="002046A1" w:rsidRPr="00AD5876" w:rsidRDefault="00AB4E5D" w:rsidP="004117EE">
      <w:pPr>
        <w:jc w:val="center"/>
        <w:rPr>
          <w:b/>
          <w:sz w:val="28"/>
          <w:lang w:val="en-US"/>
        </w:rPr>
      </w:pPr>
      <w:r w:rsidRPr="00AB4E5D">
        <w:rPr>
          <w:b/>
          <w:sz w:val="28"/>
          <w:lang w:val="en-US"/>
        </w:rPr>
        <w:t>C</w:t>
      </w:r>
      <w:r w:rsidRPr="001855B7">
        <w:rPr>
          <w:b/>
          <w:sz w:val="28"/>
          <w:lang w:val="en-US"/>
        </w:rPr>
        <w:t>haracterization of neurotransmitters</w:t>
      </w:r>
      <w:r>
        <w:rPr>
          <w:b/>
          <w:sz w:val="28"/>
          <w:lang w:val="en-US"/>
        </w:rPr>
        <w:t xml:space="preserve"> and related metabolites in</w:t>
      </w:r>
      <w:r w:rsidRPr="001855B7">
        <w:rPr>
          <w:b/>
          <w:sz w:val="28"/>
          <w:lang w:val="en-US"/>
        </w:rPr>
        <w:t xml:space="preserve"> </w:t>
      </w:r>
      <w:r w:rsidRPr="002046A1">
        <w:rPr>
          <w:b/>
          <w:i/>
          <w:sz w:val="28"/>
          <w:lang w:val="en-US"/>
        </w:rPr>
        <w:t>Daphnia magna</w:t>
      </w:r>
      <w:r w:rsidRPr="001855B7">
        <w:rPr>
          <w:b/>
          <w:sz w:val="28"/>
          <w:lang w:val="en-US"/>
        </w:rPr>
        <w:t xml:space="preserve"> </w:t>
      </w:r>
      <w:r w:rsidRPr="006A2CED">
        <w:rPr>
          <w:b/>
          <w:sz w:val="28"/>
          <w:lang w:val="en-US"/>
        </w:rPr>
        <w:t>juveniles</w:t>
      </w:r>
      <w:r w:rsidR="00147BA8" w:rsidRPr="006A2CED">
        <w:rPr>
          <w:b/>
          <w:sz w:val="28"/>
          <w:lang w:val="en-US"/>
        </w:rPr>
        <w:t xml:space="preserve"> deficient in serotonin</w:t>
      </w:r>
      <w:r w:rsidR="00147BA8">
        <w:rPr>
          <w:b/>
          <w:sz w:val="28"/>
          <w:lang w:val="en-US"/>
        </w:rPr>
        <w:t xml:space="preserve"> and</w:t>
      </w:r>
      <w:r>
        <w:rPr>
          <w:b/>
          <w:sz w:val="28"/>
          <w:lang w:val="en-US"/>
        </w:rPr>
        <w:t xml:space="preserve"> exposed to </w:t>
      </w:r>
      <w:proofErr w:type="spellStart"/>
      <w:r>
        <w:rPr>
          <w:b/>
          <w:sz w:val="28"/>
          <w:lang w:val="en-US"/>
        </w:rPr>
        <w:t>neuro</w:t>
      </w:r>
      <w:r w:rsidRPr="002046A1">
        <w:rPr>
          <w:b/>
          <w:sz w:val="28"/>
          <w:lang w:val="en-US"/>
        </w:rPr>
        <w:t>active</w:t>
      </w:r>
      <w:proofErr w:type="spellEnd"/>
      <w:r w:rsidRPr="002046A1">
        <w:rPr>
          <w:b/>
          <w:sz w:val="28"/>
          <w:lang w:val="en-US"/>
        </w:rPr>
        <w:t xml:space="preserve"> </w:t>
      </w:r>
      <w:r w:rsidR="00D277B9">
        <w:rPr>
          <w:b/>
          <w:sz w:val="28"/>
          <w:lang w:val="en-US"/>
        </w:rPr>
        <w:t xml:space="preserve">chemicals </w:t>
      </w:r>
      <w:r>
        <w:rPr>
          <w:b/>
          <w:sz w:val="28"/>
          <w:lang w:val="en-US"/>
        </w:rPr>
        <w:t>that</w:t>
      </w:r>
      <w:r w:rsidRPr="002046A1">
        <w:rPr>
          <w:b/>
          <w:sz w:val="28"/>
          <w:lang w:val="en-US"/>
        </w:rPr>
        <w:t xml:space="preserve"> affect its behavior</w:t>
      </w:r>
      <w:r w:rsidRPr="001855B7">
        <w:rPr>
          <w:b/>
          <w:sz w:val="28"/>
          <w:lang w:val="en-US"/>
        </w:rPr>
        <w:t xml:space="preserve">: a </w:t>
      </w:r>
      <w:r>
        <w:rPr>
          <w:b/>
          <w:sz w:val="28"/>
          <w:lang w:val="en-US"/>
        </w:rPr>
        <w:t xml:space="preserve">targeted </w:t>
      </w:r>
      <w:r w:rsidRPr="001855B7">
        <w:rPr>
          <w:b/>
          <w:sz w:val="28"/>
          <w:lang w:val="en-US"/>
        </w:rPr>
        <w:t>LC-MS/MS method</w:t>
      </w:r>
    </w:p>
    <w:p w:rsidR="004117EE" w:rsidRPr="001855B7" w:rsidRDefault="004117EE" w:rsidP="004117EE">
      <w:pPr>
        <w:pStyle w:val="Authors"/>
        <w:spacing w:after="0"/>
        <w:jc w:val="left"/>
        <w:rPr>
          <w:rFonts w:ascii="Times New Roman" w:hAnsi="Times New Roman" w:cs="Times New Roman"/>
          <w:lang w:val="en-US"/>
        </w:rPr>
      </w:pPr>
    </w:p>
    <w:p w:rsidR="004117EE" w:rsidRPr="00E32645" w:rsidRDefault="004117EE" w:rsidP="004117EE">
      <w:pPr>
        <w:pStyle w:val="Authors"/>
        <w:spacing w:after="0"/>
        <w:rPr>
          <w:rFonts w:ascii="Times New Roman" w:hAnsi="Times New Roman" w:cs="Times New Roman"/>
        </w:rPr>
      </w:pPr>
    </w:p>
    <w:p w:rsidR="004117EE" w:rsidRPr="002A2B3E" w:rsidRDefault="004117EE" w:rsidP="004117EE">
      <w:pPr>
        <w:pStyle w:val="Authors"/>
        <w:spacing w:after="0"/>
        <w:rPr>
          <w:rFonts w:ascii="Times New Roman" w:hAnsi="Times New Roman" w:cs="Times New Roman"/>
          <w:vertAlign w:val="superscript"/>
          <w:lang w:val="pt-BR"/>
        </w:rPr>
      </w:pPr>
      <w:r>
        <w:rPr>
          <w:rFonts w:ascii="Times New Roman" w:hAnsi="Times New Roman" w:cs="Times New Roman"/>
          <w:lang w:val="pt-BR"/>
        </w:rPr>
        <w:t xml:space="preserve">Inmaculada Fuertes </w:t>
      </w:r>
      <w:r w:rsidRPr="004B37C1">
        <w:rPr>
          <w:rFonts w:ascii="Times New Roman" w:hAnsi="Times New Roman" w:cs="Times New Roman"/>
          <w:vertAlign w:val="superscript"/>
          <w:lang w:val="pt-BR"/>
        </w:rPr>
        <w:t>1</w:t>
      </w:r>
      <w:r>
        <w:rPr>
          <w:rFonts w:ascii="Times New Roman" w:hAnsi="Times New Roman" w:cs="Times New Roman"/>
          <w:lang w:val="pt-BR"/>
        </w:rPr>
        <w:t xml:space="preserve">, </w:t>
      </w:r>
      <w:r w:rsidRPr="002A2B3E">
        <w:rPr>
          <w:rFonts w:ascii="Times New Roman" w:hAnsi="Times New Roman" w:cs="Times New Roman"/>
          <w:lang w:val="pt-BR"/>
        </w:rPr>
        <w:t>Carlos Barata</w:t>
      </w:r>
      <w:r w:rsidRPr="002A2B3E">
        <w:rPr>
          <w:rFonts w:ascii="Times New Roman" w:hAnsi="Times New Roman" w:cs="Times New Roman"/>
          <w:vertAlign w:val="superscript"/>
          <w:lang w:val="pt-BR"/>
        </w:rPr>
        <w:t>1*</w:t>
      </w:r>
    </w:p>
    <w:p w:rsidR="004117EE" w:rsidRPr="00FC0E04" w:rsidRDefault="004117EE" w:rsidP="004117EE">
      <w:pPr>
        <w:pStyle w:val="Affiliation"/>
        <w:pBdr>
          <w:bottom w:val="none" w:sz="0" w:space="0" w:color="auto"/>
        </w:pBdr>
        <w:rPr>
          <w:rFonts w:ascii="Times New Roman" w:hAnsi="Times New Roman" w:cs="Times New Roman"/>
          <w:sz w:val="24"/>
          <w:szCs w:val="24"/>
          <w:vertAlign w:val="superscript"/>
          <w:lang w:val="en-US"/>
        </w:rPr>
      </w:pPr>
    </w:p>
    <w:p w:rsidR="004117EE" w:rsidRPr="002A2B3E" w:rsidRDefault="004117EE" w:rsidP="004117EE">
      <w:pPr>
        <w:pStyle w:val="Affiliation"/>
        <w:pBdr>
          <w:bottom w:val="none" w:sz="0" w:space="0" w:color="auto"/>
        </w:pBdr>
        <w:rPr>
          <w:rFonts w:ascii="Times New Roman" w:hAnsi="Times New Roman" w:cs="Times New Roman"/>
          <w:sz w:val="24"/>
          <w:szCs w:val="24"/>
          <w:lang w:val="en-US"/>
        </w:rPr>
      </w:pPr>
      <w:r w:rsidRPr="002A2B3E">
        <w:rPr>
          <w:rFonts w:ascii="Times New Roman" w:hAnsi="Times New Roman" w:cs="Times New Roman"/>
          <w:sz w:val="24"/>
          <w:szCs w:val="24"/>
          <w:vertAlign w:val="superscript"/>
          <w:lang w:val="en-US"/>
        </w:rPr>
        <w:t>1</w:t>
      </w:r>
      <w:r w:rsidRPr="002A2B3E">
        <w:rPr>
          <w:rFonts w:ascii="Times New Roman" w:hAnsi="Times New Roman" w:cs="Times New Roman"/>
          <w:sz w:val="24"/>
          <w:szCs w:val="24"/>
          <w:lang w:val="en-US"/>
        </w:rPr>
        <w:t xml:space="preserve">Department of Environmental Chemistry, Institute of Environmental Assessment and Water Research (IDAEA), Spanish Research Council (IDAEA, CSIC), </w:t>
      </w:r>
      <w:r w:rsidRPr="00E810C7">
        <w:rPr>
          <w:rFonts w:ascii="Times New Roman" w:hAnsi="Times New Roman" w:cs="Times New Roman"/>
          <w:sz w:val="24"/>
          <w:szCs w:val="24"/>
          <w:lang w:val="en-US"/>
        </w:rPr>
        <w:t>Jordi Girona 18, 08034 Barcelona,</w:t>
      </w:r>
      <w:r w:rsidRPr="002A2B3E">
        <w:rPr>
          <w:rFonts w:ascii="Times New Roman" w:hAnsi="Times New Roman" w:cs="Times New Roman"/>
          <w:sz w:val="24"/>
          <w:szCs w:val="24"/>
          <w:lang w:val="en-US"/>
        </w:rPr>
        <w:t xml:space="preserve"> Spain</w:t>
      </w:r>
    </w:p>
    <w:p w:rsidR="004117EE" w:rsidRDefault="004117EE" w:rsidP="004117EE">
      <w:pPr>
        <w:autoSpaceDE w:val="0"/>
        <w:autoSpaceDN w:val="0"/>
        <w:adjustRightInd w:val="0"/>
        <w:jc w:val="both"/>
        <w:rPr>
          <w:noProof/>
          <w:lang w:val="en-US"/>
        </w:rPr>
      </w:pPr>
    </w:p>
    <w:p w:rsidR="004117EE" w:rsidRPr="004117EE" w:rsidRDefault="004117EE" w:rsidP="004117EE">
      <w:pPr>
        <w:autoSpaceDE w:val="0"/>
        <w:autoSpaceDN w:val="0"/>
        <w:adjustRightInd w:val="0"/>
        <w:jc w:val="both"/>
        <w:rPr>
          <w:lang w:val="en-US"/>
        </w:rPr>
      </w:pPr>
      <w:r w:rsidRPr="004117EE">
        <w:rPr>
          <w:lang w:val="en-US"/>
        </w:rPr>
        <w:t xml:space="preserve">*Address correspondence to Carlos </w:t>
      </w:r>
      <w:proofErr w:type="spellStart"/>
      <w:r w:rsidRPr="004117EE">
        <w:rPr>
          <w:lang w:val="en-US"/>
        </w:rPr>
        <w:t>Barata</w:t>
      </w:r>
      <w:proofErr w:type="spellEnd"/>
      <w:r w:rsidRPr="004117EE">
        <w:rPr>
          <w:lang w:val="en-US"/>
        </w:rPr>
        <w:t xml:space="preserve">, Institute of Environmental Assessment and Water Research (IDAEA-CSIC), Jordi Girona 18, 08034 Barcelona, Spain. </w:t>
      </w:r>
    </w:p>
    <w:p w:rsidR="004117EE" w:rsidRPr="004117EE" w:rsidRDefault="004117EE" w:rsidP="004117EE">
      <w:pPr>
        <w:autoSpaceDE w:val="0"/>
        <w:autoSpaceDN w:val="0"/>
        <w:adjustRightInd w:val="0"/>
        <w:jc w:val="both"/>
        <w:rPr>
          <w:lang w:val="en-US"/>
        </w:rPr>
      </w:pPr>
      <w:r w:rsidRPr="004117EE">
        <w:rPr>
          <w:lang w:val="en-US"/>
        </w:rPr>
        <w:t>Telephone: ± 34-93-4006100. Fax:  ± 34-93-2045904. E-mail: cbmqam@cid.csic.es</w:t>
      </w:r>
    </w:p>
    <w:p w:rsidR="004117EE" w:rsidRPr="004117EE" w:rsidRDefault="004117EE" w:rsidP="004117EE">
      <w:pPr>
        <w:autoSpaceDE w:val="0"/>
        <w:autoSpaceDN w:val="0"/>
        <w:adjustRightInd w:val="0"/>
        <w:jc w:val="both"/>
        <w:rPr>
          <w:lang w:val="en-US"/>
        </w:rPr>
      </w:pPr>
      <w:r w:rsidRPr="004117EE">
        <w:rPr>
          <w:rStyle w:val="Textoennegrita"/>
          <w:lang w:val="en-US"/>
        </w:rPr>
        <w:t xml:space="preserve">Competing interests: </w:t>
      </w:r>
      <w:r w:rsidRPr="004117EE">
        <w:rPr>
          <w:lang w:val="en-US"/>
        </w:rPr>
        <w:t>The authors have declared that no competing interests exist.</w:t>
      </w:r>
    </w:p>
    <w:p w:rsidR="00134478" w:rsidRDefault="00134478">
      <w:pPr>
        <w:rPr>
          <w:lang w:val="en-US"/>
        </w:rPr>
      </w:pPr>
    </w:p>
    <w:p w:rsidR="004117EE" w:rsidRDefault="004117EE">
      <w:pPr>
        <w:rPr>
          <w:lang w:val="en-US"/>
        </w:rPr>
      </w:pPr>
    </w:p>
    <w:p w:rsidR="004117EE" w:rsidRDefault="004117EE">
      <w:pPr>
        <w:rPr>
          <w:lang w:val="en-US"/>
        </w:rPr>
      </w:pPr>
    </w:p>
    <w:p w:rsidR="004117EE" w:rsidRDefault="004117EE">
      <w:pPr>
        <w:rPr>
          <w:lang w:val="en-US"/>
        </w:rPr>
      </w:pPr>
    </w:p>
    <w:p w:rsidR="004117EE" w:rsidRDefault="004117EE">
      <w:pPr>
        <w:rPr>
          <w:lang w:val="en-US"/>
        </w:rPr>
      </w:pPr>
    </w:p>
    <w:p w:rsidR="004117EE" w:rsidRDefault="004117EE">
      <w:pPr>
        <w:rPr>
          <w:lang w:val="en-US"/>
        </w:rPr>
      </w:pPr>
    </w:p>
    <w:p w:rsidR="004117EE" w:rsidRDefault="004117EE">
      <w:pPr>
        <w:rPr>
          <w:lang w:val="en-US"/>
        </w:rPr>
      </w:pPr>
    </w:p>
    <w:p w:rsidR="00B41F6D" w:rsidRDefault="00B41F6D">
      <w:pPr>
        <w:rPr>
          <w:rFonts w:ascii="Arial" w:hAnsi="Arial" w:cs="Arial"/>
          <w:b/>
          <w:lang w:val="en-US"/>
        </w:rPr>
      </w:pPr>
      <w:r>
        <w:rPr>
          <w:rFonts w:ascii="Arial" w:hAnsi="Arial" w:cs="Arial"/>
          <w:b/>
          <w:lang w:val="en-US"/>
        </w:rPr>
        <w:br w:type="page"/>
      </w:r>
    </w:p>
    <w:p w:rsidR="00EB43B8" w:rsidRPr="00A1220B" w:rsidRDefault="00044D39" w:rsidP="00BF1C7C">
      <w:pPr>
        <w:spacing w:line="480" w:lineRule="auto"/>
        <w:rPr>
          <w:rFonts w:ascii="Arial" w:hAnsi="Arial" w:cs="Arial"/>
          <w:b/>
          <w:lang w:val="en-US"/>
        </w:rPr>
      </w:pPr>
      <w:r w:rsidRPr="00A1220B">
        <w:rPr>
          <w:rFonts w:ascii="Arial" w:hAnsi="Arial" w:cs="Arial"/>
          <w:b/>
          <w:lang w:val="en-US"/>
        </w:rPr>
        <w:lastRenderedPageBreak/>
        <w:t>ABSTRACT</w:t>
      </w:r>
    </w:p>
    <w:p w:rsidR="00041FA2" w:rsidRPr="006A744F" w:rsidRDefault="00EB43B8" w:rsidP="00931497">
      <w:pPr>
        <w:spacing w:line="480" w:lineRule="auto"/>
        <w:jc w:val="both"/>
        <w:rPr>
          <w:rFonts w:ascii="Arial" w:hAnsi="Arial" w:cs="Arial"/>
          <w:lang w:val="en-US"/>
        </w:rPr>
      </w:pPr>
      <w:r>
        <w:rPr>
          <w:rFonts w:ascii="Arial" w:hAnsi="Arial" w:cs="Arial"/>
          <w:lang w:val="en-US"/>
        </w:rPr>
        <w:t xml:space="preserve">Neurotransmitters </w:t>
      </w:r>
      <w:r w:rsidRPr="00EB43B8">
        <w:rPr>
          <w:rFonts w:ascii="Arial" w:hAnsi="Arial" w:cs="Arial"/>
          <w:lang w:val="en-US"/>
        </w:rPr>
        <w:t>are</w:t>
      </w:r>
      <w:r>
        <w:rPr>
          <w:rFonts w:ascii="Arial" w:hAnsi="Arial" w:cs="Arial"/>
          <w:lang w:val="en-US"/>
        </w:rPr>
        <w:t xml:space="preserve"> endogenous</w:t>
      </w:r>
      <w:r w:rsidRPr="00EB43B8">
        <w:rPr>
          <w:rFonts w:ascii="Arial" w:hAnsi="Arial" w:cs="Arial"/>
          <w:lang w:val="en-US"/>
        </w:rPr>
        <w:t xml:space="preserve"> metabolites that play </w:t>
      </w:r>
      <w:r>
        <w:rPr>
          <w:rFonts w:ascii="Arial" w:hAnsi="Arial" w:cs="Arial"/>
          <w:lang w:val="en-US"/>
        </w:rPr>
        <w:t>a crucial</w:t>
      </w:r>
      <w:r w:rsidR="00B47F89">
        <w:rPr>
          <w:rFonts w:ascii="Arial" w:hAnsi="Arial" w:cs="Arial"/>
          <w:lang w:val="en-US"/>
        </w:rPr>
        <w:t xml:space="preserve"> role within an organism</w:t>
      </w:r>
      <w:r w:rsidR="002F2EBE">
        <w:rPr>
          <w:rFonts w:ascii="Arial" w:hAnsi="Arial" w:cs="Arial"/>
          <w:lang w:val="en-US"/>
        </w:rPr>
        <w:t>,</w:t>
      </w:r>
      <w:r w:rsidR="00662E71">
        <w:rPr>
          <w:rFonts w:ascii="Arial" w:hAnsi="Arial" w:cs="Arial"/>
          <w:lang w:val="en-US"/>
        </w:rPr>
        <w:t xml:space="preserve"> </w:t>
      </w:r>
      <w:r w:rsidRPr="00DA18CA">
        <w:rPr>
          <w:rFonts w:ascii="Arial" w:hAnsi="Arial" w:cs="Arial"/>
          <w:lang w:val="en-US"/>
        </w:rPr>
        <w:t xml:space="preserve">at </w:t>
      </w:r>
      <w:r w:rsidR="00EE390B">
        <w:rPr>
          <w:rFonts w:ascii="Arial" w:hAnsi="Arial" w:cs="Arial"/>
          <w:lang w:val="en-US"/>
        </w:rPr>
        <w:t xml:space="preserve">the </w:t>
      </w:r>
      <w:r w:rsidRPr="00DA18CA">
        <w:rPr>
          <w:rFonts w:ascii="Arial" w:hAnsi="Arial" w:cs="Arial"/>
          <w:lang w:val="en-US"/>
        </w:rPr>
        <w:t>chemical synapses</w:t>
      </w:r>
      <w:r>
        <w:rPr>
          <w:rFonts w:ascii="Arial" w:hAnsi="Arial" w:cs="Arial"/>
          <w:lang w:val="en-US"/>
        </w:rPr>
        <w:t xml:space="preserve">. </w:t>
      </w:r>
      <w:r w:rsidR="007B5CC0">
        <w:rPr>
          <w:rFonts w:ascii="Arial" w:hAnsi="Arial" w:cs="Arial"/>
          <w:lang w:val="en-US"/>
        </w:rPr>
        <w:t>T</w:t>
      </w:r>
      <w:r>
        <w:rPr>
          <w:rFonts w:ascii="Arial" w:hAnsi="Arial" w:cs="Arial"/>
          <w:lang w:val="en-US"/>
        </w:rPr>
        <w:t>here is a growing interest in the</w:t>
      </w:r>
      <w:r w:rsidR="00662E71">
        <w:rPr>
          <w:rFonts w:ascii="Arial" w:hAnsi="Arial" w:cs="Arial"/>
          <w:lang w:val="en-US"/>
        </w:rPr>
        <w:t>ir</w:t>
      </w:r>
      <w:r>
        <w:rPr>
          <w:rFonts w:ascii="Arial" w:hAnsi="Arial" w:cs="Arial"/>
          <w:lang w:val="en-US"/>
        </w:rPr>
        <w:t xml:space="preserve"> analytical determination for understanding the </w:t>
      </w:r>
      <w:r w:rsidR="00041FA2">
        <w:rPr>
          <w:rFonts w:ascii="Arial" w:hAnsi="Arial" w:cs="Arial"/>
          <w:lang w:val="en-US"/>
        </w:rPr>
        <w:t xml:space="preserve">neurotoxic </w:t>
      </w:r>
      <w:r>
        <w:rPr>
          <w:rFonts w:ascii="Arial" w:hAnsi="Arial" w:cs="Arial"/>
          <w:lang w:val="en-US"/>
        </w:rPr>
        <w:t>effect of contaminants</w:t>
      </w:r>
      <w:r w:rsidR="007B5CC0">
        <w:rPr>
          <w:rFonts w:ascii="Arial" w:hAnsi="Arial" w:cs="Arial"/>
          <w:lang w:val="en-US"/>
        </w:rPr>
        <w:t xml:space="preserve">. </w:t>
      </w:r>
      <w:r w:rsidR="007B5CC0" w:rsidRPr="00041FA2">
        <w:rPr>
          <w:rFonts w:ascii="Arial" w:hAnsi="Arial" w:cs="Arial"/>
          <w:i/>
          <w:lang w:val="en-US"/>
        </w:rPr>
        <w:t>D</w:t>
      </w:r>
      <w:r w:rsidR="0098743C">
        <w:rPr>
          <w:rFonts w:ascii="Arial" w:hAnsi="Arial" w:cs="Arial"/>
          <w:i/>
          <w:lang w:val="en-US"/>
        </w:rPr>
        <w:t>aphnia</w:t>
      </w:r>
      <w:r w:rsidR="007B5CC0" w:rsidRPr="00041FA2">
        <w:rPr>
          <w:rFonts w:ascii="Arial" w:hAnsi="Arial" w:cs="Arial"/>
          <w:i/>
          <w:lang w:val="en-US"/>
        </w:rPr>
        <w:t xml:space="preserve"> magna</w:t>
      </w:r>
      <w:r w:rsidR="007B5CC0">
        <w:rPr>
          <w:rFonts w:ascii="Arial" w:hAnsi="Arial" w:cs="Arial"/>
          <w:lang w:val="en-US"/>
        </w:rPr>
        <w:t xml:space="preserve"> represents an excellent aquatic model for </w:t>
      </w:r>
      <w:r w:rsidR="006A744F">
        <w:rPr>
          <w:rFonts w:ascii="Arial" w:hAnsi="Arial" w:cs="Arial"/>
          <w:lang w:val="en-US"/>
        </w:rPr>
        <w:t>these environmental studies</w:t>
      </w:r>
      <w:r w:rsidR="007B5CC0">
        <w:rPr>
          <w:rFonts w:ascii="Arial" w:hAnsi="Arial" w:cs="Arial"/>
          <w:lang w:val="en-US"/>
        </w:rPr>
        <w:t>, due to its similarities with vertebrates in several neurotransmitters and related gene pathway</w:t>
      </w:r>
      <w:r w:rsidR="00B47F89">
        <w:rPr>
          <w:rFonts w:ascii="Arial" w:hAnsi="Arial" w:cs="Arial"/>
          <w:lang w:val="en-US"/>
        </w:rPr>
        <w:t>s</w:t>
      </w:r>
      <w:r w:rsidR="007B5CC0">
        <w:rPr>
          <w:rFonts w:ascii="Arial" w:hAnsi="Arial" w:cs="Arial"/>
          <w:lang w:val="en-US"/>
        </w:rPr>
        <w:t xml:space="preserve"> and </w:t>
      </w:r>
      <w:r w:rsidR="007B5CC0" w:rsidRPr="007B5CC0">
        <w:rPr>
          <w:rFonts w:ascii="Arial" w:hAnsi="Arial" w:cs="Arial"/>
          <w:lang w:val="en-US"/>
        </w:rPr>
        <w:t xml:space="preserve">because of its wide application in </w:t>
      </w:r>
      <w:proofErr w:type="spellStart"/>
      <w:r w:rsidR="007B5CC0" w:rsidRPr="007B5CC0">
        <w:rPr>
          <w:rFonts w:ascii="Arial" w:hAnsi="Arial" w:cs="Arial"/>
          <w:lang w:val="en-US"/>
        </w:rPr>
        <w:t>ecotoxicological</w:t>
      </w:r>
      <w:proofErr w:type="spellEnd"/>
      <w:r w:rsidR="007B5CC0" w:rsidRPr="007B5CC0">
        <w:rPr>
          <w:rFonts w:ascii="Arial" w:hAnsi="Arial" w:cs="Arial"/>
          <w:lang w:val="en-US"/>
        </w:rPr>
        <w:t xml:space="preserve"> studies</w:t>
      </w:r>
      <w:r w:rsidR="007B5CC0">
        <w:rPr>
          <w:rFonts w:ascii="Arial" w:hAnsi="Arial" w:cs="Arial"/>
          <w:lang w:val="en-US"/>
        </w:rPr>
        <w:t xml:space="preserve">. Within this study, an </w:t>
      </w:r>
      <w:r w:rsidR="007B5CC0" w:rsidRPr="00541D69">
        <w:rPr>
          <w:rFonts w:ascii="Arial" w:hAnsi="Arial" w:cs="Arial"/>
          <w:lang w:val="en-US"/>
        </w:rPr>
        <w:t>accurate</w:t>
      </w:r>
      <w:r w:rsidR="007B5CC0">
        <w:rPr>
          <w:rFonts w:ascii="Arial" w:hAnsi="Arial" w:cs="Arial"/>
          <w:lang w:val="en-US"/>
        </w:rPr>
        <w:t xml:space="preserve"> and sensible </w:t>
      </w:r>
      <w:r w:rsidR="006A744F">
        <w:rPr>
          <w:rFonts w:ascii="Arial" w:hAnsi="Arial" w:cs="Arial"/>
          <w:lang w:val="en-US"/>
        </w:rPr>
        <w:t>method of analysis of</w:t>
      </w:r>
      <w:r w:rsidR="007B5CC0" w:rsidRPr="00541D69">
        <w:rPr>
          <w:rFonts w:ascii="Arial" w:hAnsi="Arial" w:cs="Arial"/>
          <w:lang w:val="en-US"/>
        </w:rPr>
        <w:t xml:space="preserve"> </w:t>
      </w:r>
      <w:r w:rsidR="007B5CC0">
        <w:rPr>
          <w:rFonts w:ascii="Arial" w:hAnsi="Arial" w:cs="Arial"/>
          <w:lang w:val="en-US"/>
        </w:rPr>
        <w:t xml:space="preserve">17 neurotransmitters </w:t>
      </w:r>
      <w:r w:rsidR="0098743C">
        <w:rPr>
          <w:rFonts w:ascii="Arial" w:hAnsi="Arial" w:cs="Arial"/>
          <w:lang w:val="en-US"/>
        </w:rPr>
        <w:t>and</w:t>
      </w:r>
      <w:r w:rsidR="007B5CC0">
        <w:rPr>
          <w:rFonts w:ascii="Arial" w:hAnsi="Arial" w:cs="Arial"/>
          <w:lang w:val="en-US"/>
        </w:rPr>
        <w:t xml:space="preserve"> related precursors and metabolites </w:t>
      </w:r>
      <w:r w:rsidR="0098743C">
        <w:rPr>
          <w:rFonts w:ascii="Arial" w:hAnsi="Arial" w:cs="Arial"/>
          <w:lang w:val="en-US"/>
        </w:rPr>
        <w:t>w</w:t>
      </w:r>
      <w:r w:rsidR="00FD6D70">
        <w:rPr>
          <w:rFonts w:ascii="Arial" w:hAnsi="Arial" w:cs="Arial"/>
          <w:lang w:val="en-US"/>
        </w:rPr>
        <w:t>as</w:t>
      </w:r>
      <w:r w:rsidR="007B5CC0">
        <w:rPr>
          <w:rFonts w:ascii="Arial" w:hAnsi="Arial" w:cs="Arial"/>
          <w:lang w:val="en-US"/>
        </w:rPr>
        <w:t xml:space="preserve"> developed. The method </w:t>
      </w:r>
      <w:r w:rsidR="0098743C">
        <w:rPr>
          <w:rFonts w:ascii="Arial" w:hAnsi="Arial" w:cs="Arial"/>
          <w:lang w:val="en-US"/>
        </w:rPr>
        <w:t>was</w:t>
      </w:r>
      <w:r w:rsidR="007B5CC0">
        <w:rPr>
          <w:rFonts w:ascii="Arial" w:hAnsi="Arial" w:cs="Arial"/>
          <w:lang w:val="en-US"/>
        </w:rPr>
        <w:t xml:space="preserve"> validated in terms of sensitivity, reproducibility, precision, and a</w:t>
      </w:r>
      <w:r w:rsidR="008E5471">
        <w:rPr>
          <w:rFonts w:ascii="Arial" w:hAnsi="Arial" w:cs="Arial"/>
          <w:lang w:val="en-US"/>
        </w:rPr>
        <w:t>ccuracy, and also matrix effect</w:t>
      </w:r>
      <w:r w:rsidR="007B5CC0">
        <w:rPr>
          <w:rFonts w:ascii="Arial" w:hAnsi="Arial" w:cs="Arial"/>
          <w:lang w:val="en-US"/>
        </w:rPr>
        <w:t xml:space="preserve"> </w:t>
      </w:r>
      <w:r w:rsidR="0098743C">
        <w:rPr>
          <w:rFonts w:ascii="Arial" w:hAnsi="Arial" w:cs="Arial"/>
          <w:lang w:val="en-US"/>
        </w:rPr>
        <w:t>w</w:t>
      </w:r>
      <w:r w:rsidR="008E5471">
        <w:rPr>
          <w:rFonts w:ascii="Arial" w:hAnsi="Arial" w:cs="Arial"/>
          <w:lang w:val="en-US"/>
        </w:rPr>
        <w:t>as</w:t>
      </w:r>
      <w:r w:rsidR="007B5CC0">
        <w:rPr>
          <w:rFonts w:ascii="Arial" w:hAnsi="Arial" w:cs="Arial"/>
          <w:lang w:val="en-US"/>
        </w:rPr>
        <w:t xml:space="preserve"> </w:t>
      </w:r>
      <w:r w:rsidR="000E6D6E">
        <w:rPr>
          <w:rFonts w:ascii="Arial" w:hAnsi="Arial" w:cs="Arial"/>
          <w:lang w:val="en-US"/>
        </w:rPr>
        <w:t>evaluated</w:t>
      </w:r>
      <w:r w:rsidR="007B5CC0">
        <w:rPr>
          <w:rFonts w:ascii="Arial" w:hAnsi="Arial" w:cs="Arial"/>
          <w:lang w:val="en-US"/>
        </w:rPr>
        <w:t xml:space="preserve">. </w:t>
      </w:r>
      <w:r w:rsidR="000E6D6E">
        <w:rPr>
          <w:rFonts w:ascii="Arial" w:hAnsi="Arial" w:cs="Arial"/>
          <w:lang w:val="en-US"/>
        </w:rPr>
        <w:t xml:space="preserve">As an independent probe of method validation and applicability, the method </w:t>
      </w:r>
      <w:r w:rsidR="0098743C">
        <w:rPr>
          <w:rFonts w:ascii="Arial" w:hAnsi="Arial" w:cs="Arial"/>
          <w:lang w:val="en-US"/>
        </w:rPr>
        <w:t>was</w:t>
      </w:r>
      <w:r w:rsidR="000E6D6E">
        <w:rPr>
          <w:rFonts w:ascii="Arial" w:hAnsi="Arial" w:cs="Arial"/>
          <w:lang w:val="en-US"/>
        </w:rPr>
        <w:t xml:space="preserve"> applied </w:t>
      </w:r>
      <w:r w:rsidR="001174CA">
        <w:rPr>
          <w:rFonts w:ascii="Arial" w:hAnsi="Arial" w:cs="Arial"/>
          <w:lang w:val="en-US"/>
        </w:rPr>
        <w:t>to</w:t>
      </w:r>
      <w:r w:rsidR="000E6D6E" w:rsidRPr="000E6D6E">
        <w:rPr>
          <w:rFonts w:ascii="Arial" w:hAnsi="Arial" w:cs="Arial"/>
          <w:lang w:val="en-US"/>
        </w:rPr>
        <w:t xml:space="preserve"> two different scenarios</w:t>
      </w:r>
      <w:r w:rsidR="004E52FD">
        <w:rPr>
          <w:rFonts w:ascii="Arial" w:hAnsi="Arial" w:cs="Arial"/>
          <w:lang w:val="en-US"/>
        </w:rPr>
        <w:t xml:space="preserve">. First, it </w:t>
      </w:r>
      <w:r w:rsidR="0098743C">
        <w:rPr>
          <w:rFonts w:ascii="Arial" w:hAnsi="Arial" w:cs="Arial"/>
          <w:lang w:val="en-US"/>
        </w:rPr>
        <w:t>was</w:t>
      </w:r>
      <w:r w:rsidR="004E52FD">
        <w:rPr>
          <w:rFonts w:ascii="Arial" w:hAnsi="Arial" w:cs="Arial"/>
          <w:lang w:val="en-US"/>
        </w:rPr>
        <w:t xml:space="preserve"> used for </w:t>
      </w:r>
      <w:r w:rsidR="007B5CC0">
        <w:rPr>
          <w:rFonts w:ascii="Arial" w:hAnsi="Arial" w:cs="Arial"/>
          <w:lang w:val="en-US"/>
        </w:rPr>
        <w:t xml:space="preserve">the study of neurotransmitter levels in genetically mutated </w:t>
      </w:r>
      <w:r w:rsidR="00A77B19">
        <w:rPr>
          <w:rFonts w:ascii="Arial" w:hAnsi="Arial" w:cs="Arial"/>
          <w:lang w:val="en-US"/>
        </w:rPr>
        <w:t xml:space="preserve">tryptophan hydrolase </w:t>
      </w:r>
      <w:r w:rsidR="007B5CC0" w:rsidRPr="00E909F9">
        <w:rPr>
          <w:rFonts w:ascii="Arial" w:hAnsi="Arial" w:cs="Arial"/>
          <w:i/>
          <w:lang w:val="en-US"/>
        </w:rPr>
        <w:t>D.</w:t>
      </w:r>
      <w:r w:rsidR="006A744F">
        <w:rPr>
          <w:rFonts w:ascii="Arial" w:hAnsi="Arial" w:cs="Arial"/>
          <w:i/>
          <w:lang w:val="en-US"/>
        </w:rPr>
        <w:t xml:space="preserve"> </w:t>
      </w:r>
      <w:r w:rsidR="007B5CC0" w:rsidRPr="00E909F9">
        <w:rPr>
          <w:rFonts w:ascii="Arial" w:hAnsi="Arial" w:cs="Arial"/>
          <w:i/>
          <w:lang w:val="en-US"/>
        </w:rPr>
        <w:t>magna</w:t>
      </w:r>
      <w:r w:rsidR="00A77B19">
        <w:rPr>
          <w:rFonts w:ascii="Arial" w:hAnsi="Arial" w:cs="Arial"/>
          <w:lang w:val="en-US"/>
        </w:rPr>
        <w:t xml:space="preserve"> clones</w:t>
      </w:r>
      <w:r w:rsidR="007B5CC0">
        <w:rPr>
          <w:rFonts w:ascii="Arial" w:hAnsi="Arial" w:cs="Arial"/>
          <w:lang w:val="en-US"/>
        </w:rPr>
        <w:t>, confirming the absence of sero</w:t>
      </w:r>
      <w:r w:rsidR="00041FA2">
        <w:rPr>
          <w:rFonts w:ascii="Arial" w:hAnsi="Arial" w:cs="Arial"/>
          <w:lang w:val="en-US"/>
        </w:rPr>
        <w:t xml:space="preserve">tonin and its metabolite 5-HIAA. </w:t>
      </w:r>
      <w:r w:rsidR="007B5CC0">
        <w:rPr>
          <w:rFonts w:ascii="Arial" w:hAnsi="Arial" w:cs="Arial"/>
          <w:lang w:val="en-US"/>
        </w:rPr>
        <w:t xml:space="preserve">Additionally, the method </w:t>
      </w:r>
      <w:r w:rsidR="0098743C">
        <w:rPr>
          <w:rFonts w:ascii="Arial" w:hAnsi="Arial" w:cs="Arial"/>
          <w:lang w:val="en-US"/>
        </w:rPr>
        <w:t>was</w:t>
      </w:r>
      <w:r w:rsidR="007B5CC0">
        <w:rPr>
          <w:rFonts w:ascii="Arial" w:hAnsi="Arial" w:cs="Arial"/>
          <w:lang w:val="en-US"/>
        </w:rPr>
        <w:t xml:space="preserve"> applied for determining the effects of </w:t>
      </w:r>
      <w:r w:rsidR="007B5CC0" w:rsidRPr="00541D69">
        <w:rPr>
          <w:rFonts w:ascii="Arial" w:hAnsi="Arial" w:cs="Arial"/>
          <w:lang w:val="en-US"/>
        </w:rPr>
        <w:t>chemical compounds known to affect dif</w:t>
      </w:r>
      <w:r w:rsidR="007B5CC0">
        <w:rPr>
          <w:rFonts w:ascii="Arial" w:hAnsi="Arial" w:cs="Arial"/>
          <w:lang w:val="en-US"/>
        </w:rPr>
        <w:t xml:space="preserve">ferent neurotransmitter systems and </w:t>
      </w:r>
      <w:r w:rsidR="00FC563D">
        <w:rPr>
          <w:rFonts w:ascii="Arial" w:hAnsi="Arial" w:cs="Arial"/>
          <w:lang w:val="en-US"/>
        </w:rPr>
        <w:t>to alter</w:t>
      </w:r>
      <w:r w:rsidR="007B5CC0">
        <w:rPr>
          <w:rFonts w:ascii="Arial" w:hAnsi="Arial" w:cs="Arial"/>
          <w:lang w:val="en-US"/>
        </w:rPr>
        <w:t xml:space="preserve"> </w:t>
      </w:r>
      <w:r w:rsidR="007B5CC0" w:rsidRPr="00910C91">
        <w:rPr>
          <w:rFonts w:ascii="Arial" w:hAnsi="Arial" w:cs="Arial"/>
          <w:i/>
          <w:lang w:val="en-US"/>
        </w:rPr>
        <w:t>Daphnia</w:t>
      </w:r>
      <w:r w:rsidR="007B5CC0" w:rsidRPr="00353BFE">
        <w:rPr>
          <w:rFonts w:ascii="Arial" w:hAnsi="Arial" w:cs="Arial"/>
          <w:lang w:val="en-US"/>
        </w:rPr>
        <w:t xml:space="preserve"> behavior</w:t>
      </w:r>
      <w:r w:rsidR="00041FA2">
        <w:rPr>
          <w:rFonts w:ascii="Arial" w:hAnsi="Arial" w:cs="Arial"/>
          <w:lang w:val="en-US"/>
        </w:rPr>
        <w:t>. S</w:t>
      </w:r>
      <w:r w:rsidR="004E52FD">
        <w:rPr>
          <w:rFonts w:ascii="Arial" w:hAnsi="Arial" w:cs="Arial"/>
          <w:lang w:val="en-US"/>
        </w:rPr>
        <w:t>i</w:t>
      </w:r>
      <w:r w:rsidR="00041FA2">
        <w:rPr>
          <w:rFonts w:ascii="Arial" w:hAnsi="Arial" w:cs="Arial"/>
          <w:lang w:val="en-US"/>
        </w:rPr>
        <w:t xml:space="preserve">gnificant changes were observed in 13 of the analyzed neurotransmitters across </w:t>
      </w:r>
      <w:r w:rsidR="00B47F89">
        <w:rPr>
          <w:rFonts w:ascii="Arial" w:hAnsi="Arial" w:cs="Arial"/>
          <w:lang w:val="en-US"/>
        </w:rPr>
        <w:t>treatments, which were</w:t>
      </w:r>
      <w:r w:rsidR="00041FA2">
        <w:rPr>
          <w:rFonts w:ascii="Arial" w:hAnsi="Arial" w:cs="Arial"/>
          <w:lang w:val="en-US"/>
        </w:rPr>
        <w:t xml:space="preserve"> </w:t>
      </w:r>
      <w:r w:rsidR="00041FA2" w:rsidRPr="00041FA2">
        <w:rPr>
          <w:rFonts w:ascii="Arial" w:hAnsi="Arial" w:cs="Arial"/>
          <w:lang w:val="en-US"/>
        </w:rPr>
        <w:t>relat</w:t>
      </w:r>
      <w:r w:rsidR="00B47F89">
        <w:rPr>
          <w:rFonts w:ascii="Arial" w:hAnsi="Arial" w:cs="Arial"/>
          <w:lang w:val="en-US"/>
        </w:rPr>
        <w:t>ed</w:t>
      </w:r>
      <w:r w:rsidR="00041FA2" w:rsidRPr="00041FA2">
        <w:rPr>
          <w:rFonts w:ascii="Arial" w:hAnsi="Arial" w:cs="Arial"/>
          <w:lang w:val="en-US"/>
        </w:rPr>
        <w:t xml:space="preserve"> to </w:t>
      </w:r>
      <w:r w:rsidR="00B94A2F" w:rsidRPr="00041FA2">
        <w:rPr>
          <w:rFonts w:ascii="Arial" w:hAnsi="Arial" w:cs="Arial"/>
          <w:lang w:val="en-US"/>
        </w:rPr>
        <w:t>the neurotransmitter</w:t>
      </w:r>
      <w:r w:rsidR="00041FA2" w:rsidRPr="00041FA2">
        <w:rPr>
          <w:rFonts w:ascii="Arial" w:hAnsi="Arial" w:cs="Arial"/>
          <w:lang w:val="en-US"/>
        </w:rPr>
        <w:t xml:space="preserve"> systems described as being affected by these </w:t>
      </w:r>
      <w:r w:rsidR="00767C0E">
        <w:rPr>
          <w:rFonts w:ascii="Arial" w:hAnsi="Arial" w:cs="Arial"/>
          <w:lang w:val="en-US"/>
        </w:rPr>
        <w:t>neurochemicals</w:t>
      </w:r>
      <w:r w:rsidR="00041FA2">
        <w:rPr>
          <w:rFonts w:ascii="Arial" w:hAnsi="Arial" w:cs="Arial"/>
          <w:lang w:val="en-US"/>
        </w:rPr>
        <w:t xml:space="preserve">. </w:t>
      </w:r>
      <w:r w:rsidR="00041FA2" w:rsidRPr="00041FA2">
        <w:rPr>
          <w:rFonts w:ascii="Arial" w:hAnsi="Arial" w:cs="Arial"/>
          <w:lang w:val="en-US"/>
        </w:rPr>
        <w:t xml:space="preserve">These two studies, which </w:t>
      </w:r>
      <w:r w:rsidR="00AA0E24">
        <w:rPr>
          <w:rFonts w:ascii="Arial" w:hAnsi="Arial" w:cs="Arial"/>
          <w:lang w:val="en-US"/>
        </w:rPr>
        <w:t>provide</w:t>
      </w:r>
      <w:r w:rsidR="00041FA2" w:rsidRPr="00041FA2">
        <w:rPr>
          <w:rFonts w:ascii="Arial" w:hAnsi="Arial" w:cs="Arial"/>
          <w:lang w:val="en-US"/>
        </w:rPr>
        <w:t xml:space="preserve"> results on the ways in which </w:t>
      </w:r>
      <w:r w:rsidR="00041FA2" w:rsidRPr="006A744F">
        <w:rPr>
          <w:rFonts w:ascii="Arial" w:hAnsi="Arial" w:cs="Arial"/>
          <w:lang w:val="en-US"/>
        </w:rPr>
        <w:t xml:space="preserve">the neurotransmitter systems in </w:t>
      </w:r>
      <w:r w:rsidR="00041FA2" w:rsidRPr="00FC563D">
        <w:rPr>
          <w:rFonts w:ascii="Arial" w:hAnsi="Arial" w:cs="Arial"/>
          <w:i/>
          <w:lang w:val="en-US"/>
        </w:rPr>
        <w:t>D. magna</w:t>
      </w:r>
      <w:r w:rsidR="00041FA2" w:rsidRPr="006A744F">
        <w:rPr>
          <w:rFonts w:ascii="Arial" w:hAnsi="Arial" w:cs="Arial"/>
          <w:lang w:val="en-US"/>
        </w:rPr>
        <w:t xml:space="preserve"> are affected, have corroborated the applicability of the presented method, of great importance due to </w:t>
      </w:r>
      <w:r w:rsidR="006A744F" w:rsidRPr="006A744F">
        <w:rPr>
          <w:rFonts w:ascii="Arial" w:hAnsi="Arial" w:cs="Arial"/>
          <w:lang w:val="en-US"/>
        </w:rPr>
        <w:t xml:space="preserve">the </w:t>
      </w:r>
      <w:r w:rsidR="00041FA2" w:rsidRPr="006A744F">
        <w:rPr>
          <w:rFonts w:ascii="Arial" w:hAnsi="Arial" w:cs="Arial"/>
          <w:lang w:val="en-US"/>
        </w:rPr>
        <w:t>suitability of this organism for environmental neurotoxicity studies.</w:t>
      </w:r>
    </w:p>
    <w:p w:rsidR="006A605B" w:rsidRPr="006A744F" w:rsidRDefault="006A605B" w:rsidP="00931497">
      <w:pPr>
        <w:spacing w:line="480" w:lineRule="auto"/>
        <w:rPr>
          <w:rFonts w:ascii="Arial" w:hAnsi="Arial" w:cs="Arial"/>
          <w:b/>
          <w:lang w:val="en-US"/>
        </w:rPr>
      </w:pPr>
    </w:p>
    <w:p w:rsidR="00044D39" w:rsidRDefault="00044D39" w:rsidP="00931497">
      <w:pPr>
        <w:spacing w:line="480" w:lineRule="auto"/>
        <w:rPr>
          <w:rFonts w:ascii="Arial" w:hAnsi="Arial" w:cs="Arial"/>
          <w:lang w:val="en-US"/>
        </w:rPr>
      </w:pPr>
      <w:r w:rsidRPr="006A744F">
        <w:rPr>
          <w:rFonts w:ascii="Arial" w:hAnsi="Arial" w:cs="Arial"/>
          <w:b/>
          <w:lang w:val="en-US"/>
        </w:rPr>
        <w:t xml:space="preserve">Keywords: </w:t>
      </w:r>
      <w:r w:rsidRPr="006A744F">
        <w:rPr>
          <w:rFonts w:ascii="Arial" w:hAnsi="Arial" w:cs="Arial"/>
          <w:lang w:val="en-US"/>
        </w:rPr>
        <w:t xml:space="preserve">Neurotransmitters · </w:t>
      </w:r>
      <w:r w:rsidRPr="006A744F">
        <w:rPr>
          <w:rFonts w:ascii="Arial" w:hAnsi="Arial" w:cs="Arial"/>
          <w:i/>
          <w:lang w:val="en-US"/>
        </w:rPr>
        <w:t>Daphnia magna</w:t>
      </w:r>
      <w:r w:rsidRPr="006A744F">
        <w:rPr>
          <w:rFonts w:ascii="Arial" w:hAnsi="Arial" w:cs="Arial"/>
          <w:lang w:val="en-US"/>
        </w:rPr>
        <w:t xml:space="preserve"> · LC-MS/MS · Quality assurance · </w:t>
      </w:r>
      <w:r w:rsidR="00DC6FCE" w:rsidRPr="00DC4A58">
        <w:rPr>
          <w:rFonts w:ascii="Arial" w:hAnsi="Arial" w:cs="Arial"/>
          <w:lang w:val="en-US"/>
        </w:rPr>
        <w:t>neurochemicals</w:t>
      </w:r>
      <w:r w:rsidR="00EB43B8" w:rsidRPr="006A744F">
        <w:rPr>
          <w:rFonts w:ascii="Arial" w:hAnsi="Arial" w:cs="Arial"/>
          <w:lang w:val="en-US"/>
        </w:rPr>
        <w:t xml:space="preserve"> · </w:t>
      </w:r>
      <w:r w:rsidR="00AE1630">
        <w:rPr>
          <w:rFonts w:ascii="Arial" w:hAnsi="Arial" w:cs="Arial"/>
          <w:lang w:val="en-US"/>
        </w:rPr>
        <w:t>Behavior</w:t>
      </w:r>
      <w:r w:rsidR="00AE1630" w:rsidRPr="006A744F">
        <w:rPr>
          <w:rFonts w:ascii="Arial" w:hAnsi="Arial" w:cs="Arial"/>
          <w:lang w:val="en-US"/>
        </w:rPr>
        <w:t xml:space="preserve"> · </w:t>
      </w:r>
    </w:p>
    <w:p w:rsidR="006A744F" w:rsidRPr="00031F74" w:rsidRDefault="006A744F">
      <w:pPr>
        <w:rPr>
          <w:lang w:val="en-US"/>
        </w:rPr>
      </w:pPr>
    </w:p>
    <w:p w:rsidR="00E52409" w:rsidRPr="00A4770F" w:rsidRDefault="00A77B19" w:rsidP="00BF1C7C">
      <w:pPr>
        <w:pStyle w:val="Prrafodelista"/>
        <w:numPr>
          <w:ilvl w:val="0"/>
          <w:numId w:val="10"/>
        </w:numPr>
        <w:spacing w:line="480" w:lineRule="auto"/>
        <w:rPr>
          <w:rFonts w:ascii="Arial" w:hAnsi="Arial" w:cs="Arial"/>
          <w:b/>
          <w:lang w:val="en-US"/>
        </w:rPr>
      </w:pPr>
      <w:r w:rsidRPr="00A4770F">
        <w:rPr>
          <w:rFonts w:ascii="Arial" w:hAnsi="Arial" w:cs="Arial"/>
          <w:b/>
          <w:lang w:val="en-US"/>
        </w:rPr>
        <w:br w:type="page"/>
      </w:r>
      <w:proofErr w:type="spellStart"/>
      <w:r w:rsidR="00E52409" w:rsidRPr="00A4770F">
        <w:rPr>
          <w:rFonts w:ascii="Arial" w:hAnsi="Arial" w:cs="Arial"/>
          <w:b/>
        </w:rPr>
        <w:lastRenderedPageBreak/>
        <w:t>Introduction</w:t>
      </w:r>
      <w:proofErr w:type="spellEnd"/>
    </w:p>
    <w:p w:rsidR="00E820D1" w:rsidRDefault="00323046" w:rsidP="00BF1C7C">
      <w:pPr>
        <w:spacing w:line="480" w:lineRule="auto"/>
        <w:jc w:val="both"/>
        <w:rPr>
          <w:rFonts w:ascii="Arial" w:hAnsi="Arial" w:cs="Arial"/>
        </w:rPr>
      </w:pPr>
      <w:r w:rsidRPr="00DA18CA">
        <w:rPr>
          <w:rFonts w:ascii="Arial" w:hAnsi="Arial" w:cs="Arial"/>
          <w:lang w:val="en-US"/>
        </w:rPr>
        <w:t xml:space="preserve">Neurotransmitters (NTs) are </w:t>
      </w:r>
      <w:r w:rsidR="00D67253" w:rsidRPr="00DA18CA">
        <w:rPr>
          <w:rFonts w:ascii="Arial" w:hAnsi="Arial" w:cs="Arial"/>
          <w:lang w:val="en-US"/>
        </w:rPr>
        <w:t xml:space="preserve">endogenous metabolites </w:t>
      </w:r>
      <w:r w:rsidR="00DA18CA">
        <w:rPr>
          <w:rFonts w:ascii="Arial" w:hAnsi="Arial" w:cs="Arial"/>
          <w:lang w:val="en-US"/>
        </w:rPr>
        <w:t>elementary for neurotransmission</w:t>
      </w:r>
      <w:r w:rsidR="00D67253" w:rsidRPr="00DA18CA">
        <w:rPr>
          <w:rFonts w:ascii="Arial" w:hAnsi="Arial" w:cs="Arial"/>
          <w:lang w:val="en-US"/>
        </w:rPr>
        <w:t xml:space="preserve">. </w:t>
      </w:r>
      <w:r w:rsidR="00047D3D">
        <w:rPr>
          <w:rFonts w:ascii="Arial" w:hAnsi="Arial" w:cs="Arial"/>
          <w:lang w:val="en-US"/>
        </w:rPr>
        <w:t>NTs play a</w:t>
      </w:r>
      <w:r w:rsidR="00DA18CA">
        <w:rPr>
          <w:rFonts w:ascii="Arial" w:hAnsi="Arial" w:cs="Arial"/>
          <w:lang w:val="en-US"/>
        </w:rPr>
        <w:t xml:space="preserve"> </w:t>
      </w:r>
      <w:r w:rsidR="00173488">
        <w:rPr>
          <w:rFonts w:ascii="Arial" w:hAnsi="Arial" w:cs="Arial"/>
          <w:lang w:val="en-US"/>
        </w:rPr>
        <w:t>fundamental</w:t>
      </w:r>
      <w:r w:rsidR="00DA18CA">
        <w:rPr>
          <w:rFonts w:ascii="Arial" w:hAnsi="Arial" w:cs="Arial"/>
          <w:lang w:val="en-US"/>
        </w:rPr>
        <w:t xml:space="preserve"> </w:t>
      </w:r>
      <w:r w:rsidR="00173488">
        <w:rPr>
          <w:rFonts w:ascii="Arial" w:hAnsi="Arial" w:cs="Arial"/>
          <w:lang w:val="en-US"/>
        </w:rPr>
        <w:t>task</w:t>
      </w:r>
      <w:r w:rsidR="00DA18CA">
        <w:rPr>
          <w:rFonts w:ascii="Arial" w:hAnsi="Arial" w:cs="Arial"/>
          <w:lang w:val="en-US"/>
        </w:rPr>
        <w:t xml:space="preserve"> in the organism in response to stress, motor coordination regulation, control </w:t>
      </w:r>
      <w:r w:rsidR="00DA18CA" w:rsidRPr="00DA18CA">
        <w:rPr>
          <w:rFonts w:ascii="Arial" w:hAnsi="Arial" w:cs="Arial"/>
          <w:lang w:val="en-US"/>
        </w:rPr>
        <w:t>of psychomotor, gastrointestinal and homeostatic function and inter-neuronal communication</w:t>
      </w:r>
      <w:r w:rsidR="00DA18CA">
        <w:rPr>
          <w:rFonts w:ascii="Arial" w:hAnsi="Arial" w:cs="Arial"/>
          <w:lang w:val="en-US"/>
        </w:rPr>
        <w:t xml:space="preserve"> </w:t>
      </w:r>
      <w:r w:rsidR="00DA18CA">
        <w:rPr>
          <w:rFonts w:ascii="Arial" w:hAnsi="Arial" w:cs="Arial"/>
          <w:lang w:val="en-US"/>
        </w:rPr>
        <w:fldChar w:fldCharType="begin" w:fldLock="1"/>
      </w:r>
      <w:r w:rsidR="00175A56">
        <w:rPr>
          <w:rFonts w:ascii="Arial" w:hAnsi="Arial" w:cs="Arial"/>
          <w:lang w:val="en-US"/>
        </w:rPr>
        <w:instrText>ADDIN CSL_CITATION {"citationItems":[{"id":"ITEM-1","itemData":{"DOI":"10.1016/J.JPBA.2019.113079","ISSN":"0731-7085","abstract":"Neurotransmitters (NTs) constitute an important group of messenger molecules and their imbalance lead to various neurological disorders, making their analytical determination of great importance in both laboratory and clinical practice. Here we review the most recent progress in sample pretreatment and in vivo analysis for various NTs and metabolites focusing on two approaches: biosensors and SPME, which require small amounts of biological samples and have wide application. Biosensors, as integrated analytical tools, provide the chance for direct monitoring of NTs and their dynamics directly in a tissue. In turn, non-exhaustive SPME method enables a high-throughput and effective extraction of endogenous compounds like NTs, with minimal invasiveness, which is of particular importance for in vivo analysis. Hence, these techniques are very promising and warrant application and further development.","author":[{"dropping-particle":"","family":"Matys","given":"Joanna","non-dropping-particle":"","parse-names":false,"suffix":""},{"dropping-particle":"","family":"Gieroba","given":"Barbara","non-dropping-particle":"","parse-names":false,"suffix":""},{"dropping-particle":"","family":"Jóźwiak","given":"Krzysztof","non-dropping-particle":"","parse-names":false,"suffix":""}],"container-title":"Journal of Pharmaceutical and Biomedical Analysis","id":"ITEM-1","issued":{"date-parts":[["2020","2","20"]]},"page":"113079","publisher":"Elsevier","title":"Recent developments of bioanalytical methods in determination of neurotransmitters in vivo","type":"article-journal","volume":"180"},"uris":["http://www.mendeley.com/documents/?uuid=89af789c-a770-36e2-8f39-f09215f282ec","http://www.mendeley.com/documents/?uuid=3edd3fac-a993-425c-a224-17dd98e70ee4"]}],"mendeley":{"formattedCitation":"(Matys et al., 2020)","plainTextFormattedCitation":"(Matys et al., 2020)","previouslyFormattedCitation":"(Matys et al., 2020)"},"properties":{"noteIndex":0},"schema":"https://github.com/citation-style-language/schema/raw/master/csl-citation.json"}</w:instrText>
      </w:r>
      <w:r w:rsidR="00DA18CA">
        <w:rPr>
          <w:rFonts w:ascii="Arial" w:hAnsi="Arial" w:cs="Arial"/>
          <w:lang w:val="en-US"/>
        </w:rPr>
        <w:fldChar w:fldCharType="separate"/>
      </w:r>
      <w:r w:rsidR="00031F74" w:rsidRPr="00031F74">
        <w:rPr>
          <w:rFonts w:ascii="Arial" w:hAnsi="Arial" w:cs="Arial"/>
          <w:noProof/>
          <w:lang w:val="en-US"/>
        </w:rPr>
        <w:t>(Matys et al., 2020)</w:t>
      </w:r>
      <w:r w:rsidR="00DA18CA">
        <w:rPr>
          <w:rFonts w:ascii="Arial" w:hAnsi="Arial" w:cs="Arial"/>
          <w:lang w:val="en-US"/>
        </w:rPr>
        <w:fldChar w:fldCharType="end"/>
      </w:r>
      <w:r w:rsidR="005C4AD2">
        <w:rPr>
          <w:rFonts w:ascii="Arial" w:hAnsi="Arial" w:cs="Arial"/>
          <w:lang w:val="en-US"/>
        </w:rPr>
        <w:t xml:space="preserve">. </w:t>
      </w:r>
      <w:r w:rsidR="00F55BFE">
        <w:rPr>
          <w:rFonts w:ascii="Arial" w:hAnsi="Arial" w:cs="Arial"/>
          <w:lang w:val="en-US"/>
        </w:rPr>
        <w:t xml:space="preserve">In humans, </w:t>
      </w:r>
      <w:r w:rsidR="002B7DDB">
        <w:rPr>
          <w:rFonts w:ascii="Arial" w:hAnsi="Arial" w:cs="Arial"/>
          <w:lang w:val="en-US"/>
        </w:rPr>
        <w:t>imbalance</w:t>
      </w:r>
      <w:r w:rsidR="00F55BFE">
        <w:rPr>
          <w:rFonts w:ascii="Arial" w:hAnsi="Arial" w:cs="Arial"/>
          <w:lang w:val="en-US"/>
        </w:rPr>
        <w:t xml:space="preserve"> in neurotransmitters are known to produce a wide range of neurological disorders, such as</w:t>
      </w:r>
      <w:r w:rsidR="00047D3D">
        <w:rPr>
          <w:rFonts w:ascii="Arial" w:hAnsi="Arial" w:cs="Arial"/>
          <w:lang w:val="en-US"/>
        </w:rPr>
        <w:t xml:space="preserve"> </w:t>
      </w:r>
      <w:r w:rsidR="00F55BFE" w:rsidRPr="00F55BFE">
        <w:rPr>
          <w:rFonts w:ascii="Arial" w:hAnsi="Arial" w:cs="Arial"/>
          <w:lang w:val="en-US"/>
        </w:rPr>
        <w:t>neuropsychiatric disorders</w:t>
      </w:r>
      <w:r w:rsidR="00F55BFE">
        <w:rPr>
          <w:rFonts w:ascii="Arial" w:hAnsi="Arial" w:cs="Arial"/>
          <w:lang w:val="en-US"/>
        </w:rPr>
        <w:t xml:space="preserve">, </w:t>
      </w:r>
      <w:r w:rsidR="00F55BFE" w:rsidRPr="00F55BFE">
        <w:rPr>
          <w:rFonts w:ascii="Arial" w:hAnsi="Arial" w:cs="Arial"/>
          <w:lang w:val="en-US"/>
        </w:rPr>
        <w:t>Alzheimer's disease</w:t>
      </w:r>
      <w:r w:rsidR="00C008CA">
        <w:rPr>
          <w:rFonts w:ascii="Arial" w:hAnsi="Arial" w:cs="Arial"/>
          <w:lang w:val="en-US"/>
        </w:rPr>
        <w:t xml:space="preserve">, </w:t>
      </w:r>
      <w:r w:rsidR="00F55BFE">
        <w:rPr>
          <w:rFonts w:ascii="Arial" w:hAnsi="Arial" w:cs="Arial"/>
          <w:lang w:val="en-US"/>
        </w:rPr>
        <w:t>attention deficit hyperactivity disorder (ADHD)</w:t>
      </w:r>
      <w:r w:rsidR="00C008CA">
        <w:rPr>
          <w:rFonts w:ascii="Arial" w:hAnsi="Arial" w:cs="Arial"/>
          <w:lang w:val="en-US"/>
        </w:rPr>
        <w:t xml:space="preserve">, </w:t>
      </w:r>
      <w:proofErr w:type="spellStart"/>
      <w:r w:rsidR="00C008CA" w:rsidRPr="00C008CA">
        <w:rPr>
          <w:rFonts w:ascii="Arial" w:hAnsi="Arial" w:cs="Arial"/>
          <w:lang w:val="en-US"/>
        </w:rPr>
        <w:t>hyperserotonemia</w:t>
      </w:r>
      <w:proofErr w:type="spellEnd"/>
      <w:r w:rsidR="00C008CA" w:rsidRPr="00C008CA">
        <w:rPr>
          <w:rFonts w:ascii="Arial" w:hAnsi="Arial" w:cs="Arial"/>
          <w:lang w:val="en-US"/>
        </w:rPr>
        <w:t xml:space="preserve"> or autism spectrum disorder (ASD)</w:t>
      </w:r>
      <w:r w:rsidR="00F55BFE">
        <w:rPr>
          <w:rFonts w:ascii="Arial" w:hAnsi="Arial" w:cs="Arial"/>
          <w:lang w:val="en-US"/>
        </w:rPr>
        <w:t xml:space="preserve"> </w:t>
      </w:r>
      <w:r w:rsidR="00F55BFE">
        <w:rPr>
          <w:rFonts w:ascii="Arial" w:hAnsi="Arial" w:cs="Arial"/>
          <w:lang w:val="en-US"/>
        </w:rPr>
        <w:fldChar w:fldCharType="begin" w:fldLock="1"/>
      </w:r>
      <w:r w:rsidR="00175A56">
        <w:rPr>
          <w:rFonts w:ascii="Arial" w:hAnsi="Arial" w:cs="Arial"/>
          <w:lang w:val="en-US"/>
        </w:rPr>
        <w:instrText>ADDIN CSL_CITATION {"citationItems":[{"id":"ITEM-1","itemData":{"DOI":"10.1016/S1474-4422(11)70141-7","ISSN":"14744422","author":[{"dropping-particle":"","family":"Kurian","given":"Manju A","non-dropping-particle":"","parse-names":false,"suffix":""},{"dropping-particle":"","family":"Gissen","given":"Paul","non-dropping-particle":"","parse-names":false,"suffix":""},{"dropping-particle":"","family":"Smith","given":"Martin","non-dropping-particle":"","parse-names":false,"suffix":""},{"dropping-particle":"","family":"Heales","given":"Simon JR","non-dropping-particle":"","parse-names":false,"suffix":""},{"dropping-particle":"","family":"Clayton","given":"Peter T","non-dropping-particle":"","parse-names":false,"suffix":""}],"container-title":"The Lancet Neurology","id":"ITEM-1","issue":"8","issued":{"date-parts":[["2011","8"]]},"page":"721-733","title":"The monoamine neurotransmitter disorders: an expanding range of neurological syndromes","type":"article-journal","volume":"10"},"uris":["http://www.mendeley.com/documents/?uuid=58fc967f-e343-44bb-8e43-b01699f1e477","http://www.mendeley.com/documents/?uuid=e50715db-2479-4339-849f-0d88df8d2f4b"]},{"id":"ITEM-2","itemData":{"DOI":"10.1001/archneur.1985.04060100083029","ISSN":"0003-9942","author":[{"dropping-particle":"","family":"Khachaturian","given":"Z. S.","non-dropping-particle":"","parse-names":false,"suffix":""}],"container-title":"Archives of Neurology","id":"ITEM-2","issue":"11","issued":{"date-parts":[["1985","11","1"]]},"page":"1097-1105","title":"Diagnosis of Alzheimer's Disease","type":"article-journal","volume":"42"},"uris":["http://www.mendeley.com/documents/?uuid=6dfce81c-441a-4a60-affd-a684baca7f7b","http://www.mendeley.com/documents/?uuid=e50fffd0-ea67-476f-b586-e03c6790743b"]},{"id":"ITEM-3","itemData":{"DOI":"10.2174/157015908787386069","ISSN":"1570159X","author":[{"dropping-particle":"","family":"Engert","given":"Veronika","non-dropping-particle":"","parse-names":false,"suffix":""},{"dropping-particle":"","family":"Pruessner","given":"Jens","non-dropping-particle":"","parse-names":false,"suffix":""}],"container-title":"Current Neuropharmacology","id":"ITEM-3","issue":"4","issued":{"date-parts":[["2008","12","1"]]},"page":"322-328","title":"Dopaminergic and Noradrenergic Contributions to Functionality in ADHD: The Role of Methylphenidate","type":"article-journal","volume":"6"},"uris":["http://www.mendeley.com/documents/?uuid=ce74016e-51c7-4206-b258-442bd424135c","http://www.mendeley.com/documents/?uuid=f9feb72f-fa87-4bea-9fdc-8d9ab89e094a"]},{"id":"ITEM-4","itemData":{"DOI":"10.1016/j.neuro.2016.10.017","ISSN":"0161813X","author":[{"dropping-particle":"","family":"Heyer","given":"Djai B.","non-dropping-particle":"","parse-names":false,"suffix":""},{"dropping-particle":"","family":"Meredith","given":"Rhiannon M.","non-dropping-particle":"","parse-names":false,"suffix":""}],"container-title":"NeuroToxicology","id":"ITEM-4","issued":{"date-parts":[["2017","1"]]},"page":"23-41","title":"Environmental toxicology: Sensitive periods of development and neurodevelopmental disorders","type":"article-journal","volume":"58"},"uris":["http://www.mendeley.com/documents/?uuid=9df0bb36-2dea-4365-9646-3519c6162fda","http://www.mendeley.com/documents/?uuid=b95e1b4e-e206-4aa9-82ad-b730ccb50a49"]}],"mendeley":{"formattedCitation":"(Engert and Pruessner, 2008; Heyer and Meredith, 2017; Khachaturian, 1985; Kurian et al., 2011)","plainTextFormattedCitation":"(Engert and Pruessner, 2008; Heyer and Meredith, 2017; Khachaturian, 1985; Kurian et al., 2011)","previouslyFormattedCitation":"(Engert and Pruessner, 2008; Heyer and Meredith, 2017; Khachaturian, 1985; Kurian et al., 2011)"},"properties":{"noteIndex":0},"schema":"https://github.com/citation-style-language/schema/raw/master/csl-citation.json"}</w:instrText>
      </w:r>
      <w:r w:rsidR="00F55BFE">
        <w:rPr>
          <w:rFonts w:ascii="Arial" w:hAnsi="Arial" w:cs="Arial"/>
          <w:lang w:val="en-US"/>
        </w:rPr>
        <w:fldChar w:fldCharType="separate"/>
      </w:r>
      <w:r w:rsidR="00031F74" w:rsidRPr="00031F74">
        <w:rPr>
          <w:rFonts w:ascii="Arial" w:hAnsi="Arial" w:cs="Arial"/>
          <w:noProof/>
          <w:lang w:val="en-US"/>
        </w:rPr>
        <w:t>(Engert and Pruessner, 2008; Heyer and Meredith, 2017; Khachaturian, 1985; Kurian et al., 2011)</w:t>
      </w:r>
      <w:r w:rsidR="00F55BFE">
        <w:rPr>
          <w:rFonts w:ascii="Arial" w:hAnsi="Arial" w:cs="Arial"/>
          <w:lang w:val="en-US"/>
        </w:rPr>
        <w:fldChar w:fldCharType="end"/>
      </w:r>
      <w:r w:rsidR="00F55BFE">
        <w:rPr>
          <w:rFonts w:ascii="Arial" w:hAnsi="Arial" w:cs="Arial"/>
          <w:lang w:val="en-US"/>
        </w:rPr>
        <w:t xml:space="preserve">. </w:t>
      </w:r>
      <w:r w:rsidR="00744A4A">
        <w:rPr>
          <w:rFonts w:ascii="Arial" w:hAnsi="Arial" w:cs="Arial"/>
          <w:lang w:val="en-US"/>
        </w:rPr>
        <w:t>D</w:t>
      </w:r>
      <w:r w:rsidR="00B260B7" w:rsidRPr="00B260B7">
        <w:rPr>
          <w:rFonts w:ascii="Arial" w:hAnsi="Arial" w:cs="Arial"/>
          <w:lang w:val="en-US"/>
        </w:rPr>
        <w:t>rugs, pharmaceuticals, chemotherapeutic agents, radiation, food additives, pesticides and heavy metals</w:t>
      </w:r>
      <w:r w:rsidR="00744A4A">
        <w:rPr>
          <w:rFonts w:ascii="Arial" w:hAnsi="Arial" w:cs="Arial"/>
          <w:lang w:val="en-US"/>
        </w:rPr>
        <w:t xml:space="preserve"> can affect </w:t>
      </w:r>
      <w:r w:rsidR="002A007D">
        <w:rPr>
          <w:rFonts w:ascii="Arial" w:hAnsi="Arial" w:cs="Arial"/>
          <w:lang w:val="en-US"/>
        </w:rPr>
        <w:t>neurotransmission</w:t>
      </w:r>
      <w:r w:rsidR="00B260B7" w:rsidRPr="00B260B7">
        <w:rPr>
          <w:rFonts w:ascii="Arial" w:hAnsi="Arial" w:cs="Arial"/>
          <w:lang w:val="en-US"/>
        </w:rPr>
        <w:t xml:space="preserve"> </w:t>
      </w:r>
      <w:r w:rsidR="00B260B7">
        <w:rPr>
          <w:rFonts w:ascii="Arial" w:hAnsi="Arial" w:cs="Arial"/>
          <w:lang w:val="en-US"/>
        </w:rPr>
        <w:fldChar w:fldCharType="begin" w:fldLock="1"/>
      </w:r>
      <w:r w:rsidR="00175A56">
        <w:rPr>
          <w:rFonts w:ascii="Arial" w:hAnsi="Arial" w:cs="Arial"/>
          <w:lang w:val="en-US"/>
        </w:rPr>
        <w:instrText>ADDIN CSL_CITATION {"citationItems":[{"id":"ITEM-1","itemData":{"DOI":"10.3390/toxics4030019","ISSN":"2305-6304","author":[{"dropping-particle":"","family":"Horzmann","given":"Katharine","non-dropping-particle":"","parse-names":false,"suffix":""},{"dropping-particle":"","family":"Freeman","given":"Jennifer","non-dropping-particle":"","parse-names":false,"suffix":""}],"container-title":"Toxics","id":"ITEM-1","issue":"3","issued":{"date-parts":[["2016","8","27"]]},"page":"19","title":"Zebrafish Get Connected: Investigating Neurotransmission Targets and Alterations in Chemical Toxicity","type":"article-journal","volume":"4"},"uris":["http://www.mendeley.com/documents/?uuid=5bdd9255-aa8b-45ec-9d2f-5ef2aaf75e3d","http://www.mendeley.com/documents/?uuid=7852cb58-434e-4b2f-80e6-f518a05d3f1d"]},{"id":"ITEM-2","itemData":{"DOI":"10.1016/S0300-483X(99)00198-5","ISSN":"0300483X","author":[{"dropping-particle":"","family":"Andersen","given":"Helle Raun","non-dropping-particle":"","parse-names":false,"suffix":""},{"dropping-particle":"","family":"Nielsen","given":"Jesper Bo","non-dropping-particle":"","parse-names":false,"suffix":""},{"dropping-particle":"","family":"Grandjean","given":"Philippe","non-dropping-particle":"","parse-names":false,"suffix":""}],"container-title":"Toxicology","id":"ITEM-2","issue":"1-3","issued":{"date-parts":[["2000","4"]]},"page":"121-127","title":"Toxicologic evidence of developmental neurotoxicity of environmental chemicals","type":"article-journal","volume":"144"},"uris":["http://www.mendeley.com/documents/?uuid=9f746794-431b-489a-a9a1-ab974ebdd1b4","http://www.mendeley.com/documents/?uuid=284c0398-1122-421e-9493-889265b7a6f3"]}],"mendeley":{"formattedCitation":"(Andersen et al., 2000; Horzmann and Freeman, 2016)","plainTextFormattedCitation":"(Andersen et al., 2000; Horzmann and Freeman, 2016)","previouslyFormattedCitation":"(Andersen et al., 2000; Horzmann and Freeman, 2016)"},"properties":{"noteIndex":0},"schema":"https://github.com/citation-style-language/schema/raw/master/csl-citation.json"}</w:instrText>
      </w:r>
      <w:r w:rsidR="00B260B7">
        <w:rPr>
          <w:rFonts w:ascii="Arial" w:hAnsi="Arial" w:cs="Arial"/>
          <w:lang w:val="en-US"/>
        </w:rPr>
        <w:fldChar w:fldCharType="separate"/>
      </w:r>
      <w:r w:rsidR="00B260B7" w:rsidRPr="00B260B7">
        <w:rPr>
          <w:rFonts w:ascii="Arial" w:hAnsi="Arial" w:cs="Arial"/>
          <w:noProof/>
          <w:lang w:val="en-US"/>
        </w:rPr>
        <w:t>(Andersen et al., 2000; Horzmann and Freeman, 2016)</w:t>
      </w:r>
      <w:r w:rsidR="00B260B7">
        <w:rPr>
          <w:rFonts w:ascii="Arial" w:hAnsi="Arial" w:cs="Arial"/>
          <w:lang w:val="en-US"/>
        </w:rPr>
        <w:fldChar w:fldCharType="end"/>
      </w:r>
      <w:r w:rsidR="00B260B7">
        <w:rPr>
          <w:rFonts w:ascii="Arial" w:hAnsi="Arial" w:cs="Arial"/>
          <w:lang w:val="en-US"/>
        </w:rPr>
        <w:t xml:space="preserve">. </w:t>
      </w:r>
      <w:r w:rsidR="007E41CE">
        <w:rPr>
          <w:rFonts w:ascii="Arial" w:hAnsi="Arial" w:cs="Arial"/>
          <w:lang w:val="en-US"/>
        </w:rPr>
        <w:t>T</w:t>
      </w:r>
      <w:r w:rsidR="00294197">
        <w:rPr>
          <w:rFonts w:ascii="Arial" w:hAnsi="Arial" w:cs="Arial"/>
          <w:lang w:val="en-US"/>
        </w:rPr>
        <w:t>hus, there is a growing</w:t>
      </w:r>
      <w:r w:rsidR="002B7DDB">
        <w:rPr>
          <w:rFonts w:ascii="Arial" w:hAnsi="Arial" w:cs="Arial"/>
          <w:lang w:val="en-US"/>
        </w:rPr>
        <w:t xml:space="preserve"> interest in the analytical determination of neurotransmitters for understanding the effect of contaminants on </w:t>
      </w:r>
      <w:r w:rsidR="00B47F89">
        <w:rPr>
          <w:rFonts w:ascii="Arial" w:hAnsi="Arial" w:cs="Arial"/>
          <w:lang w:val="en-US"/>
        </w:rPr>
        <w:t>the</w:t>
      </w:r>
      <w:r w:rsidR="00744A4A">
        <w:rPr>
          <w:rFonts w:ascii="Arial" w:hAnsi="Arial" w:cs="Arial"/>
          <w:lang w:val="en-US"/>
        </w:rPr>
        <w:t xml:space="preserve">m </w:t>
      </w:r>
      <w:r w:rsidR="002B7DDB">
        <w:rPr>
          <w:rFonts w:ascii="Arial" w:hAnsi="Arial" w:cs="Arial"/>
          <w:lang w:val="en-US"/>
        </w:rPr>
        <w:t xml:space="preserve">and how this imbalance </w:t>
      </w:r>
      <w:r w:rsidR="00744A4A">
        <w:rPr>
          <w:rFonts w:ascii="Arial" w:hAnsi="Arial" w:cs="Arial"/>
          <w:lang w:val="en-US"/>
        </w:rPr>
        <w:t>disrupts</w:t>
      </w:r>
      <w:r w:rsidR="002B7DDB">
        <w:rPr>
          <w:rFonts w:ascii="Arial" w:hAnsi="Arial" w:cs="Arial"/>
          <w:lang w:val="en-US"/>
        </w:rPr>
        <w:t xml:space="preserve"> key organism functions in different biological models </w:t>
      </w:r>
      <w:r w:rsidR="00294197">
        <w:rPr>
          <w:rFonts w:ascii="Arial" w:hAnsi="Arial" w:cs="Arial"/>
          <w:lang w:val="en-US"/>
        </w:rPr>
        <w:fldChar w:fldCharType="begin" w:fldLock="1"/>
      </w:r>
      <w:r w:rsidR="00175A56">
        <w:rPr>
          <w:rFonts w:ascii="Arial" w:hAnsi="Arial" w:cs="Arial"/>
          <w:lang w:val="en-US"/>
        </w:rPr>
        <w:instrText>ADDIN CSL_CITATION {"citationItems":[{"id":"ITEM-1","itemData":{"DOI":"10.1016/j.chemosphere.2019.124751","ISSN":"00456535","PMID":"31518922","author":[{"dropping-particle":"","family":"Kim","given":"Seong Soon","non-dropping-particle":"","parse-names":false,"suffix":""},{"dropping-particle":"","family":"Hwang","given":"Kyu-Seok","non-dropping-particle":"","parse-names":false,"suffix":""},{"dropping-particle":"","family":"Yang","given":"Jung Yoon","non-dropping-particle":"","parse-names":false,"suffix":""},{"dropping-particle":"","family":"Chae","given":"Jin Sil","non-dropping-particle":"","parse-names":false,"suffix":""},{"dropping-particle":"","family":"Kim","given":"Geum Ran","non-dropping-particle":"","parse-names":false,"suffix":""},{"dropping-particle":"","family":"Kan","given":"Hyemin","non-dropping-particle":"","parse-names":false,"suffix":""},{"dropping-particle":"","family":"Jung","given":"Myeong Hun","non-dropping-particle":"","parse-names":false,"suffix":""},{"dropping-particle":"","family":"Lee","given":"Ha-Yeon","non-dropping-particle":"","parse-names":false,"suffix":""},{"dropping-particle":"","family":"Song","given":"Jin Sook","non-dropping-particle":"","parse-names":false,"suffix":""},{"dropping-particle":"","family":"Ahn","given":"Sunjoo","non-dropping-particle":"","parse-names":false,"suffix":""},{"dropping-particle":"","family":"Shin","given":"Dae-Seop","non-dropping-particle":"","parse-names":false,"suffix":""},{"dropping-particle":"","family":"Lee","given":"Kyeong-Ryoon","non-dropping-particle":"","parse-names":false,"suffix":""},{"dropping-particle":"","family":"Kim","given":"Sang Kyum","non-dropping-particle":"","parse-names":false,"suffix":""},{"dropping-particle":"","family":"Bae","given":"Myung Ae","non-dropping-particle":"","parse-names":false,"suffix":""}],"container-title":"Chemosphere","id":"ITEM-1","issued":{"date-parts":[["2020","1"]]},"page":"124751","title":"Neurochemical and behavioral analysis by acute exposure to bisphenol A in zebrafish larvae model","type":"article-journal","volume":"239"},"uris":["http://www.mendeley.com/documents/?uuid=1b3bbb56-99e6-4827-a866-764209e67bdd","http://www.mendeley.com/documents/?uuid=c04244ee-766f-4467-b41f-94b3e6255a8a"]},{"id":"ITEM-2","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Chemistry","id":"ITEM-2","issue":"22","issued":{"date-parts":[["2019","9","8"]]},"page":"5867-5876","title":"Characterization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id":"ITEM-3","itemData":{"DOI":"10.1016/j.tox.2015.04.016","ISSN":"0300483X","author":[{"dropping-particle":"","family":"Wirbisky","given":"Sara E.","non-dropping-particle":"","parse-names":false,"suffix":""},{"dropping-particle":"","family":"Weber","given":"Gregory J.","non-dropping-particle":"","parse-names":false,"suffix":""},{"dropping-particle":"","family":"Sepúlveda","given":"Maria S.","non-dropping-particle":"","parse-names":false,"suffix":""},{"dropping-particle":"","family":"Xiao","given":"Changhe","non-dropping-particle":"","parse-names":false,"suffix":""},{"dropping-particle":"","family":"Cannon","given":"Jason R.","non-dropping-particle":"","parse-names":false,"suffix":""},{"dropping-particle":"","family":"Freeman","given":"Jennifer L.","non-dropping-particle":"","parse-names":false,"suffix":""}],"container-title":"Toxicology","id":"ITEM-3","issued":{"date-parts":[["2015","7"]]},"page":"156-167","title":"Developmental origins of neurotransmitter and transcriptome alterations in adult female zebrafish exposed to atrazine during embryogenesis","type":"article-journal","volume":"333"},"uris":["http://www.mendeley.com/documents/?uuid=6cb6df9e-11b2-48f2-acd0-8dca45bc3276","http://www.mendeley.com/documents/?uuid=e139e5df-2870-4ee4-9a4c-3fe875d35a36"]},{"id":"ITEM-4","itemData":{"DOI":"10.1016/j.envpol.2019.113029","ISSN":"02697491","author":[{"dropping-particle":"","family":"Gómez-Canela","given":"Cristian","non-dropping-particle":"","parse-names":false,"suffix":""},{"dropping-particle":"","family":"Rovira García","given":"Xavier","non-dropping-particle":"","parse-names":false,"suffix":""},{"dropping-particle":"","family":"Martínez-Jerónimo","given":"Fernando","non-dropping-particle":"","parse-names":false,"suffix":""},{"dropping-particle":"","family":"Marcé","given":"Rosa María","non-dropping-particle":"","parse-names":false,"suffix":""},{"dropping-particle":"","family":"Barata","given":"Carlos","non-dropping-particle":"","parse-names":false,"suffix":""}],"container-title":"Environmental Pollution","id":"ITEM-4","issued":{"date-parts":[["2019","11"]]},"page":"113029","title":"Analysis of neurotransmitters in Daphnia magna affected by neuroactive pharmaceuticals using liquid chromatography-high resolution mass spectrometry","type":"article-journal","volume":"254"},"uris":["http://www.mendeley.com/documents/?uuid=7144d49a-eaa2-45b7-bb07-9882969eb2f8","http://www.mendeley.com/documents/?uuid=239aedde-3287-457a-97c4-23b52d8d2a74"]},{"id":"ITEM-5","itemData":{"DOI":"10.1021/acs.est.5b05665","ISSN":"0013-936X","author":[{"dropping-particle":"","family":"Tufi","given":"Sara","non-dropping-particle":"","parse-names":false,"suffix":""},{"dropping-particle":"","family":"Leonards","given":"Pim","non-dropping-particle":"","parse-names":false,"suffix":""},{"droppi</w:instrText>
      </w:r>
      <w:r w:rsidR="00175A56" w:rsidRPr="006A2CED">
        <w:rPr>
          <w:rFonts w:ascii="Arial" w:hAnsi="Arial" w:cs="Arial"/>
        </w:rPr>
        <w:instrText>ng-particle":"","family":"Lamoree","given":"Marja","non-dropping-particle":"","parse-names":false,"suffix":""},{"dropping-particle":"","family":"Boer","given":"Jacob","non-dropping-particle":"de","parse-names":false,"suffix":""},{"dropping-particle":"","family":"Legler","given":"Juliette","non-dropping-particle":"","parse-names":false,"suffix":""},{"dropping-particle":"","family":"Legradi","given":"Jessica","non-dropping-particle":"","parse-names":false,"suffix":""}],"container-title":"Environmental Science &amp; Technology","id":"ITEM-5","issue":"6","issued":{"date-parts":[["2016","3","15"]]},"page":"3222-3230","title":"Changes in Neurotransmitter Profiles during Early Zebrafish ( Danio rerio ) Development and after Pesticide Exposure","type":"article-journal","volume":"50"},"uris":["http://www.mendeley.com/documents/?uuid=de20e045-98b8-48e8-95ea-64b6f5f11223","http://www.mendeley.com/documents/?uuid=f69648a9-ce48-4f7b-b63d-beb45696aeba"]}],"mendeley":{"formattedCitation":"(Gómez-Canela et al., 2019; Kim et al., 2020; Rivetti et al., 2019; Tufi et al., 2016; Wirbisky et al., 2015)","plainTextFormattedCitation":"(Gómez-Canela et al., 2019; Kim et al., 2020; Rivetti et al., 2019; Tufi et al., 2016; Wirbisky et al., 2015)","previouslyFormattedCitation":"(Gómez-Canela et al., 2019; Kim et al., 2020; Rivetti et al., 2019; Tufi et al., 2016; Wirbisky et al., 2015)"},"properties":{"noteIndex":0},"schema":"https://github.com/citation-style-language/schema/raw/master/csl-citation.json"}</w:instrText>
      </w:r>
      <w:r w:rsidR="00294197">
        <w:rPr>
          <w:rFonts w:ascii="Arial" w:hAnsi="Arial" w:cs="Arial"/>
          <w:lang w:val="en-US"/>
        </w:rPr>
        <w:fldChar w:fldCharType="separate"/>
      </w:r>
      <w:r w:rsidR="00031F74" w:rsidRPr="00031F74">
        <w:rPr>
          <w:rFonts w:ascii="Arial" w:hAnsi="Arial" w:cs="Arial"/>
          <w:noProof/>
        </w:rPr>
        <w:t>(Gómez-Canela et al., 2019; Kim et al., 2020; Rivetti et al., 2019; Tufi et al., 2016; Wirbisky et al., 2015)</w:t>
      </w:r>
      <w:r w:rsidR="00294197">
        <w:rPr>
          <w:rFonts w:ascii="Arial" w:hAnsi="Arial" w:cs="Arial"/>
          <w:lang w:val="en-US"/>
        </w:rPr>
        <w:fldChar w:fldCharType="end"/>
      </w:r>
      <w:r w:rsidR="00545741" w:rsidRPr="00031F74">
        <w:rPr>
          <w:rFonts w:ascii="Arial" w:hAnsi="Arial" w:cs="Arial"/>
        </w:rPr>
        <w:t>.</w:t>
      </w:r>
      <w:r w:rsidR="00242390" w:rsidRPr="00031F74">
        <w:rPr>
          <w:rFonts w:ascii="Arial" w:hAnsi="Arial" w:cs="Arial"/>
        </w:rPr>
        <w:t xml:space="preserve"> </w:t>
      </w:r>
    </w:p>
    <w:p w:rsidR="004B4B06" w:rsidRPr="00FB21D6" w:rsidRDefault="00D206CE" w:rsidP="00BF1C7C">
      <w:pPr>
        <w:spacing w:line="480" w:lineRule="auto"/>
        <w:jc w:val="both"/>
        <w:rPr>
          <w:rFonts w:ascii="Arial" w:hAnsi="Arial" w:cs="Arial"/>
        </w:rPr>
      </w:pPr>
      <w:r>
        <w:rPr>
          <w:rFonts w:ascii="Arial" w:hAnsi="Arial" w:cs="Arial"/>
          <w:lang w:val="en-US"/>
        </w:rPr>
        <w:t xml:space="preserve">Analysis of neurotransmitters in biological matrices, and particularly in </w:t>
      </w:r>
      <w:r w:rsidR="00567325">
        <w:rPr>
          <w:rFonts w:ascii="Arial" w:hAnsi="Arial" w:cs="Arial"/>
          <w:lang w:val="en-US"/>
        </w:rPr>
        <w:t xml:space="preserve">small organism </w:t>
      </w:r>
      <w:r w:rsidR="00AA0E24">
        <w:rPr>
          <w:rFonts w:ascii="Arial" w:hAnsi="Arial" w:cs="Arial"/>
          <w:lang w:val="en-US"/>
        </w:rPr>
        <w:t xml:space="preserve">such </w:t>
      </w:r>
      <w:r w:rsidR="00567325">
        <w:rPr>
          <w:rFonts w:ascii="Arial" w:hAnsi="Arial" w:cs="Arial"/>
          <w:lang w:val="en-US"/>
        </w:rPr>
        <w:t xml:space="preserve">as </w:t>
      </w:r>
      <w:r w:rsidR="003D35C9">
        <w:rPr>
          <w:rFonts w:ascii="Arial" w:hAnsi="Arial" w:cs="Arial"/>
          <w:i/>
          <w:lang w:val="en-US"/>
        </w:rPr>
        <w:t>D</w:t>
      </w:r>
      <w:r w:rsidR="00B67714" w:rsidRPr="003D35C9">
        <w:rPr>
          <w:rFonts w:ascii="Arial" w:hAnsi="Arial" w:cs="Arial"/>
          <w:i/>
          <w:lang w:val="en-US"/>
        </w:rPr>
        <w:t>aphnia</w:t>
      </w:r>
      <w:r w:rsidR="00B67714">
        <w:rPr>
          <w:rFonts w:ascii="Arial" w:hAnsi="Arial" w:cs="Arial"/>
          <w:lang w:val="en-US"/>
        </w:rPr>
        <w:t>,</w:t>
      </w:r>
      <w:r>
        <w:rPr>
          <w:rFonts w:ascii="Arial" w:hAnsi="Arial" w:cs="Arial"/>
          <w:lang w:val="en-US"/>
        </w:rPr>
        <w:t xml:space="preserve"> requires </w:t>
      </w:r>
      <w:r w:rsidRPr="00DD6912">
        <w:rPr>
          <w:rFonts w:ascii="Arial" w:hAnsi="Arial" w:cs="Arial"/>
          <w:lang w:val="en-US"/>
        </w:rPr>
        <w:t xml:space="preserve">efficient extraction methods and precise, reliable, accurate and sensitive analysis techniques, </w:t>
      </w:r>
      <w:r>
        <w:rPr>
          <w:rFonts w:ascii="Arial" w:hAnsi="Arial" w:cs="Arial"/>
          <w:lang w:val="en-US"/>
        </w:rPr>
        <w:t>due to</w:t>
      </w:r>
      <w:r w:rsidRPr="00DD6912">
        <w:rPr>
          <w:rFonts w:ascii="Arial" w:hAnsi="Arial" w:cs="Arial"/>
          <w:lang w:val="en-US"/>
        </w:rPr>
        <w:t xml:space="preserve"> the</w:t>
      </w:r>
      <w:r w:rsidR="00047D3D">
        <w:rPr>
          <w:rFonts w:ascii="Arial" w:hAnsi="Arial" w:cs="Arial"/>
          <w:lang w:val="en-US"/>
        </w:rPr>
        <w:t>ir</w:t>
      </w:r>
      <w:r w:rsidRPr="00DD6912">
        <w:rPr>
          <w:rFonts w:ascii="Arial" w:hAnsi="Arial" w:cs="Arial"/>
          <w:lang w:val="en-US"/>
        </w:rPr>
        <w:t xml:space="preserve"> low concentration</w:t>
      </w:r>
      <w:r>
        <w:rPr>
          <w:rFonts w:ascii="Arial" w:hAnsi="Arial" w:cs="Arial"/>
          <w:lang w:val="en-US"/>
        </w:rPr>
        <w:t xml:space="preserve">. </w:t>
      </w:r>
      <w:r w:rsidR="00E059EE">
        <w:rPr>
          <w:rFonts w:ascii="Arial" w:hAnsi="Arial" w:cs="Arial"/>
          <w:lang w:val="en-US"/>
        </w:rPr>
        <w:t xml:space="preserve">The development of different analytical </w:t>
      </w:r>
      <w:r w:rsidR="003D35C9">
        <w:rPr>
          <w:rFonts w:ascii="Arial" w:hAnsi="Arial" w:cs="Arial"/>
          <w:lang w:val="en-US"/>
        </w:rPr>
        <w:t>methods</w:t>
      </w:r>
      <w:r w:rsidR="00E059EE">
        <w:rPr>
          <w:rFonts w:ascii="Arial" w:hAnsi="Arial" w:cs="Arial"/>
          <w:lang w:val="en-US"/>
        </w:rPr>
        <w:t xml:space="preserve"> for metabolomics studies </w:t>
      </w:r>
      <w:r w:rsidR="00E059EE" w:rsidRPr="00E059EE">
        <w:rPr>
          <w:rFonts w:ascii="Arial" w:hAnsi="Arial" w:cs="Arial"/>
          <w:lang w:val="en-US"/>
        </w:rPr>
        <w:t xml:space="preserve">has been widely </w:t>
      </w:r>
      <w:r w:rsidR="00047D3D">
        <w:rPr>
          <w:rFonts w:ascii="Arial" w:hAnsi="Arial" w:cs="Arial"/>
          <w:lang w:val="en-US"/>
        </w:rPr>
        <w:t>expand</w:t>
      </w:r>
      <w:r w:rsidR="00E059EE" w:rsidRPr="00E059EE">
        <w:rPr>
          <w:rFonts w:ascii="Arial" w:hAnsi="Arial" w:cs="Arial"/>
          <w:lang w:val="en-US"/>
        </w:rPr>
        <w:t xml:space="preserve"> in recent years</w:t>
      </w:r>
      <w:r w:rsidR="00E059EE">
        <w:rPr>
          <w:rFonts w:ascii="Arial" w:hAnsi="Arial" w:cs="Arial"/>
          <w:lang w:val="en-US"/>
        </w:rPr>
        <w:t xml:space="preserve"> </w:t>
      </w:r>
      <w:r w:rsidR="00E059EE">
        <w:rPr>
          <w:rFonts w:ascii="Arial" w:hAnsi="Arial" w:cs="Arial"/>
          <w:lang w:val="en-US"/>
        </w:rPr>
        <w:fldChar w:fldCharType="begin" w:fldLock="1"/>
      </w:r>
      <w:r w:rsidR="00175A56">
        <w:rPr>
          <w:rFonts w:ascii="Arial" w:hAnsi="Arial" w:cs="Arial"/>
          <w:lang w:val="en-US"/>
        </w:rPr>
        <w:instrText>ADDIN CSL_CITATION {"citationItems":[{"id":"ITEM-1","itemData":{"DOI":"10.1016/B978-0-12-386882-4.00010-4","author":[{"dropping-particle":"","family":"Burgess","given":"Karl","non-dropping-particle":"","parse-names":false,"suffix":""},{"dropping-particle":"","family":"Rankin","given":"Naomi","non-dropping-particle":"","parse-names":false,"suffix":""},{"dropping-particle":"","family":"Weidt","given":"Stefan","non-dropping-particle":"","parse-names":false,"suffix":""}],"container-title":"Handbook of Pharmacogenomics and Stratified Medicine","id":"ITEM-1","issued":{"date-parts":[["2014"]]},"page":"181-205","publisher":"Elsevier","title":"Metabolomics","type":"chapter"},"uris":["http://www.mendeley.com/documents/?uuid=b2a1550a-1d0c-4380-b60f-434587a45dc8","http://www.mendeley.com/documents/?uuid=5fe4c3e2-d0e1-4bb6-b0d4-fa049f9cbdd1"]},{"id":"ITEM-2","itemData":{"DOI":"10.1016/j.coesh.2020.01.008","ISSN":"24685844","author":[{"dropping-particle":"","family":"Labine","given":"Lisa M.","non-dropping-particle":"","parse-names":false,"suffix":""},{"dropping-particle":"","family":"Simpson","given":"Myrna J.","non-dropping-particle":"","parse-names":false,"suffix":""}],"container-title":"Current Opinion in Environmental Science &amp; Health","id":"ITEM-2","issued":{"date-parts":[["2020","6"]]},"page":"7-15","title":"The use of nuclear magnetic resonance (NMR) and mass spectrometry (MS)–based metabolomics in environmental exposure assessment","type":"article-journal","volume":"15"},"uris":["http://www.mendeley.com/documents/?uuid=bc51a1bd-3889-49f8-b852-73456b743ca5","http://www.mendeley.com/documents/?uuid=636d6f5a-e176-4155-ab79-7624a2f1ac3c"]},{"id":"ITEM-3","itemData":{"DOI":"10.1016/j.trac.2019.115665","ISSN":"01659936","author":[{"dropping-particle":"","family":"Liu","given":"Xinyu","non-dropping-particle":"","parse-names":false,"suffix":""},{"dropping-particle":"","family":"Zhou","given":"Lina","non-dropping-particle":"","parse-names":false,"suffix":""},{"dropping-particle":"","family":"Shi","given":"Xianzhe","non-dropping-particle":"","parse-names":false,"suffix":""},{"dropping-particle":"","family":"Xu","given":"Guowang","non-dropping-particle":"","parse-names":false,"suffix":""}],"container-title":"TrAC Trends in Analytical Chemistry","id":"ITEM-3","issued":{"date-parts":[["2019","12"]]},"page":"115665","title":"New advances in analytical methods for mass spectrometry-based large-scale metabolomics study","type":"article-journal","volume":"121"},"uris":["http://www.mendeley.com/documents/?uuid=ffda3b9a-e556-4f6a-bfa0-e3e39b06e19b","http://www.mendeley.com/documents/?uuid=91a127ad-db98-426e-9fb0-084cf32302a8"]},{"id":"ITEM-4","itemData":{"DOI":"10.3390/metabo9070123","ISSN":"2218-1989","abstract":"Over the past two decades, nuclear magnetic resonance (NMR) has emerged as one of the three principal analytical techniques used in metabolomics (the other two being gas chromatography coupled to mass spectrometry (GC-MS) and liquid chromatography coupled with single-stage mass spectrometry (LC-MS)). The relative ease of sample preparation, the ability to quantify metabolite levels, the high level of experimental reproducibility, and the inherently nondestructive nature of NMR spectroscopy have made it the preferred platform for long-term or large-scale clinical metabolomic studies. These advantages, however, are often outweighed by the fact that most other analytical techniques, including both LC-MS and GC-MS, are inherently more sensitive than NMR, with lower limits of detection typically being 10 to 100 times better. This review is intended to introduce readers to the field of NMR-based metabolomics and to highlight both the advantages and disadvantages of NMR spectroscopy for metabolomic studies. It will also explore some of the unique strengths of NMR-based metabolomics, particularly with regard to isotope selection/detection, mixture deconvolution via 2D spectroscopy, automation, and the ability to noninvasively analyze native tissue specimens. Finally, this review will highlight a number of emerging NMR techniques and technologies that are being used to strengthen its utility and overcome its inherent limitations in metabolomic applications.","author":[{"dropping-particle":"","family":"Emwas","given":"Abdul-Hamid","non-dropping-particle":"","parse-names":false,"suffix":""},{"dropping-particle":"","family":"Roy","given":"Raja","non-dropping-particle":"","parse-names":false,"suffix":""},{"dropping-particle":"","family":"McKay","given":"Ryan T.","non-dropping-particle":"","parse-names":false,"suffix":""},{"dropping-particle":"","family":"Tenori","given":"Leonardo","non-dropping-particle":"","parse-names":false,"suffix":""},{"dropping-particle":"","family":"Saccenti","given":"Edoardo","non-dropping-particle":"","parse-names":false,"suffix":""},{"dropping-particle":"","family":"Gowda","given":"G. A. Nagana","non-dropping-particle":"","parse-names":false,"suffix":""},{"dropping-particle":"","family":"Raftery","given":"Daniel","non-dropping-particle":"","parse-names":false,"suffix":""},{"dropping-particle":"","family":"Alahmari","given":"Fatimah","non-dropping-particle":"","parse-names":false,"suffix":""},{"dropping-particle":"","family":"Jaremko","given":"Lukasz","non-dropping-particle":"","parse-names":false,"suffix":""},{"dropping-particle":"","family":"Jaremko","given":"Mariusz","non-dropping-particle":"","parse-names":false,"suffix":""},{"dropping-particle":"","family":"Wishart","given":"David S.","non-dropping-particle":"","parse-names":false,"suffix":""}],"container-title":"Metabolites","id":"ITEM-4","issue":"7","issued":{"date-parts":[["2019","6","27"]]},"page":"123","title":"NMR Spectroscopy for Metabolomics Research","type":"article-journal","volume":"9"},"uris":["http://www.mendeley.com/documents/?uuid=b39ee8b1-328b-4a64-8069-42ca91383bd6","http://www.mendeley.com/documents/?uuid=0b20700a-bf0c-455d-829f-477aca907804"]},{"id":"ITEM-5","itemData":{"DOI":"10.1023/A:1013713905833","ISSN":"1573-5028","abstract":"Metabolites are the end products of cellular regulatory processes, and their levels can be regarded as the ultimate response of biological systems to genetic or environmental changes. In parallel to the terms `transcriptome' and `proteome', the set of metabolites synthesized by a biological system constitute its `metabolome'. Yet, unlike other functional genomics approaches, the unbiased simultaneous identification and quantification of plant metabolomes has been largely neglected. Until recently, most analyses were restricted to profiling selected classes of compounds, or to fingerprinting metabolic changes without sufficient analytical resolution to determine metabolite levels and identities individually. As a prerequisite for metabolomic analysis, careful consideration of the methods employed for tissue extraction, sample preparation, data acquisition, and data mining must be taken. In this review, the differences among metabolite target analysis, metabolite profiling, and metabolic fingerprinting are clarified, and terms are defined. Current approaches are examined, and potential applications are summarized with a special emphasis on data mining and mathematical modelling of metabolism.","author":[{"dropping-particle":"","family":"Fiehn","given":"Oliver","non-dropping-particle":"","parse-names":false,"suffix":""}],"container-title":"Plant Molecular Biology","id":"ITEM-5","issue":"1","issued":{"date-parts":[["2002"]]},"page":"155-171","title":"Metabolomics – the link between genotypes and phenotypes","type":"article-journal","volume":"48"},"uris":["http://www.mendeley.com/documents/?uuid=c9950257-a98a-405a-9a41-8f8917b3a9c1","http://www.mendeley.com/documents/?uuid=7d8b182a-a2fb-4d56-960e-a627b4640e0f"]}],"mendeley":{"formattedCitation":"(Burgess et al., 2014; Emwas et al., 2019; Fiehn, 2002; Labine and Simpson, 2020; Liu et al., 2019)","plainTextFormattedCitation":"(Burgess et al., 2014; Emwas et al., 2019; Fiehn, 2002; Labine and Simpson, 2020; Liu et al., 2019)","previouslyFormattedCitation":"(Burgess et al., 2014; Emwas et al., 2019; Fiehn, 2002; Labine and Simpson, 2020; Liu et al., 2019)"},"properties":{"noteIndex":0},"schema":"https://github.com/citation-style-language/schema/raw/master/csl-citation.json"}</w:instrText>
      </w:r>
      <w:r w:rsidR="00E059EE">
        <w:rPr>
          <w:rFonts w:ascii="Arial" w:hAnsi="Arial" w:cs="Arial"/>
          <w:lang w:val="en-US"/>
        </w:rPr>
        <w:fldChar w:fldCharType="separate"/>
      </w:r>
      <w:r w:rsidR="00DC75F8" w:rsidRPr="00DC75F8">
        <w:rPr>
          <w:rFonts w:ascii="Arial" w:hAnsi="Arial" w:cs="Arial"/>
          <w:noProof/>
          <w:lang w:val="en-US"/>
        </w:rPr>
        <w:t>(Burgess et al., 2014; Emwas et al., 2019; Fiehn, 2002; Labine and Simpson, 2020; Liu et al., 2019)</w:t>
      </w:r>
      <w:r w:rsidR="00E059EE">
        <w:rPr>
          <w:rFonts w:ascii="Arial" w:hAnsi="Arial" w:cs="Arial"/>
          <w:lang w:val="en-US"/>
        </w:rPr>
        <w:fldChar w:fldCharType="end"/>
      </w:r>
      <w:r w:rsidR="00DC75F8">
        <w:rPr>
          <w:rFonts w:ascii="Arial" w:hAnsi="Arial" w:cs="Arial"/>
          <w:lang w:val="en-US"/>
        </w:rPr>
        <w:t>, but only a few of them have detected an</w:t>
      </w:r>
      <w:r w:rsidR="00B47F89">
        <w:rPr>
          <w:rFonts w:ascii="Arial" w:hAnsi="Arial" w:cs="Arial"/>
          <w:lang w:val="en-US"/>
        </w:rPr>
        <w:t>d investigated neurotransmitter and related metabolites</w:t>
      </w:r>
      <w:r w:rsidR="00DC75F8">
        <w:rPr>
          <w:rFonts w:ascii="Arial" w:hAnsi="Arial" w:cs="Arial"/>
          <w:lang w:val="en-US"/>
        </w:rPr>
        <w:t xml:space="preserve">. </w:t>
      </w:r>
      <w:r w:rsidR="00E059EE">
        <w:rPr>
          <w:rFonts w:ascii="Arial" w:hAnsi="Arial" w:cs="Arial"/>
          <w:lang w:val="en-US"/>
        </w:rPr>
        <w:t xml:space="preserve">Some studies </w:t>
      </w:r>
      <w:r w:rsidR="00047D3D">
        <w:rPr>
          <w:rFonts w:ascii="Arial" w:hAnsi="Arial" w:cs="Arial"/>
          <w:lang w:val="en-US"/>
        </w:rPr>
        <w:t xml:space="preserve">have </w:t>
      </w:r>
      <w:r w:rsidR="00E059EE">
        <w:rPr>
          <w:rFonts w:ascii="Arial" w:hAnsi="Arial" w:cs="Arial"/>
          <w:lang w:val="en-US"/>
        </w:rPr>
        <w:t xml:space="preserve">reported </w:t>
      </w:r>
      <w:r w:rsidR="00047D3D">
        <w:rPr>
          <w:rFonts w:ascii="Arial" w:hAnsi="Arial" w:cs="Arial"/>
          <w:lang w:val="en-US"/>
        </w:rPr>
        <w:t>gas chromatography</w:t>
      </w:r>
      <w:r w:rsidR="00E059EE" w:rsidRPr="00E059EE">
        <w:rPr>
          <w:rFonts w:ascii="Arial" w:hAnsi="Arial" w:cs="Arial"/>
          <w:lang w:val="en-US"/>
        </w:rPr>
        <w:t xml:space="preserve"> analysis</w:t>
      </w:r>
      <w:r w:rsidR="00047D3D">
        <w:rPr>
          <w:rFonts w:ascii="Arial" w:hAnsi="Arial" w:cs="Arial"/>
          <w:lang w:val="en-US"/>
        </w:rPr>
        <w:t xml:space="preserve"> techniques,</w:t>
      </w:r>
      <w:r w:rsidR="00E059EE" w:rsidRPr="00E059EE">
        <w:rPr>
          <w:rFonts w:ascii="Arial" w:hAnsi="Arial" w:cs="Arial"/>
          <w:lang w:val="en-US"/>
        </w:rPr>
        <w:t xml:space="preserve"> having to deal with </w:t>
      </w:r>
      <w:proofErr w:type="spellStart"/>
      <w:r w:rsidR="00E059EE" w:rsidRPr="00E059EE">
        <w:rPr>
          <w:rFonts w:ascii="Arial" w:hAnsi="Arial" w:cs="Arial"/>
          <w:lang w:val="en-US"/>
        </w:rPr>
        <w:t>derivatization</w:t>
      </w:r>
      <w:proofErr w:type="spellEnd"/>
      <w:r w:rsidR="00E059EE" w:rsidRPr="00E059EE">
        <w:rPr>
          <w:rFonts w:ascii="Arial" w:hAnsi="Arial" w:cs="Arial"/>
          <w:lang w:val="en-US"/>
        </w:rPr>
        <w:t xml:space="preserve"> steps of the </w:t>
      </w:r>
      <w:r w:rsidR="002244B8">
        <w:rPr>
          <w:rFonts w:ascii="Arial" w:hAnsi="Arial" w:cs="Arial"/>
          <w:lang w:val="en-US"/>
        </w:rPr>
        <w:t>metabolites</w:t>
      </w:r>
      <w:r w:rsidR="00047D3D">
        <w:rPr>
          <w:rFonts w:ascii="Arial" w:hAnsi="Arial" w:cs="Arial"/>
          <w:lang w:val="en-US"/>
        </w:rPr>
        <w:t xml:space="preserve"> </w:t>
      </w:r>
      <w:r w:rsidR="00E059EE" w:rsidRPr="00E059EE">
        <w:rPr>
          <w:rFonts w:ascii="Arial" w:hAnsi="Arial" w:cs="Arial"/>
          <w:lang w:val="en-US"/>
        </w:rPr>
        <w:fldChar w:fldCharType="begin" w:fldLock="1"/>
      </w:r>
      <w:r w:rsidR="00175A56">
        <w:rPr>
          <w:rFonts w:ascii="Arial" w:hAnsi="Arial" w:cs="Arial"/>
          <w:lang w:val="en-US"/>
        </w:rPr>
        <w:instrText>ADDIN CSL_CITATION {"citationItems":[{"id":"ITEM-1","itemData":{"DOI":"10.1515/labmed-2019-0156","ISSN":"2567-9449","author":[{"dropping-particle":"","family":"Zhang","given":"Pingping","non-dropping-particle":"","parse-names":false,"suffix":""},{"dropping-particle":"","family":"Wang","given":"Bo","non-dropping-particle":"","parse-names":false,"suffix":""},{"dropping-particle":"","family":"Sun","given":"Yanmei","non-dropping-particle":"","parse-names":false,"suffix":""},{"dropping-particle":"","family":"Gao","given":"Jian","non-dropping-particle":"","parse-names":false,"suffix":""},{"dropping-particle":"","family":"Lian","given":"Kaoqi","non-dropping-particle":"","parse-names":false,"suffix":""}],"container-title":"Journal of Laboratory Medicine","id":"ITEM-1","issue":"1","issued":{"date-parts":[["2020","2","25"]]},"page":"41-45","title":"Analysis of 5-hydroxytryptamine and its related indoles in cerebrospinal fluid of leukemic children by gas chromatography-mass spectrometry","type":"article-journal","volume":"44"},"uris":["http://www.mendeley.com/documents/?uuid=144aaa9e-2d95-4155-a33e-aa233ce089c7","http://www.mendeley.com/documents/?uuid=f2fac810-9041-44cd-8d4d-a05ea1ceacf3"]},{"id":"ITEM-2","itemData":{"DOI":"10.1016/j.jchromb.2013.09.026","ISSN":"15700232","author":[{"dropping-particle":"","family":"Hong","given":"Joo Yeon","non-dropping-particle":"","parse-names":false,"suffix":""},{"dropping-particle":"","family":"Park","given":"Na Hyun","non-dropping-particle":"","parse-names":false,"suffix":""},{"dropping-particle":"","family":"Oh","given":"Myung Sook","non-dropping-particle":"","parse-names":false,"suffix":""},{"dropping-particle":"","family":"Lee","given":"Hye Suk","non-dropping-particle":"","parse-names":false,"suffix":""},{"dropping-particle":"","family":"Pyo","given":"Heesoo","non-dropping-particle":"","parse-names":false,"suffix":""},{"dropping-particle":"","family":"Hong","given":"Jongki","non-dropping-particle":"","parse-names":false,"suffix":""}],"container-title":"Journal of Chromatography B","id":"ITEM-2","issued":{"date-parts":[["2013","12"]]},"page":"94-103","title":"Profiling analysis of biogenic amines and their acidic metabolites in mouse brain tissue using gas chromatography–tandem mass spectrometry","type":"article-journal","volume":"940"},"uris":["http://www.mendeley.com/documents/?uuid=3707688a-869b-4601-973e-c2a198ae3ac5","http://www.mendeley.com/documents/?uuid=85a40186-2e26-45a6-95e5-d88588d11ed7"]}],"mendeley":{"formattedCitation":"(Hong et al., 2013; Zhang et al., 2020)","plainTextFormattedCitation":"(Hong et al., 2013; Zhang et al., 2020)","previouslyFormattedCitation":"(Hong et al., 2013; Zhang et al., 2020)"},"properties":{"noteIndex":0},"schema":"https://github.com/citation-style-language/schema/raw/master/csl-citation.json"}</w:instrText>
      </w:r>
      <w:r w:rsidR="00E059EE" w:rsidRPr="00E059EE">
        <w:rPr>
          <w:rFonts w:ascii="Arial" w:hAnsi="Arial" w:cs="Arial"/>
          <w:lang w:val="en-US"/>
        </w:rPr>
        <w:fldChar w:fldCharType="separate"/>
      </w:r>
      <w:r w:rsidR="00E059EE" w:rsidRPr="00E059EE">
        <w:rPr>
          <w:rFonts w:ascii="Arial" w:hAnsi="Arial" w:cs="Arial"/>
          <w:noProof/>
          <w:lang w:val="en-US"/>
        </w:rPr>
        <w:t>(Hong et al., 2013; Zhang et al., 2020)</w:t>
      </w:r>
      <w:r w:rsidR="00E059EE" w:rsidRPr="00E059EE">
        <w:rPr>
          <w:rFonts w:ascii="Arial" w:hAnsi="Arial" w:cs="Arial"/>
          <w:lang w:val="en-US"/>
        </w:rPr>
        <w:fldChar w:fldCharType="end"/>
      </w:r>
      <w:r w:rsidR="00B47F89">
        <w:rPr>
          <w:rFonts w:ascii="Arial" w:hAnsi="Arial" w:cs="Arial"/>
          <w:lang w:val="en-US"/>
        </w:rPr>
        <w:t>,</w:t>
      </w:r>
      <w:r w:rsidR="00E059EE">
        <w:rPr>
          <w:rFonts w:ascii="Arial" w:hAnsi="Arial" w:cs="Arial"/>
          <w:lang w:val="en-US"/>
        </w:rPr>
        <w:t xml:space="preserve"> </w:t>
      </w:r>
      <w:r w:rsidR="00E059EE" w:rsidRPr="00E059EE">
        <w:rPr>
          <w:rFonts w:ascii="Arial" w:hAnsi="Arial" w:cs="Arial"/>
          <w:lang w:val="en-US"/>
        </w:rPr>
        <w:t xml:space="preserve">which makes the use of </w:t>
      </w:r>
      <w:r w:rsidR="003D35C9">
        <w:rPr>
          <w:rFonts w:ascii="Arial" w:hAnsi="Arial" w:cs="Arial"/>
          <w:lang w:val="en-US"/>
        </w:rPr>
        <w:t>liquid chromatography (</w:t>
      </w:r>
      <w:r w:rsidR="00E059EE" w:rsidRPr="00E059EE">
        <w:rPr>
          <w:rFonts w:ascii="Arial" w:hAnsi="Arial" w:cs="Arial"/>
          <w:lang w:val="en-US"/>
        </w:rPr>
        <w:t>LC</w:t>
      </w:r>
      <w:r w:rsidR="003D35C9">
        <w:rPr>
          <w:rFonts w:ascii="Arial" w:hAnsi="Arial" w:cs="Arial"/>
          <w:lang w:val="en-US"/>
        </w:rPr>
        <w:t>)</w:t>
      </w:r>
      <w:r w:rsidR="00E059EE" w:rsidRPr="00E059EE">
        <w:rPr>
          <w:rFonts w:ascii="Arial" w:hAnsi="Arial" w:cs="Arial"/>
          <w:lang w:val="en-US"/>
        </w:rPr>
        <w:t xml:space="preserve"> preferred</w:t>
      </w:r>
      <w:r w:rsidR="00E059EE">
        <w:rPr>
          <w:rFonts w:ascii="Arial" w:hAnsi="Arial" w:cs="Arial"/>
          <w:lang w:val="en-US"/>
        </w:rPr>
        <w:t xml:space="preserve">. </w:t>
      </w:r>
      <w:r w:rsidR="003D35C9">
        <w:rPr>
          <w:rFonts w:ascii="Arial" w:hAnsi="Arial" w:cs="Arial"/>
          <w:lang w:val="en-US"/>
        </w:rPr>
        <w:t>LC coupled to t</w:t>
      </w:r>
      <w:r w:rsidR="00047D3D" w:rsidRPr="00D206CE">
        <w:rPr>
          <w:rFonts w:ascii="Arial" w:hAnsi="Arial" w:cs="Arial"/>
          <w:lang w:val="en-US"/>
        </w:rPr>
        <w:t>riple quadrupole mass spectrometry</w:t>
      </w:r>
      <w:r w:rsidR="00047D3D">
        <w:rPr>
          <w:rFonts w:ascii="Arial" w:hAnsi="Arial" w:cs="Arial"/>
          <w:lang w:val="en-US"/>
        </w:rPr>
        <w:t xml:space="preserve"> (LC-MS/MS)</w:t>
      </w:r>
      <w:r w:rsidR="00047D3D" w:rsidRPr="00D206CE">
        <w:rPr>
          <w:rFonts w:ascii="Arial" w:hAnsi="Arial" w:cs="Arial"/>
          <w:lang w:val="en-US"/>
        </w:rPr>
        <w:t xml:space="preserve"> is particularly suitable for the analysis of targeted </w:t>
      </w:r>
      <w:r w:rsidR="002244B8">
        <w:rPr>
          <w:rFonts w:ascii="Arial" w:hAnsi="Arial" w:cs="Arial"/>
          <w:lang w:val="en-US"/>
        </w:rPr>
        <w:t>metabolites</w:t>
      </w:r>
      <w:r w:rsidR="002244B8" w:rsidRPr="00D206CE">
        <w:rPr>
          <w:rFonts w:ascii="Arial" w:hAnsi="Arial" w:cs="Arial"/>
          <w:lang w:val="en-US"/>
        </w:rPr>
        <w:t xml:space="preserve"> </w:t>
      </w:r>
      <w:r w:rsidR="00047D3D" w:rsidRPr="00D206CE">
        <w:rPr>
          <w:rFonts w:ascii="Arial" w:hAnsi="Arial" w:cs="Arial"/>
          <w:lang w:val="en-US"/>
        </w:rPr>
        <w:t xml:space="preserve">because its </w:t>
      </w:r>
      <w:r w:rsidR="00047D3D" w:rsidRPr="00D206CE">
        <w:rPr>
          <w:rFonts w:ascii="Arial" w:hAnsi="Arial" w:cs="Arial"/>
          <w:lang w:val="en-US"/>
        </w:rPr>
        <w:lastRenderedPageBreak/>
        <w:t>extraordinary sensitivity and selectivity</w:t>
      </w:r>
      <w:r w:rsidR="00047D3D">
        <w:rPr>
          <w:rFonts w:ascii="Arial" w:hAnsi="Arial" w:cs="Arial"/>
          <w:lang w:val="en-US"/>
        </w:rPr>
        <w:t xml:space="preserve"> </w:t>
      </w:r>
      <w:r w:rsidR="00047D3D">
        <w:rPr>
          <w:rFonts w:ascii="Arial" w:hAnsi="Arial" w:cs="Arial"/>
          <w:lang w:val="en-US"/>
        </w:rPr>
        <w:fldChar w:fldCharType="begin" w:fldLock="1"/>
      </w:r>
      <w:r w:rsidR="00E64C1D">
        <w:rPr>
          <w:rFonts w:ascii="Arial" w:hAnsi="Arial" w:cs="Arial"/>
          <w:lang w:val="en-US"/>
        </w:rPr>
        <w:instrText>ADDIN CSL_CITATION {"citationItems":[{"id":"ITEM-1","itemData":{"author":[{"dropping-particle":"","family":"Gómez-Canela","given":"C","non-dropping-particle":"","parse-names":false,"suffix":""},{"dropping-particle":"","family":"Cortés-Francisco","given":"N","non-dropping-particle":"","parse-names":false,"suffix":""},{"dropping-particle":"","family":"Ventura","given":"F","non-dropping-particle":"","parse-names":false,"suffix":""},{"dropping-particle":"","family":"Caixach","given":"J","non-dropping-particle":"","parse-names":false,"suffix":""},{"dropping-particle":"","family":"Lacorte","given":"S","non-dropping-particle":"","parse-names":false,"suffix":""}],"container-title":"Journal of Chromatography A","id":"ITEM-1","issued":{"date-parts":[["2013"]]},"page":"78-94","title":"Liquid chromatography coupled to tandem mass spectrometry and high resolution mass spectrometry as analytical tools to characterize multi-class cytostatic compounds","type":"article-journal","volume":"1276"},"uris":["http://www.mendeley.com/documents/?uuid=3a6b7a80-0d1f-49bb-b1d2-446a78dea888","http://www.mendeley.com/documents/?uuid=17641d16-6b76-4c17-95cb-5fa044ee3985"]}],"mendeley":{"formattedCitation":"(Gómez-Canela et al., 2013)","plainTextFormattedCitation":"(Gómez-Canela et al., 2013)","previouslyFormattedCitation":"(Gómez-Canela et al., 2013)"},"properties":{"noteIndex":0},"schema":"https://github.com/citation-style-language/schema/raw/master/csl-citation.json"}</w:instrText>
      </w:r>
      <w:r w:rsidR="00047D3D">
        <w:rPr>
          <w:rFonts w:ascii="Arial" w:hAnsi="Arial" w:cs="Arial"/>
          <w:lang w:val="en-US"/>
        </w:rPr>
        <w:fldChar w:fldCharType="separate"/>
      </w:r>
      <w:r w:rsidR="00047D3D" w:rsidRPr="00D206CE">
        <w:rPr>
          <w:rFonts w:ascii="Arial" w:hAnsi="Arial" w:cs="Arial"/>
          <w:noProof/>
          <w:lang w:val="en-US"/>
        </w:rPr>
        <w:t>(Gómez-Canela et al., 2013)</w:t>
      </w:r>
      <w:r w:rsidR="00047D3D">
        <w:rPr>
          <w:rFonts w:ascii="Arial" w:hAnsi="Arial" w:cs="Arial"/>
          <w:lang w:val="en-US"/>
        </w:rPr>
        <w:fldChar w:fldCharType="end"/>
      </w:r>
      <w:r w:rsidR="00047D3D">
        <w:rPr>
          <w:rFonts w:ascii="Arial" w:hAnsi="Arial" w:cs="Arial"/>
          <w:lang w:val="en-US"/>
        </w:rPr>
        <w:t xml:space="preserve">. </w:t>
      </w:r>
      <w:r w:rsidR="004B4B06">
        <w:rPr>
          <w:rFonts w:ascii="Arial" w:hAnsi="Arial" w:cs="Arial"/>
          <w:lang w:val="en-US"/>
        </w:rPr>
        <w:t xml:space="preserve">In last years, some </w:t>
      </w:r>
      <w:r w:rsidR="00047D3D" w:rsidRPr="00047D3D">
        <w:rPr>
          <w:rFonts w:ascii="Arial" w:hAnsi="Arial" w:cs="Arial"/>
          <w:lang w:val="en-US"/>
        </w:rPr>
        <w:t>researche</w:t>
      </w:r>
      <w:r w:rsidR="00DC6FCE">
        <w:rPr>
          <w:rFonts w:ascii="Arial" w:hAnsi="Arial" w:cs="Arial"/>
          <w:lang w:val="en-US"/>
        </w:rPr>
        <w:t>r</w:t>
      </w:r>
      <w:r w:rsidR="00047D3D" w:rsidRPr="00047D3D">
        <w:rPr>
          <w:rFonts w:ascii="Arial" w:hAnsi="Arial" w:cs="Arial"/>
          <w:lang w:val="en-US"/>
        </w:rPr>
        <w:t>s</w:t>
      </w:r>
      <w:r w:rsidR="004B4B06">
        <w:rPr>
          <w:rFonts w:ascii="Arial" w:hAnsi="Arial" w:cs="Arial"/>
          <w:lang w:val="en-US"/>
        </w:rPr>
        <w:t xml:space="preserve"> have </w:t>
      </w:r>
      <w:r w:rsidR="00B0608B">
        <w:rPr>
          <w:rFonts w:ascii="Arial" w:hAnsi="Arial" w:cs="Arial"/>
          <w:lang w:val="en-US"/>
        </w:rPr>
        <w:t>applied</w:t>
      </w:r>
      <w:r w:rsidR="004B4B06">
        <w:rPr>
          <w:rFonts w:ascii="Arial" w:hAnsi="Arial" w:cs="Arial"/>
          <w:lang w:val="en-US"/>
        </w:rPr>
        <w:t xml:space="preserve"> different LC-M</w:t>
      </w:r>
      <w:r w:rsidR="003D35C9">
        <w:rPr>
          <w:rFonts w:ascii="Arial" w:hAnsi="Arial" w:cs="Arial"/>
          <w:lang w:val="en-US"/>
        </w:rPr>
        <w:t>S</w:t>
      </w:r>
      <w:r w:rsidR="004B4B06">
        <w:rPr>
          <w:rFonts w:ascii="Arial" w:hAnsi="Arial" w:cs="Arial"/>
          <w:lang w:val="en-US"/>
        </w:rPr>
        <w:t xml:space="preserve">/MS </w:t>
      </w:r>
      <w:r w:rsidR="00047D3D">
        <w:rPr>
          <w:rFonts w:ascii="Arial" w:hAnsi="Arial" w:cs="Arial"/>
          <w:lang w:val="en-US"/>
        </w:rPr>
        <w:t>methods</w:t>
      </w:r>
      <w:r w:rsidR="004B4B06">
        <w:rPr>
          <w:rFonts w:ascii="Arial" w:hAnsi="Arial" w:cs="Arial"/>
          <w:lang w:val="en-US"/>
        </w:rPr>
        <w:t xml:space="preserve"> for NT</w:t>
      </w:r>
      <w:r w:rsidR="00B47F89">
        <w:rPr>
          <w:rFonts w:ascii="Arial" w:hAnsi="Arial" w:cs="Arial"/>
          <w:lang w:val="en-US"/>
        </w:rPr>
        <w:t>s</w:t>
      </w:r>
      <w:r w:rsidR="004B4B06">
        <w:rPr>
          <w:rFonts w:ascii="Arial" w:hAnsi="Arial" w:cs="Arial"/>
          <w:lang w:val="en-US"/>
        </w:rPr>
        <w:t xml:space="preserve"> analysis </w:t>
      </w:r>
      <w:r w:rsidR="004B4B06">
        <w:rPr>
          <w:rFonts w:ascii="Arial" w:hAnsi="Arial" w:cs="Arial"/>
          <w:lang w:val="en-US"/>
        </w:rPr>
        <w:fldChar w:fldCharType="begin" w:fldLock="1"/>
      </w:r>
      <w:r w:rsidR="00175A56">
        <w:rPr>
          <w:rFonts w:ascii="Arial" w:hAnsi="Arial" w:cs="Arial"/>
          <w:lang w:val="en-US"/>
        </w:rPr>
        <w:instrText>ADDIN CSL_CITATION {"citationItems":[{"id":"ITEM-1","itemData":{"DOI":"10.1007/s00216-017-0827-3","ISSN":"1618-2642","author":[{"dropping-particle":"","family":"Gómez-Canela","given":"Cristian","non-dropping-particle":"","parse-names":false,"suffix":""},{"dropping-particle":"","family":"Tornero-Cañadas","given":"Daniel","non-dropping-particle":"","parse-names":false,"suffix":""},{"dropping-particle":"","family":"Prats","given":"Eva","non-dropping-particle":"","parse-names":false,"suffix":""},{"dropping-particle":"","family":"Piña","given":"Benjamí","non-dropping-particle":"","parse-names":false,"suffix":""},{"dropping-particle":"","family":"Tauler","given":"Romà","non-dropping-particle":"","parse-names":false,"suffix":""},{"dropping-particle":"","family":"Raldúa","given":"Demetrio","non-dropping-particle":"","parse-names":false,"suffix":""}],"container-title":"Analytical and Bioanalytical Chemistry","id":"ITEM-1","issue":"6","issued":{"date-parts":[["2018","2","9"]]},"page":"1735-1748","title":"Comprehensive characterization of neurochemicals in three zebrafish chemical models of human acute organophosphorus poisoning using liquid chromatography-tandem mass spectrometry","type":"article-journal","volume":"410"},"uris":["http://www.mendeley.com/documents/?uuid=fffed2a6-01fe-439f-b8b0-1d55eb0a40e3"]},{"id":"ITEM-2","itemData":{"DOI":"10.1038/s41398-018-0183-x","author":[{"dropping-particle":"","family":"Pan","given":"J.-X.","non-dropping-particle":"","parse-names":false,"suffix":""},{"dropping-particle":"","family":"Xia","given":"J.-J.","non-dropping-particle":"","parse-names":false,"suffix":""},{"dropping-particle":"","family":"Deng","given":"F.-L.","non-dropping-particle":"","parse-names":false,"suffix":""},{"dropping-particle":"","family":"Liang","given":"W.-W.","non-dropping-particle":"","parse-names":false,"suffix":""},{"dropping-particle":"","family":"Wu","given":"J","non-dropping-particle":"","parse-names":false,"suffix":""},{"dropping-particle":"","family":"Yin","given":"B.-M.","non-dropping-particle":"","parse-names":false,"suffix":""},{"dropping-particle":"","family":"Dong","given":"M.-X.","non-dropping-particle":"","parse-names":false,"suffix":""},{"dropping-particle":"","family":"Chen","given":"J.-J.","non-dropping-particle":"","parse-names":false,"suffix":""},{"dropping-particle":"","family":"Ye","given":"F","non-dropping-particle":"","parse-names":false,"suffix":""},{"dropping-particle":"","family":"Wang","given":"H.-Y.","non-dropping-particle":"","parse-names":false,"suffix":""},{"dropping-particle":"","family":"Zheng","given":"P","non-dropping-particle":"","parse-names":false,"suffix":""},{"dropping-particle":"","family":"Xie","given":"P","non-dropping-particle":"","parse-names":false,"suffix":""}],"container-title":"Translational Psychiatry","id":"ITEM-2","issue":"1","issued":{"date-parts":[["2018"]]},"note":"Cited By :19\n\nExport Date: 2 May 2020","title":"Diagnosis of major depressive disorder based on changes in multiple plasma neurotransmitters: A targeted metabolomics study","type":"article-journal","volume":"8"},"uris":["http://www.mendeley.com/documents/?uuid=68545f21-410f-4987-b6f9-b27deead377a","http://www.mendeley.com/documents/?uuid=28a65baf-4dd9-47bf-a219-31300b16d057"]},{"id":"ITEM-3","itemData":{"DOI":"10.1016/j.jchromb.2019.02.021","author":[{"dropping-particle":"","family":"Wang","given":"L.-S.","non-dropping-particle":"","parse-names":false,"suffix":""},{"dropping-particle":"","family":"Zhang","given":"M.-D.","non-dropping-particle":"","parse-names":false,"suffix":""},{"dropping-particle":"","family":"Tao","given":"X","non-dropping-particle":"","parse-names":false,"suffix":""},{"dropping-particle":"","family":"Zhou","given":"Y.-F.","non-dropping-particle":"","parse-names":false,"suffix":""},{"dropping-particle":"","family":"Liu","given":"X.-M.","non-dropping-particle":"","parse-names":false,"suffix":""},{"dropping-particle":"","family":"Pan","given":"R.-L.","non-dropping-particle":"","parse-names":false,"suffix":""},{"dropping-particle":"","family":"Liao","given":"Y.-H.","non-dropping-particle":"","parse-names":false,"suffix":""},{"dropping-particle":"","family":"Chang","given":"Q","non-dropping-particle":"","parse-names":false,"suffix":""}],"container-title":"Journal of Chromatography B: Analytical Technologies in the Biomedical and Life Sciences","id":"ITEM-3","issued":{"date-parts":[["2019"]]},"note":"Cited By :10\n\nExport Date: 2 May 2020","page":"24-32","title":"LC-MS/MS-based quantification of tryptophan metabolites and neurotransmitters in the serum and brain of mice","type":"article-journal","volume":"1112"},"uris":["http://www.mendeley.com/documents/?uuid=7283c3f4-27a0-4989-8986-91d22a924b14","http://www.mendeley.com/documents/?uuid=b41a2dea-9ef6-492f-bfa1-5301da21d128"]},{"id":"ITEM-4","itemData":{"DOI":"10.1016/j.jchromb.2017.12.031","ISSN":"15700232","author":[{"dropping-particle":"","family":"Konieczna","given":"Lucyna","non-dropping-particle":"","parse-n</w:instrText>
      </w:r>
      <w:r w:rsidR="00175A56" w:rsidRPr="006A2CED">
        <w:rPr>
          <w:rFonts w:ascii="Arial" w:hAnsi="Arial" w:cs="Arial"/>
        </w:rPr>
        <w:instrText>ames":false,"suffix":""},{"dropping-particle":"","family":"Roszkowska","given":"Anna","non-dropping-particle":"","parse-names":false,"suffix":""},{"dropping-particle":"","family":"Stachowicz-Stencel","given":"Teresa","non-dropping-particle":"","parse-names":false,"suffix":""},{"dropping-particle":"","family":"Synakiewicz","given":"Anna","non-dropping-particle":"","parse-names":false,"suffix":""},{"dropping-particle":"","family":"Bączek","given":"Tomasz","non-dropping-particle":"","parse-names":false,"suffix":""}],"container-title":"Journal of Chromatography B","id":"ITEM-4","issued":{"date-parts":[["2018","2"]]},"page":"99-110","title":"Bioanalysis of a panel of neurotransmitters and their metabolites in plasma samples obtained from pediatric patients with neuroblastoma and Wilms' tumor","type":"article-journal","volume":"1074-1075"},"uris":["http://www.mendeley.com/documents/?uuid=d7a22f6a-4e75-45b6-b8ce-defa3a168c3d","http://www.mendeley.com/documents/?uuid=29696a73-f0ab-4be1-8429-0ae416f86f85"]}],"mendeley":{"formattedCitation":"(Gómez-Canela et al., 2018; Konieczna et al., 2018; Pan et al., 2018; Wang et al., 2019)","plainTextFormattedCitation":"(Gómez-Canela et al., 2018; Konieczna et al., 2018; Pan et al., 2018; Wang et al., 2019)","previouslyFormattedCitation":"(Gómez-Canela et al., 2018; Konieczna et al., 2018; Pan et al., 2018; Wang et al., 2019)"},"properties":{"noteIndex":0},"schema":"https://github.com/citation-style-language/schema/raw/master/csl-citation.json"}</w:instrText>
      </w:r>
      <w:r w:rsidR="004B4B06">
        <w:rPr>
          <w:rFonts w:ascii="Arial" w:hAnsi="Arial" w:cs="Arial"/>
          <w:lang w:val="en-US"/>
        </w:rPr>
        <w:fldChar w:fldCharType="separate"/>
      </w:r>
      <w:r w:rsidR="000E2A93" w:rsidRPr="000E2A93">
        <w:rPr>
          <w:rFonts w:ascii="Arial" w:hAnsi="Arial" w:cs="Arial"/>
          <w:noProof/>
        </w:rPr>
        <w:t>(Gómez-Canela et al., 2018; Konieczna et al., 2018; Pan et al., 2018; Wang et al., 2019)</w:t>
      </w:r>
      <w:r w:rsidR="004B4B06">
        <w:rPr>
          <w:rFonts w:ascii="Arial" w:hAnsi="Arial" w:cs="Arial"/>
          <w:lang w:val="en-US"/>
        </w:rPr>
        <w:fldChar w:fldCharType="end"/>
      </w:r>
      <w:r w:rsidR="000E2A93" w:rsidRPr="000E2A93">
        <w:rPr>
          <w:rFonts w:ascii="Arial" w:hAnsi="Arial" w:cs="Arial"/>
        </w:rPr>
        <w:t xml:space="preserve">. </w:t>
      </w:r>
      <w:r w:rsidR="000E2A93" w:rsidRPr="000E2A93">
        <w:rPr>
          <w:rFonts w:ascii="Arial" w:hAnsi="Arial" w:cs="Arial"/>
          <w:lang w:val="en-US"/>
        </w:rPr>
        <w:t xml:space="preserve">In this context, and due to the high </w:t>
      </w:r>
      <w:r w:rsidR="000E2A93">
        <w:rPr>
          <w:rFonts w:ascii="Arial" w:hAnsi="Arial" w:cs="Arial"/>
          <w:lang w:val="en-US"/>
        </w:rPr>
        <w:t>polarity</w:t>
      </w:r>
      <w:r w:rsidR="00047D3D">
        <w:rPr>
          <w:rFonts w:ascii="Arial" w:hAnsi="Arial" w:cs="Arial"/>
          <w:lang w:val="en-US"/>
        </w:rPr>
        <w:t xml:space="preserve"> of neurotransmitters</w:t>
      </w:r>
      <w:r w:rsidR="000E2A93">
        <w:rPr>
          <w:rFonts w:ascii="Arial" w:hAnsi="Arial" w:cs="Arial"/>
          <w:lang w:val="en-US"/>
        </w:rPr>
        <w:t xml:space="preserve">, the use of hydrophilic interaction liquid chromatography (HILIC) has the advantage to retain very polar compounds without applying any </w:t>
      </w:r>
      <w:proofErr w:type="spellStart"/>
      <w:r w:rsidR="000E2A93">
        <w:rPr>
          <w:rFonts w:ascii="Arial" w:hAnsi="Arial" w:cs="Arial"/>
          <w:lang w:val="en-US"/>
        </w:rPr>
        <w:t>derivatization</w:t>
      </w:r>
      <w:proofErr w:type="spellEnd"/>
      <w:r w:rsidR="000E2A93">
        <w:rPr>
          <w:rFonts w:ascii="Arial" w:hAnsi="Arial" w:cs="Arial"/>
          <w:lang w:val="en-US"/>
        </w:rPr>
        <w:t xml:space="preserve"> step </w:t>
      </w:r>
      <w:r w:rsidR="006177D0">
        <w:rPr>
          <w:rFonts w:ascii="Arial" w:hAnsi="Arial" w:cs="Arial"/>
          <w:lang w:val="en-US"/>
        </w:rPr>
        <w:t>to increase their retention</w:t>
      </w:r>
      <w:r w:rsidR="00047D3D">
        <w:rPr>
          <w:rFonts w:ascii="Arial" w:hAnsi="Arial" w:cs="Arial"/>
          <w:lang w:val="en-US"/>
        </w:rPr>
        <w:t>,</w:t>
      </w:r>
      <w:r w:rsidR="006177D0">
        <w:rPr>
          <w:rFonts w:ascii="Arial" w:hAnsi="Arial" w:cs="Arial"/>
          <w:lang w:val="en-US"/>
        </w:rPr>
        <w:t xml:space="preserve"> </w:t>
      </w:r>
      <w:r w:rsidR="000E2A93">
        <w:rPr>
          <w:rFonts w:ascii="Arial" w:hAnsi="Arial" w:cs="Arial"/>
          <w:lang w:val="en-US"/>
        </w:rPr>
        <w:t xml:space="preserve">as required in reversed-phase </w:t>
      </w:r>
      <w:r w:rsidR="0019386C">
        <w:rPr>
          <w:rFonts w:ascii="Arial" w:hAnsi="Arial" w:cs="Arial"/>
          <w:lang w:val="en-US"/>
        </w:rPr>
        <w:t>LC</w:t>
      </w:r>
      <w:r w:rsidR="000E2A93">
        <w:rPr>
          <w:rFonts w:ascii="Arial" w:hAnsi="Arial" w:cs="Arial"/>
          <w:lang w:val="en-US"/>
        </w:rPr>
        <w:t xml:space="preserve"> applications </w:t>
      </w:r>
      <w:r w:rsidR="000E2A93">
        <w:rPr>
          <w:rFonts w:ascii="Arial" w:hAnsi="Arial" w:cs="Arial"/>
          <w:lang w:val="en-US"/>
        </w:rPr>
        <w:fldChar w:fldCharType="begin" w:fldLock="1"/>
      </w:r>
      <w:r w:rsidR="00E64C1D">
        <w:rPr>
          <w:rFonts w:ascii="Arial" w:hAnsi="Arial" w:cs="Arial"/>
          <w:lang w:val="en-US"/>
        </w:rPr>
        <w:instrText>ADDIN CSL_CITATION {"citationItems":[{"id":"ITEM-1","itemData":{"DOI":"10.1248/bpb.b12-00689","ISSN":"0918-6158","author":[{"dropping-particle":"","family":"Park","given":"Ju-Young","non-dropping-particle":"","parse-names":false,"suffix":""},{"dropping-particle":"","family":"Myung","given":"Seung-Woon","non-dropping-particle":"","parse-names":false,"suffix":""},{"dropping-particle":"","family":"Kim","given":"In-Soo","non-dropping-particle":"","parse-names":false,"suffix":""},{"dropping-particle":"","family":"Choi","given":"Dong-Kug","non-dropping-particle":"","parse-names":false,"suffix":""},{"dropping-particle":"","family":"Kwon","given":"Soon-Jung","non-dropping-particle":"","parse-names":false,"suffix":""},{"dropping-particle":"","family":"Yoon","given":"Sung-Hwa","non-dropping-particle":"","parse-names":false,"suffix":""}],"container-title":"Biological and Pharmaceutical Bulletin","id":"ITEM-1","issue":"2","issued":{"date-parts":[["2013"]]},"page":"252-258","title":"Simultaneous Measurement of Serotonin, Dopamine and Their Metabolites in Mouse Brain Extracts by High-Performance Liquid Chromatography with Mass Spectrometry Following Derivatization with Ethyl Chloroformate","type":"article-journal","volume":"36"},"uris":["http://www.mendeley.com/documents/?uuid=a9bd36c0-1580-41bc-b93e-7926b00f681f","http://www.mendeley.com/documents/?uuid=ceccb2f3-04b5-47cf-b67d-b245440b0bd4"]},{"id":"ITEM-2","itemData":{"DOI":"10.1016/j.chroma.2015.03.056","ISSN":"00219673","author":[{"dropping-particle":"","family":"Tufi","given":"Sara","non-dropping-particle":"","parse-names":false,"suffix":""},{"dropping-particle":"","family":"Lamoree","given":"Marja","non-dropping-particle":"","parse-names":false,"suffix":""},{"dropping-particle":"","family":"Boer","given":"Jacob","non-dropping-particle":"de","parse-names":false,"suffix":""},{"dropping-particle":"","family":"Leonards","given":"Pim","non-dropping-particle":"","parse-names":false,"suffix":""}],"container-title":"Journal of Chromatography A","id":"ITEM-2","issued":{"date-parts":[["2015","5"]]},"page":"79-87","title":"Simultaneous analysis of multiple neurotransmitters by hydrophilic interaction liquid chromatography coupled to tandem mass spectrometry","type":"article-journal","volume":"1395"},"uris":["http://www.mendeley.com/documents/?uuid=d34016a2-0891-4705-b80a-eba7a98cbeff","http://www.mendeley.com/documents/?uuid=0fe706b7-2fe2-46ff-95c7-f524b423f2f3"]}],"mendeley":{"formattedCitation":"(Park et al., 2013; Tufi et al., 2015)","plainTextFormattedCitation":"(Park et al., 2013; Tufi et al., 2015)","previouslyFormattedCitation":"(Park et al., 2013; Tufi et al., 2015)"},"properties":{"noteIndex":0},"schema":"https://github.com/citation-style-language/schema/raw/master/csl-citation.json"}</w:instrText>
      </w:r>
      <w:r w:rsidR="000E2A93">
        <w:rPr>
          <w:rFonts w:ascii="Arial" w:hAnsi="Arial" w:cs="Arial"/>
          <w:lang w:val="en-US"/>
        </w:rPr>
        <w:fldChar w:fldCharType="separate"/>
      </w:r>
      <w:r w:rsidR="00B47F89" w:rsidRPr="00B47F89">
        <w:rPr>
          <w:rFonts w:ascii="Arial" w:hAnsi="Arial" w:cs="Arial"/>
          <w:noProof/>
          <w:lang w:val="en-US"/>
        </w:rPr>
        <w:t>(Park et al., 2013; Tufi et al., 2015)</w:t>
      </w:r>
      <w:r w:rsidR="000E2A93">
        <w:rPr>
          <w:rFonts w:ascii="Arial" w:hAnsi="Arial" w:cs="Arial"/>
          <w:lang w:val="en-US"/>
        </w:rPr>
        <w:fldChar w:fldCharType="end"/>
      </w:r>
      <w:r w:rsidR="0019386C">
        <w:rPr>
          <w:rFonts w:ascii="Arial" w:hAnsi="Arial" w:cs="Arial"/>
          <w:lang w:val="en-US"/>
        </w:rPr>
        <w:t>. F</w:t>
      </w:r>
      <w:r w:rsidR="00557FA6">
        <w:rPr>
          <w:rFonts w:ascii="Arial" w:hAnsi="Arial" w:cs="Arial"/>
          <w:lang w:val="en-US"/>
        </w:rPr>
        <w:t xml:space="preserve">urthermore, due to its </w:t>
      </w:r>
      <w:r w:rsidR="00557FA6" w:rsidRPr="0019386C">
        <w:rPr>
          <w:rFonts w:ascii="Arial" w:hAnsi="Arial" w:cs="Arial"/>
          <w:lang w:val="en-US"/>
        </w:rPr>
        <w:t>selectivity</w:t>
      </w:r>
      <w:r w:rsidR="00557FA6">
        <w:rPr>
          <w:rFonts w:ascii="Arial" w:hAnsi="Arial" w:cs="Arial"/>
          <w:lang w:val="en-US"/>
        </w:rPr>
        <w:t xml:space="preserve">, </w:t>
      </w:r>
      <w:r w:rsidR="00284043">
        <w:rPr>
          <w:rFonts w:ascii="Arial" w:hAnsi="Arial" w:cs="Arial"/>
          <w:lang w:val="en-US"/>
        </w:rPr>
        <w:t>HILIC</w:t>
      </w:r>
      <w:r w:rsidR="00284043" w:rsidRPr="0019386C">
        <w:rPr>
          <w:rFonts w:ascii="Arial" w:hAnsi="Arial" w:cs="Arial"/>
          <w:lang w:val="en-US"/>
        </w:rPr>
        <w:t xml:space="preserve"> </w:t>
      </w:r>
      <w:r w:rsidR="00557FA6" w:rsidRPr="0019386C">
        <w:rPr>
          <w:rFonts w:ascii="Arial" w:hAnsi="Arial" w:cs="Arial"/>
          <w:lang w:val="en-US"/>
        </w:rPr>
        <w:t>provides greater freedom from matri</w:t>
      </w:r>
      <w:r w:rsidR="0019386C">
        <w:rPr>
          <w:rFonts w:ascii="Arial" w:hAnsi="Arial" w:cs="Arial"/>
          <w:lang w:val="en-US"/>
        </w:rPr>
        <w:t xml:space="preserve">x effects, compared to reverse </w:t>
      </w:r>
      <w:r w:rsidR="00557FA6" w:rsidRPr="0019386C">
        <w:rPr>
          <w:rFonts w:ascii="Arial" w:hAnsi="Arial" w:cs="Arial"/>
          <w:lang w:val="en-US"/>
        </w:rPr>
        <w:t>phase LC</w:t>
      </w:r>
      <w:r w:rsidR="0019386C">
        <w:rPr>
          <w:rFonts w:ascii="Arial" w:hAnsi="Arial" w:cs="Arial"/>
          <w:lang w:val="en-US"/>
        </w:rPr>
        <w:t xml:space="preserve"> </w:t>
      </w:r>
      <w:r w:rsidR="0019386C">
        <w:rPr>
          <w:rFonts w:ascii="Arial" w:hAnsi="Arial" w:cs="Arial"/>
          <w:lang w:val="en-US"/>
        </w:rPr>
        <w:fldChar w:fldCharType="begin" w:fldLock="1"/>
      </w:r>
      <w:r w:rsidR="00E64C1D">
        <w:rPr>
          <w:rFonts w:ascii="Arial" w:hAnsi="Arial" w:cs="Arial"/>
          <w:lang w:val="en-US"/>
        </w:rPr>
        <w:instrText>ADDIN CSL_CITATION {"citationItems":[{"id":"ITEM-1","itemData":{"DOI":"10.1016/j.jchromb.2009.01.003","ISSN":"15700232","author":[{"dropping-particle":"","family":"Eeckhaut","given":"Ann","non-dropping-particle":"Van","parse-names":false,"suffix":""},{"dropping-particle":"","family":"Lanckmans","given":"Katrien","non-dropping-particle":"","parse-names":false,"suffix":""},{"dropping-particle":"","family":"Sarre","given":"Sophie","non-dropping-particle":"","parse-names":false,"suffix":""},{"dropping-particle":"","family":"Smolders","given":"Ilse","non-dropping-particle":"","parse-names":false,"suffix":""},{"dropping-particle":"","family":"Michotte","given":"Yvette","non-dropping-particle":"","parse-names":false,"suffix":""}],"container-title":"Journal of Chromatography B","id":"ITEM-1","issue":"23","issued":{"date-parts":[["2009","8"]]},"page":"2198-2207","title":"Validation of bioanalytical LC–MS/MS assays: Evaluation of matrix effects","type":"article-journal","volume":"877"},"uris":["http://www.mendeley.com/documents/?uuid=bd5eaed8-09ff-4c84-a705-00976671549b","http://www.mendeley.com/documents/?uuid=864050d1-5224-4b64-a031-0511ef6167c1"]}],"mendeley":{"formattedCitation":"(Van Eeckhaut et al., 2009)","plainTextFormattedCitation":"(Van Eeckhaut et al., 2009)","previouslyFormattedCitation":"(Van Eeckhaut et al., 2009)"},"properties":{"noteIndex":0},"schema":"https://github.com/citation-style-language/schema/raw/master/csl-citation.json"}</w:instrText>
      </w:r>
      <w:r w:rsidR="0019386C">
        <w:rPr>
          <w:rFonts w:ascii="Arial" w:hAnsi="Arial" w:cs="Arial"/>
          <w:lang w:val="en-US"/>
        </w:rPr>
        <w:fldChar w:fldCharType="separate"/>
      </w:r>
      <w:r w:rsidR="0019386C" w:rsidRPr="0019386C">
        <w:rPr>
          <w:rFonts w:ascii="Arial" w:hAnsi="Arial" w:cs="Arial"/>
          <w:noProof/>
          <w:lang w:val="en-US"/>
        </w:rPr>
        <w:t>(Van Eeckhaut et al., 2009)</w:t>
      </w:r>
      <w:r w:rsidR="0019386C">
        <w:rPr>
          <w:rFonts w:ascii="Arial" w:hAnsi="Arial" w:cs="Arial"/>
          <w:lang w:val="en-US"/>
        </w:rPr>
        <w:fldChar w:fldCharType="end"/>
      </w:r>
      <w:r w:rsidR="0019386C">
        <w:rPr>
          <w:rFonts w:ascii="Arial" w:hAnsi="Arial" w:cs="Arial"/>
          <w:lang w:val="en-US"/>
        </w:rPr>
        <w:t xml:space="preserve">. </w:t>
      </w:r>
      <w:r w:rsidR="006177D0">
        <w:rPr>
          <w:rFonts w:ascii="Arial" w:hAnsi="Arial" w:cs="Arial"/>
          <w:lang w:val="en-US"/>
        </w:rPr>
        <w:t xml:space="preserve">For all these reasons, HILIC couple to MS/MS </w:t>
      </w:r>
      <w:r w:rsidR="006177D0" w:rsidRPr="006177D0">
        <w:rPr>
          <w:rFonts w:ascii="Arial" w:hAnsi="Arial" w:cs="Arial"/>
          <w:lang w:val="en-US"/>
        </w:rPr>
        <w:t xml:space="preserve">is a promising and reliable technique, which is increasingly being applied in </w:t>
      </w:r>
      <w:r w:rsidR="006177D0">
        <w:rPr>
          <w:rFonts w:ascii="Arial" w:hAnsi="Arial" w:cs="Arial"/>
          <w:lang w:val="en-US"/>
        </w:rPr>
        <w:t xml:space="preserve">more </w:t>
      </w:r>
      <w:r w:rsidR="006177D0" w:rsidRPr="006177D0">
        <w:rPr>
          <w:rFonts w:ascii="Arial" w:hAnsi="Arial" w:cs="Arial"/>
          <w:lang w:val="en-US"/>
        </w:rPr>
        <w:t xml:space="preserve">studies of neurotransmitter analysis in </w:t>
      </w:r>
      <w:r w:rsidR="00F57ECD">
        <w:rPr>
          <w:rFonts w:ascii="Arial" w:hAnsi="Arial" w:cs="Arial"/>
          <w:lang w:val="en-US"/>
        </w:rPr>
        <w:t>different organism</w:t>
      </w:r>
      <w:r w:rsidR="006177D0">
        <w:rPr>
          <w:rFonts w:ascii="Arial" w:hAnsi="Arial" w:cs="Arial"/>
          <w:lang w:val="en-US"/>
        </w:rPr>
        <w:t xml:space="preserve"> </w:t>
      </w:r>
      <w:r w:rsidR="004B4B06">
        <w:rPr>
          <w:rFonts w:ascii="Arial" w:hAnsi="Arial" w:cs="Arial"/>
          <w:lang w:val="en-US"/>
        </w:rPr>
        <w:fldChar w:fldCharType="begin" w:fldLock="1"/>
      </w:r>
      <w:r w:rsidR="00175A56">
        <w:rPr>
          <w:rFonts w:ascii="Arial" w:hAnsi="Arial" w:cs="Arial"/>
          <w:lang w:val="en-US"/>
        </w:rPr>
        <w:instrText>ADDIN CSL_CITATION {"citationItems":[{"id":"ITEM-1","itemData":{"DOI":"10.4155/bio.12.46","ISSN":"1757-6180","author":[{"dropping-particle":"","family":"Danaceau","given":"Jonathan P","non-dropping-particle":"","parse-names":false,"suffix":""},{"dropping-particle":"","family":"Chambers","given":"Erin E","non-dropping-particle":"","parse-names":false,"suffix":""},{"dropping-particle":"","family":"Fountain","given":"Kenneth J","non-dropping-particle":"","parse-names":false,"suffix":""}],"container-title":"Bioanalysis","id":"ITEM-1","issue":"7","issued":{"date-parts":[["2012","4"]]},"page":"783-794","title":"Hydrophilic interaction chromatography (HILIC) for LC–MS/MS analysis of monoamine neurotransmitters","type":"article-journal","volume":"4"},"uris":["http://www.mendeley.com/documents/?uuid=1cfd6f9f-d986-48c5-9333-7707dcbaea0e"]},{"id":"ITEM-2","itemData":{"DOI":"10.1016/j.jpba.2014.05.018","ISSN":"07317085","author":[{"dropping-particle":"","family":"Sardella","given":"Roccaldo","non-dropping-particle":"","parse-names":false,"suffix":""},{"dropping-particle":"","family":"Scorzoni","given":"Stefania","non-dropping-particle":"","parse-names":false,"suffix":""},{"dropping-particle":"","family":"Conte","given":"Carmela","non-dropping-particle":"","parse-names":false,"suffix":""},{"dropping-particle":"","family":"Lisanti","given":"Antonella","non-dropping-particle":"","parse-names":false,"suffix":""},{"dropping-particle":"","family":"Ianni","given":"Federica","non-dropping-particle":"","parse-names":false,"suffix":""},{"dropping-particle":"","family":"Natalini","given":"Benedetto","non-dropping-particle":"","parse-names":false,"suffix":""}],"container-title":"Journal of Pharmaceutical and Biomedical Analysis","id":"ITEM-2","issued":{"date-parts":[["2014","9"]]},"page":"253-259","title":"Novel orthogonal liquid chromatography methods to dose neurotransmitters involved in Parkinson's disease","type":"article-journal","volume":"98"},"uris":["http://www.mendeley.com/documents/?uuid=8c79e922-f4c8-4b22-b32a-cc7838494449","http://www.mendeley.com/documents/?uuid=c44f19f4-753b-4b68-ac8f-a3da18ea7a62"]},{"id":"ITEM-3","itemData":{"DOI":"10.1016/j.talanta.2018.09.034","ISSN":"00399140","author":[{"dropping-particle":"","family":"Olesti","given":"Eulàlia","non-dropping-particle":"","parse-names":false,"suffix":""},{"dropping-particle":"","family":"Rodríguez-Morató","given":"Jose","non-dropping-particle":"","parse-names":false,"suffix":""},{"dropping-particle":"","family":"Gomez-Gomez","given":"Alex","non-dropping-particle":"","parse-names":false,"suffix":""},{"dropping-particle":"","family":"Ramaekers","given":"Johannes G.","non-dropping-particle":"","parse-names":false,"suffix":""},{"dropping-particle":"","family":"la Torre","given":"Rafael","non-dropping-particle":"de","parse-names":false,"suffix":""},{"dropping-particle":"","family":"Pozo","given":"Oscar J.","non-dropping-particle":"","parse-names":false,"suffix":""}],"container-title":"Talanta","id":"ITEM-3","issued":{"date-parts":[["2019","1"]]},"page":"93-102","title":"Quantification of endogenous neurotransmitters and related compounds by liquid chromatography coupled to tandem mass spectrometry","type":"article-journal","volume":"192"},"uris":["http://www.mendeley.com/documents/?uuid=2b551844-6faa-45fa-bebb-db1c4bcfb25f","http://www.mendeley.com/documents/?uuid=f073fe97-6d38-464b-af73-61a74dc1bfcd"]},{"id":"ITEM-4","itemData":{"DOI":"10.1016/j.chroma.2015.03.056","ISSN":"00219673","author":[{"dropping-particle":"","family":"Tufi","given":"Sara","non-dropping-particle":"","parse-names":false,"suffix":""},{"dropping-particle":"","family":"Lamoree","given":"Marja","non-dropping-particle":"","parse-names":false,"suffix":""},{"dropping-particle":"","family":"Boer","given":"Jacob","non-dropping-particle":"de","parse-names":false,"suffix":""},{"dropping-particle":"","family":"Leonards","given":"Pim","non-dropping-particle":"","parse-names":false,"suffix":""}],"container-title":"Journal of Chromatography A","id":"ITEM-4","issued":{"date-parts":[["2015","5"]]},"page":"79-87","title":"Simultaneous analysis of multiple neurotransmitters by hydrophilic interaction liquid chromatography coupled to tandem mass spectrometry","type":"article-journal","volume":"1395"},"uris":["http://www.mendeley.com/documents/?uuid=0fe706b7-2fe2-46ff-95c7-f524b423f2f3","http://www.mendeley.com/documents/?uuid=d34016a2-0891-4705-b80a-eba7a98cbeff"]},{"id":"ITEM-5","itemData":{"DOI":"10.1007/s00216-019-01968-y","ISSN":"1618-2642","author":[{"dropping-particle":"","family":"Rivetti","given</w:instrText>
      </w:r>
      <w:r w:rsidR="00175A56" w:rsidRPr="006A2CED">
        <w:rPr>
          <w:rFonts w:ascii="Arial" w:hAnsi="Arial" w:cs="Arial"/>
        </w:rPr>
        <w:instrText>":"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Chemistry","id":"ITEM-5","issue":"22","issued":{"date-parts":[["2019","9","8"]]},"page":"5867-5876","title":"Characterization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spectrometry","type":"article-journal","volume":"411"},"uris":["http://www.mendeley.com/documents/?uuid=7465b9e4-559c-4120-bf17-bddac1a7d077"]}],"mendeley":{"formattedCitation":"(Danaceau et al., 2012; Olesti et al., 2019; Rivetti et al., 2019; Sardella et al., 2014; Tufi et al., 2015)","plainTextFormattedCitation":"(Danaceau et al., 2012; Olesti et al., 2019; Rivetti et al., 2019; Sardella et al., 2014; Tufi et al., 2015)","previouslyFormattedCitation":"(Danaceau et al., 2012; Olesti et al., 2019; Rivetti et al., 2019; Sardella et al., 2014; Tufi et al., 2015)"},"properties":{"noteIndex":0},"schema":"https://github.com/citation-style-language/schema/raw/master/csl-citation.json"}</w:instrText>
      </w:r>
      <w:r w:rsidR="004B4B06">
        <w:rPr>
          <w:rFonts w:ascii="Arial" w:hAnsi="Arial" w:cs="Arial"/>
          <w:lang w:val="en-US"/>
        </w:rPr>
        <w:fldChar w:fldCharType="separate"/>
      </w:r>
      <w:r w:rsidR="00B0608B" w:rsidRPr="00FE1C3F">
        <w:rPr>
          <w:rFonts w:ascii="Arial" w:hAnsi="Arial" w:cs="Arial"/>
          <w:noProof/>
        </w:rPr>
        <w:t>(Danaceau et al., 2012; Olesti et al., 2019; Rivetti et al., 2019; Sardella et al., 2014; Tufi et al., 2015)</w:t>
      </w:r>
      <w:r w:rsidR="004B4B06">
        <w:rPr>
          <w:rFonts w:ascii="Arial" w:hAnsi="Arial" w:cs="Arial"/>
          <w:lang w:val="en-US"/>
        </w:rPr>
        <w:fldChar w:fldCharType="end"/>
      </w:r>
      <w:r w:rsidR="006177D0" w:rsidRPr="00FE1C3F">
        <w:rPr>
          <w:rFonts w:ascii="Arial" w:hAnsi="Arial" w:cs="Arial"/>
        </w:rPr>
        <w:t>.</w:t>
      </w:r>
    </w:p>
    <w:p w:rsidR="004B4B06" w:rsidRPr="006177D0" w:rsidRDefault="00242390" w:rsidP="00BF1C7C">
      <w:pPr>
        <w:spacing w:line="480" w:lineRule="auto"/>
        <w:jc w:val="both"/>
        <w:rPr>
          <w:rFonts w:ascii="Arial" w:hAnsi="Arial" w:cs="Arial"/>
          <w:lang w:val="en-US"/>
        </w:rPr>
      </w:pPr>
      <w:r>
        <w:rPr>
          <w:rFonts w:ascii="Arial" w:hAnsi="Arial" w:cs="Arial"/>
          <w:lang w:val="en-US"/>
        </w:rPr>
        <w:t xml:space="preserve">The crustacean and aquatic </w:t>
      </w:r>
      <w:proofErr w:type="spellStart"/>
      <w:r>
        <w:rPr>
          <w:rFonts w:ascii="Arial" w:hAnsi="Arial" w:cs="Arial"/>
          <w:lang w:val="en-US"/>
        </w:rPr>
        <w:t>ecotoxicological</w:t>
      </w:r>
      <w:proofErr w:type="spellEnd"/>
      <w:r>
        <w:rPr>
          <w:rFonts w:ascii="Arial" w:hAnsi="Arial" w:cs="Arial"/>
          <w:lang w:val="en-US"/>
        </w:rPr>
        <w:t xml:space="preserve"> model organism </w:t>
      </w:r>
      <w:r w:rsidRPr="00242390">
        <w:rPr>
          <w:rFonts w:ascii="Arial" w:hAnsi="Arial" w:cs="Arial"/>
          <w:i/>
          <w:lang w:val="en-US"/>
        </w:rPr>
        <w:t>Daphnia magna</w:t>
      </w:r>
      <w:r w:rsidR="00AE1630">
        <w:rPr>
          <w:rFonts w:ascii="Arial" w:hAnsi="Arial" w:cs="Arial"/>
          <w:lang w:val="en-US"/>
        </w:rPr>
        <w:t xml:space="preserve"> </w:t>
      </w:r>
      <w:r w:rsidR="00A77B19">
        <w:rPr>
          <w:rFonts w:ascii="Arial" w:hAnsi="Arial" w:cs="Arial"/>
          <w:lang w:val="en-US"/>
        </w:rPr>
        <w:t>is</w:t>
      </w:r>
      <w:r>
        <w:rPr>
          <w:rFonts w:ascii="Arial" w:hAnsi="Arial" w:cs="Arial"/>
          <w:lang w:val="en-US"/>
        </w:rPr>
        <w:t xml:space="preserve"> a suitable </w:t>
      </w:r>
      <w:r w:rsidR="00F0798D">
        <w:rPr>
          <w:rFonts w:ascii="Arial" w:hAnsi="Arial" w:cs="Arial"/>
          <w:lang w:val="en-US"/>
        </w:rPr>
        <w:t>model</w:t>
      </w:r>
      <w:r w:rsidR="00047D3D">
        <w:rPr>
          <w:rFonts w:ascii="Arial" w:hAnsi="Arial" w:cs="Arial"/>
          <w:lang w:val="en-US"/>
        </w:rPr>
        <w:t xml:space="preserve"> to study the effects and</w:t>
      </w:r>
      <w:r>
        <w:rPr>
          <w:rFonts w:ascii="Arial" w:hAnsi="Arial" w:cs="Arial"/>
          <w:lang w:val="en-US"/>
        </w:rPr>
        <w:t xml:space="preserve"> toxicological consequences of environmental contaminants that </w:t>
      </w:r>
      <w:r w:rsidR="00047D3D">
        <w:rPr>
          <w:rFonts w:ascii="Arial" w:hAnsi="Arial" w:cs="Arial"/>
          <w:lang w:val="en-US"/>
        </w:rPr>
        <w:t>produce neurotransmitter disorders</w:t>
      </w:r>
      <w:r>
        <w:rPr>
          <w:rFonts w:ascii="Arial" w:hAnsi="Arial" w:cs="Arial"/>
          <w:lang w:val="en-US"/>
        </w:rPr>
        <w:t xml:space="preserve">. </w:t>
      </w:r>
      <w:r w:rsidR="00F0798D">
        <w:rPr>
          <w:rFonts w:ascii="Arial" w:hAnsi="Arial" w:cs="Arial"/>
          <w:lang w:val="en-US"/>
        </w:rPr>
        <w:t>This invertebrate share with vertebrates several neurotransmitters</w:t>
      </w:r>
      <w:r w:rsidR="00FE1C3F">
        <w:rPr>
          <w:rFonts w:ascii="Arial" w:hAnsi="Arial" w:cs="Arial"/>
          <w:lang w:val="en-US"/>
        </w:rPr>
        <w:t xml:space="preserve"> and related gene pathways</w:t>
      </w:r>
      <w:r w:rsidR="00F0798D">
        <w:rPr>
          <w:rFonts w:ascii="Arial" w:hAnsi="Arial" w:cs="Arial"/>
          <w:lang w:val="en-US"/>
        </w:rPr>
        <w:t xml:space="preserve"> </w:t>
      </w:r>
      <w:r w:rsidR="00F0798D">
        <w:rPr>
          <w:rFonts w:ascii="Arial" w:hAnsi="Arial" w:cs="Arial"/>
          <w:lang w:val="en-US"/>
        </w:rPr>
        <w:fldChar w:fldCharType="begin" w:fldLock="1"/>
      </w:r>
      <w:r w:rsidR="00175A56">
        <w:rPr>
          <w:rFonts w:ascii="Arial" w:hAnsi="Arial" w:cs="Arial"/>
          <w:lang w:val="en-US"/>
        </w:rPr>
        <w:instrText>ADDIN CSL_CITATION {"citationItems":[{"id":"ITEM-1","itemData":{"DOI":"10.1021/pr200284e","ISSN":"1535-3893","author":[{"dropping-particle":"","family":"Dircksen","given":"Heinrich","non-dropping-particle":"","parse-names":false,"suffix":""},{"dropping-particle":"","family":"Neupert","given":"Susanne","non-dropping-particle":"","parse-names":false,"suffix":""},{"dropping-particle":"","family":"Predel","given":"Reinhard","non-dropping-particle":"","parse-names":false,"suffix":""},{"dropping-particle":"","family":"Verleyen","given":"Peter","non-dropping-particle":"","parse-names":false,"suffix":""},{"dropping-particle":"","family":"Huybrechts","given":"Jurgen","non-dropping-particle":"","parse-names":false,"suffix":""},{"dropping-particle":"","family":"Strauss","given":"Johannes","non-dropping-particle":"","parse-names":false,"suffix":""},{"dropping-particle":"","family":"Hauser","given":"Frank","non-dropping-particle":"","parse-names":false,"suffix":""},{"dropping-particle":"","family":"Stafflinger","given":"Elisabeth","non-dropping-particle":"","parse-names":false,"suffix":""},{"dropping-particle":"","family":"Schneider","given":"Martina","non-dropping-particle":"","parse-names":false,"suffix":""},{"dropping-particle":"","family":"Pauwels","given":"Kevin","non-dropping-particle":"","parse-names":false,"suffix":""},{"dropping-particle":"","family":"Schoofs","given":"Liliane","non-dropping-particle":"","parse-names":false,"suffix":""},{"dropping-particle":"","family":"Grimmelikhuijzen","given":"Cornelis J. P.","non-dropping-particle":"","parse-names":false,"suffix":""}],"container-title":"Journal of Proteome Research","id":"ITEM-1","issue":"10","issued":{"date-parts":[["2011","10","7"]]},"page":"4478-4504","title":"Genomics, Transcriptomics, and Peptidomics of Daphnia pulex Neuropeptides and Protein Hormones","type":"article-journal","volume":"10"},"uris":["http://www.mendeley.com/documents/?uuid=a4da8f99-64df-46c7-b68c-cdfa7165dfc8","http://www.mendeley.com/documents/?uuid=f9941087-4df4-425a-a9b8-24d2eedd3e53"]},{"id":"ITEM-2","itemData":{"DOI":"10.1242/jeb.054486","ISSN":"0022-0949","author":[{"dropping-particle":"","family":"McCoole","given":"M. D.","non-dropping-particle":"","parse-names":false,"suffix":""},{"dropping-particle":"","family":"Baer","given":"K. N.","non-dropping-particle":"","parse-names":false,"suffix":""},{"dropping-particle":"","family":"Christie","given":"A. E.","non-dropping-particle":"","parse-names":false,"suffix":""}],"container-title":"Journal of Experimental Biology","id":"ITEM-2","issue":"10","issued":{"date-parts":[["2011","5","15"]]},"page":"1773-1782","title":"Histaminergic signaling in the central nervous system of Daphnia and a role for it in the control of phototactic behavior","type":"article-journal","volume":"214"},"uris":["http://www.mendeley.com/documents/?uuid=b0136317-cf30-4b7c-ba51-8df4dc1485ac"]},{"id":"ITEM-3","itemData":{"DOI":"10.1371/journal.pone.0036879","ISSN":"1932-6203","author":[{"dropping-particle":"","family":"Weiss","given":"Linda C.","non-dropping-particle":"","parse-names":false,"suffix":""},{"dropping-particle":"","family":"Kruppert","given":"Sebastian","non-dropping-particle":"","parse-names":false,"suffix":""},{"dropping-particle":"","family":"Laforsch","given":"Christian","non-dropping-particle":"","parse-names":false,"suffix":""},{"dropping-particle":"","family":"Tollrian","given":"Ralph","non-dropping-particle":"","parse-names":false,"suffix":""}],"container-title":"PLoS ONE","editor":[{"dropping-particle":"","family":"Allodi","given":"Silvana","non-dropping-particle":"","parse-names":false,"suffix":""}],"id":"ITEM-3","issue":"5","issued":{"date-parts":[["2012","5","9"]]},"page":"e36879","title":"Chaoborus and Gasterosteus Anti-Predator Responses in Daphnia pulex Are Mediated by Independent Cholinergic and Gabaergic Neuronal Signals","type":"article-journal","volume":"7"},"uris":["http://www.mendeley.com/documents/?uuid=a3d31550-b09a-4748-abb7-fb44bb526e2b","http://www.mendeley.com/documents/?uuid=13375922-671f-4015-9b1a-d2f3c0aae2ee"]},{"id":"ITEM-4","itemData":{"DOI":"10.1016/j.cbd.2011.10.005","ISSN":"1744117X","author":[{"dropping-particle":"","family":"McCoole","given":"Matthew D.","non-dropping-particle":"","parse-names":false,"suffix":""},{"dropping-particle":"","family":"Atkinson","given":"Natasha J.","non-dropping-particle":"","parse-names":false,"suffix":""},{"dropping-particle":"","family":"Graham","given":"Devyn I.","non-dropping-particle":"","parse-names":false,"suffix":""},{"dropping-particle":"","family":"Grasser","given":"Elisabeth B.","non-dropping-particle":"","parse-names":false,"suffix":""},{"dropping-particle":"","family":"Joselow","given":"Andrew L.","non-dropping-particle":"","parse-names":false,"suffix":""},{"dropping-particle":"","family":"McCall","given":"Nora M.","non-dropping-particle":"","parse-names":false,"suffix":""},{"dropping-particle":"","family":"Welker","given":"Alessandra M.","non-dropping-particle":"","parse-names":false,"suffix":""},{"dropping-particle":"","family":"Wilsterman","given":"Eric J.","non-dropping-particle":"","parse-names":false,"suffix":""},{"dropping-particle":"","family":"Baer","given":"Kevin N.","non-dropping-particle":"","parse-names":false,"suffix":""},{"dropping-particle":"","family":"Tilden","given":"Andrea R.","non-dropping-particle":"","parse-names":false,"suffix":""},{"dropping-particle":"","family":"Christie","given":"Andrew E.","non-dropping-particle":"","parse-names":false,"suffix":""}],"container-title":"Comparative Biochemistry and Physiology Part D: Genomics and Proteomics","id":"ITEM-4","issue":"1","issued":{"date-parts":[["2012","3"]]},"page":"35-58","title":"Genomic analyses of aminergic signaling systems (dopamine, octopamine and serotonin) in Daphnia pulex","type":"article-journal","volume":"7"},"uris":["http://www.mendeley.com/documents/?uuid=4041893e-1a31-437a-a4cb-effdd3077c32","http://www.mendeley.com/documents/?uuid=75f781d0-c5fa-49b9-bdaf-b3647f828448"]}],"mendeley":{"formattedCitation":"(Dircksen et al., 2011; McCoole et al., 2011, 2012a; Weiss et al., 2012a)","plainTextFormattedCitation":"(Dircksen et al., 2011; McCoole et al., 2011, 2012a; Weiss et al., 2012a)","previouslyFormattedCitation":"(Dircksen et al., 2011; McCoole et al., 2011, 2012a; Weiss et al., 2012a)"},"properties":{"noteIndex":0},"schema":"https://github.com/citation-style-language/schema/raw/master/csl-citation.json"}</w:instrText>
      </w:r>
      <w:r w:rsidR="00F0798D">
        <w:rPr>
          <w:rFonts w:ascii="Arial" w:hAnsi="Arial" w:cs="Arial"/>
          <w:lang w:val="en-US"/>
        </w:rPr>
        <w:fldChar w:fldCharType="separate"/>
      </w:r>
      <w:r w:rsidR="00175A56" w:rsidRPr="00175A56">
        <w:rPr>
          <w:rFonts w:ascii="Arial" w:hAnsi="Arial" w:cs="Arial"/>
          <w:noProof/>
          <w:lang w:val="en-US"/>
        </w:rPr>
        <w:t>(Dircksen et al., 2011; McCoole et al., 2011, 2012a; Weiss et al., 2012a)</w:t>
      </w:r>
      <w:r w:rsidR="00F0798D">
        <w:rPr>
          <w:rFonts w:ascii="Arial" w:hAnsi="Arial" w:cs="Arial"/>
          <w:lang w:val="en-US"/>
        </w:rPr>
        <w:fldChar w:fldCharType="end"/>
      </w:r>
      <w:r w:rsidR="00FE1C3F">
        <w:rPr>
          <w:rFonts w:ascii="Arial" w:hAnsi="Arial" w:cs="Arial"/>
          <w:lang w:val="en-US"/>
        </w:rPr>
        <w:t xml:space="preserve">. </w:t>
      </w:r>
      <w:r w:rsidR="00C92332" w:rsidRPr="00C92332">
        <w:rPr>
          <w:rFonts w:ascii="Arial" w:hAnsi="Arial" w:cs="Arial"/>
          <w:lang w:val="en-US"/>
        </w:rPr>
        <w:t xml:space="preserve">However, there are few studies that focus on analyzing neurotransmitter levels in </w:t>
      </w:r>
      <w:r w:rsidR="003D35C9" w:rsidRPr="003D35C9">
        <w:rPr>
          <w:rFonts w:ascii="Arial" w:hAnsi="Arial" w:cs="Arial"/>
          <w:i/>
          <w:lang w:val="en-US"/>
        </w:rPr>
        <w:t>D</w:t>
      </w:r>
      <w:r w:rsidR="00B47F89">
        <w:rPr>
          <w:rFonts w:ascii="Arial" w:hAnsi="Arial" w:cs="Arial"/>
          <w:i/>
          <w:lang w:val="en-US"/>
        </w:rPr>
        <w:t>. magna</w:t>
      </w:r>
      <w:r w:rsidR="00C92332">
        <w:rPr>
          <w:rFonts w:ascii="Arial" w:hAnsi="Arial" w:cs="Arial"/>
          <w:lang w:val="en-US"/>
        </w:rPr>
        <w:t>.</w:t>
      </w:r>
      <w:r w:rsidR="00063E59">
        <w:rPr>
          <w:rFonts w:ascii="Arial" w:hAnsi="Arial" w:cs="Arial"/>
          <w:lang w:val="en-US"/>
        </w:rPr>
        <w:t xml:space="preserve"> Neurotransmitter-related studies in </w:t>
      </w:r>
      <w:r w:rsidR="003D35C9" w:rsidRPr="003D35C9">
        <w:rPr>
          <w:rFonts w:ascii="Arial" w:hAnsi="Arial" w:cs="Arial"/>
          <w:lang w:val="en-US"/>
        </w:rPr>
        <w:t>this model specie</w:t>
      </w:r>
      <w:r w:rsidR="002A2E2B">
        <w:rPr>
          <w:rFonts w:ascii="Arial" w:hAnsi="Arial" w:cs="Arial"/>
          <w:lang w:val="en-US"/>
        </w:rPr>
        <w:t xml:space="preserve"> ha</w:t>
      </w:r>
      <w:r w:rsidR="00FC563D">
        <w:rPr>
          <w:rFonts w:ascii="Arial" w:hAnsi="Arial" w:cs="Arial"/>
          <w:lang w:val="en-US"/>
        </w:rPr>
        <w:t>ve</w:t>
      </w:r>
      <w:r w:rsidR="002A2E2B">
        <w:rPr>
          <w:rFonts w:ascii="Arial" w:hAnsi="Arial" w:cs="Arial"/>
          <w:lang w:val="en-US"/>
        </w:rPr>
        <w:t xml:space="preserve"> been mainly focus in the </w:t>
      </w:r>
      <w:proofErr w:type="spellStart"/>
      <w:r w:rsidR="002A2E2B">
        <w:rPr>
          <w:rFonts w:ascii="Arial" w:hAnsi="Arial" w:cs="Arial"/>
          <w:lang w:val="en-US"/>
        </w:rPr>
        <w:t>transcriptomic</w:t>
      </w:r>
      <w:proofErr w:type="spellEnd"/>
      <w:r w:rsidR="002A2E2B">
        <w:rPr>
          <w:rFonts w:ascii="Arial" w:hAnsi="Arial" w:cs="Arial"/>
          <w:lang w:val="en-US"/>
        </w:rPr>
        <w:t xml:space="preserve"> disruption of neurological pathways </w:t>
      </w:r>
      <w:r w:rsidR="002A2E2B">
        <w:rPr>
          <w:rFonts w:ascii="Arial" w:hAnsi="Arial" w:cs="Arial"/>
          <w:lang w:val="en-US"/>
        </w:rPr>
        <w:fldChar w:fldCharType="begin" w:fldLock="1"/>
      </w:r>
      <w:r w:rsidR="00175A56">
        <w:rPr>
          <w:rFonts w:ascii="Arial" w:hAnsi="Arial" w:cs="Arial"/>
          <w:lang w:val="en-US"/>
        </w:rPr>
        <w:instrText>ADDIN CSL_CITATION {"citationItems":[{"id":"ITEM-1","itemData":{"DOI":"10.1021/acs.est.9b03228","ISSN":"15205851","abstract":"Copyright © 2019 American Chemical Society. Assessing the risk of neuroactive pharmaceuticals in the environment requires an understanding of their joint effects at low concentrations across species. Here, we assessed reproductive and transcriptional effects of single and ternary equi-effective mixture exposure to propranolol, diazepam, and carbamazepine on the crustacean Daphnia magna at environmentally relevant concentrations. The three compounds enhanced reproduction in adults and induced specific transcriptome changes in preadolescent individuals. Comparison of the results from single exposures to a ternary equi-effective mixture of the three compounds showed additive action. Transcriptomic analyses identified 3248 genes affected by at least one of the treatments, which were grouped into four clusters. Two clusters (1897 gene transcripts in total) behaved similarly, appearing either over-or under-represented relative to control, in all single and mixture treatments. The third and fourth clusters grouped genes differently transcribed upon exposure to diazepam and propranolol, respectively. Functional transcriptomics analysis indicated that the four clusters shared major deregulated signaling pathways implicated on energy, growth, reproduction, and neurologically related processes, which may be responsible for the observed reproductive effects. Thus, our study showed additive effects at the transcriptional and physiological level and provides a novel approach to the analysis of environmentally relevant mixtures of neuroactive compounds.","author":[{"dropping-particle":"","family":"Fuertes","given":"I.","non-dropping-particle":"","parse-names":false,"suffix":""},{"dropping-particle":"","family":"Campos","given":"B.","non-dropping-particle":"","parse-names":false,"suffix":""},{"dropping-particle":"","family":"Rivetti","given":"C.","non-dropping-particle":"","parse-names":false,"suffix":""},{"dropping-particle":"","family":"Pinã","given":"B.","non-dropping-particle":"","parse-names":false,"suffix":""},{"dropping-particle":"","family":"Barata","given":"C.","non-dropping-particle":"","parse-names":false,"suffix":""}],"container-title":"Environmental Science and Technology","id":"ITEM-1","issue":"20","issued":{"date-parts":[["2019"]]},"title":"Effects of Single and Combined Low Concentrations of Neuroactive Drugs on Daphnia magna Reproduction and Transcriptomic Responses","type":"article-journal","volume":"53"},"uris":["http://www.mendeley.com/documents/?uuid=646dc1ce-f05d-3144-baef-45a2a81af26a"]},{"id":"ITEM-2","itemData":{"DOI":"10.3390/ijms19072110","ISSN":"1422-0067","abstract":"The crustacean Daphnia pulex is one of the best model organisms for studying inducible defense mechanisms due to their inducible morphology in response to the predator Chaoborus larvae. In this study, multiple developmental stages of D. pulex were exposed to C. flavicans larvae and transcriptome profiles of samples from late embryo to fifth instar were sequenced by the RNA-seq technique to investigate the genetic background underlying inducible defenses. In comparison, differentially expressed genes between defensive and normal morphs were identified, including 908 genes in late embryo, 1383 genes in the first-third (1–3) instar, and 1042 genes in fourth-fifth (4–5) instar. Gene ontology enrichment analysis showed that structural constituents of the cuticle and structural molecule activity genes were prominent up-regulated genes in late embryos. Down-regulated genes in late embryos and 1–3 instar comprised metabolic process, hydrolase activity, and peptidase activity gene classes. Pathway analysis indicated that small molecule neurotransmitter pathways were potentially involved in the development of inducible defenses. The characterization of genes and pathways in multiple developmental stages can improve our understanding of inducible defense responses of D. pulex to predation at the molecular level.","author":[{"dropping-particle":"","family":"An","given":"Haein","non-dropping-particle":"","parse-names":false,"suffix":""},{"dropping-particle":"","family":"Do","given":"Thinh","non-dropping-particle":"","parse-names":false,"suffix":""},{"dropping-particle":"","family":"Jung","given":"Gila","non-dropping-particle":"","parse-names":false,"suffix":""},{"dropping-particle":"","family":"Karagozlu","given":"Mustafa","non-dropping-particle":"","parse-names":false,"suffix":""},{"dropping-particle":"","family":"Kim","given":"Chang-Bae","non-dropping-particle":"","parse-names":false,"suffix":""}],"container-title":"International Journal of Molecular Sciences","id":"ITEM-2","issue":"7","issued":{"date-parts":[["2018","7","20"]]},"page":"2110","title":"Comparative Transcriptome Analysis for Understanding Predator-Induced Polyphenism in the Water Flea Daphnia pulex","type":"article-journal","volume":"19"},"uris":["http://www.mendeley.com/documents/?uuid=2ad97244-38d9-43c8-8c0a-06c97a51041a","http://www.mendeley.com/documents/?uuid=87688082-6b54-4fbd-a21e-19c88cdeeef2"]},{"id":"ITEM-3","itemData":{"DOI":"10.1242/jeb.070565","ISSN":"0022-0949","author":[{"dropping-particle":"","family":"Christie","given":"A. E.","non-dropping-particle":"","parse-names":false,"suffix":""},{"dropping-particle":"","family":"McCoole","given":"M. D.","non-dropping-particle":"","parse-names":false,"suffix":""}],"container-title":"Journal of Experimental Biology","id":"ITEM-3","issue":"15","issued":{"date-parts":[["2012","8","1"]]},"page":"2535-2544","title":"From genes to behavior: investigations of neurochemical signaling come of age for the model crustacean Daphnia pulex","type":"article-journal","volume":"215"},"uris":["http://www.mendeley.com/documents/?uuid=a85aab15-a7c3-46b1-a58f-19c79623abf3","http://www.mendeley.com/documents/?uuid=95672543-dea0-4b3e-8318-c57739baa4ab"]},{"id":"ITEM-4","itemData":{"DOI":"10.1016/j.cbd.2012.01.001","ISSN":"1744117X","author":[{"dropping-particle":"","family":"McCoole","given":"Matthew D.","non-dropping-particle":"","parse-names":false,"suffix":""},{"dropping-particle":"","family":"D'Andrea","given":"Brandon T.","non-dropping-particle":"","parse-names":false,"suffix":""},{"dropping-particle":"","family":"Baer","given":"Kevin N.","non-dropping-particle":"","parse-names":false,"suffix":""},{"dropping-particle":"","family":"Christie","given":"Andrew E.","non-dropping-particle":"","parse-names":false,"suffix":""}],"container-title":"Comparative Biochemistry and Physiology Part D: Genomics and Proteomics","id":"ITEM-4","issue":"2","issued":{"date-parts":[["2012","6"]]},"page":"124-160","title":"Genomic analyses of gas (nitric oxide and carbon monoxide) and small molecule transmitter (acetylcholine, glutamate and GABA) signaling systems in Daphnia pulex","type":"article-journal","volume":"7"},"uris":["http://www.mendeley.com/documents/?uuid=7e21c553-5edb-4b6a-9a07-6ac5f00a0952","http://www.mendeley.com/documents/?uuid=cffd9a71-ded8-4325-8da4-6ca28623b024"]},{"id":"ITEM-5","itemData":{"DOI":"10.1016/j.cbd.2011.10.005","ISSN":"1744117X","author":[{"dropping-particle":"","family":"McCoole","given":"Matthew D.","non-dropping-particle":"","parse-names":false,"suffix":""},{"dropping-particle":"","family":"Atkinson","given":"Natasha J.","non-dropping-particle":"","parse-names":false,"suffix":""},{"dropping-particle":"","family":"Graham","given":"Devyn I.","non-dropping-particle":"","parse-names":false,"suffix":""},{"dropping-particle":"","family":"Grasser","given":"Elisabeth B.","non-dropping-particle":"","parse-names":false,"suffix":""},{"dropping-particle":"","family":"Joselow","given":"Andrew L.","non-dropping-particle":"","parse-names":false,"suffix":""},{"dropping-particle":"","family":"McCall","given":"Nora M.","non-dropping-particle":"","parse-names":false,"suffix":""},{"dropping-particle":"","family":"Welker","given":"Alessandra M.","non-dropping-particle":"","parse-names":false,"suffix":""},{"dropping-particle":"","family":"Wilsterman","given":"Eric J.","non-dropping-particle":"","parse-names":false,"suffix":""},{"dropping-particle":"","family":"Baer","given":"Kevin N.","non-dropping-particle":"","parse-names":false,"suffix":""},{"dropping-particle":"","family":"Tilden","given":"Andrea R.","non-dropping-particle":"","parse-names":false,"suffix":""},{"dropping-particle":"","family":"Christie","given":"Andrew E.","non-dropping-particle":"","parse-names":false,"suffix":""}],"container-title":"Comparative Biochemistry and Physiology Part D: Genomics and Proteomics","id":"ITEM-5","issue":"1","issued":{"date-parts":[["2012","3"]]},"page":"35-58","title":"Genomic analyses of aminergic signaling systems (dopamine, octopamine and serotonin) in Daphnia pulex","type":"article-journal","volume":"7"},"uris":["http://www.mendeley.com/documents/?uuid=75f781d0-c5fa-49b9-bdaf-b3647f828448","http://www.mendeley.com/documents/?uuid=4041893e-1a31-437a-a4cb-effdd3077c32","http://www.mendeley.com/documents/?uuid=8a8174dd-1de7-4417-b482-ad59198817d3"]},{"id":"ITEM-6","itemData":{"DOI":"10.1242/jeb.054486","ISSN":"0022-0949","author":[{"dropping-particle":"","family":"McCoole","given":"M. D.","non-dropping-particle":"","parse-names":false,"suffix":""},{"dropping-particle":"","family":"Baer","given":"K. N.","non-dropping-particle":"","parse-names":false,"suffix":""},{"dropping-particle":"","family":"Christie","given":"A. E.","non-dropping-particle":"","parse-names":false,"suffix":""}],"container-title":"Journal of Experimental Biology","id":"ITEM-6","issue":"10","issued":{"date-parts":[["2011","5","15"]]},"page":"1773-1782","title":"Histaminergic signaling in the central nervous system of Daphnia and a role for it in the control of phototactic behavior","type":"article-journal","volume":"214"},"uris":["http://www.mendeley.com/documents/?uuid=b0136317-cf30-4b7c-ba51-8df4dc1485ac"]}],"mendeley":{"formattedCitation":"(An et al., 2018; Christie and McCoole, 2012; Fuertes et al., 2019; McCoole et al., 2011, 2012b, 2012a)","plainTextFormattedCitation":"(An et al., 2018; Christie and McCoole, 2012; Fuertes et al., 2019; McCoole et al., 2011, 2012b, 2012a)","previouslyFormattedCitation":"(An et al., 2018; Christie and McCoole, 2012; Fuertes et al., 2019; McCoole et al., 2011, 2012b, 2012a)"},"properties":{"noteIndex":0},"schema":"https://github.com/citation-style-language/schema/raw/master/csl-citation.json"}</w:instrText>
      </w:r>
      <w:r w:rsidR="002A2E2B">
        <w:rPr>
          <w:rFonts w:ascii="Arial" w:hAnsi="Arial" w:cs="Arial"/>
          <w:lang w:val="en-US"/>
        </w:rPr>
        <w:fldChar w:fldCharType="separate"/>
      </w:r>
      <w:r w:rsidR="00175A56" w:rsidRPr="00175A56">
        <w:rPr>
          <w:rFonts w:ascii="Arial" w:hAnsi="Arial" w:cs="Arial"/>
          <w:noProof/>
          <w:lang w:val="en-US"/>
        </w:rPr>
        <w:t>(An et al., 2018; Christie and McCoole, 2012; Fuertes et al., 2019; McCoole et al., 2011, 2012b, 2012a)</w:t>
      </w:r>
      <w:r w:rsidR="002A2E2B">
        <w:rPr>
          <w:rFonts w:ascii="Arial" w:hAnsi="Arial" w:cs="Arial"/>
          <w:lang w:val="en-US"/>
        </w:rPr>
        <w:fldChar w:fldCharType="end"/>
      </w:r>
      <w:r w:rsidR="002A2E2B">
        <w:rPr>
          <w:rFonts w:ascii="Arial" w:hAnsi="Arial" w:cs="Arial"/>
          <w:lang w:val="en-US"/>
        </w:rPr>
        <w:t xml:space="preserve"> or about the anatomic or functional characterization of its brain </w:t>
      </w:r>
      <w:r w:rsidR="002A2E2B">
        <w:rPr>
          <w:rFonts w:ascii="Arial" w:hAnsi="Arial" w:cs="Arial"/>
          <w:lang w:val="en-US"/>
        </w:rPr>
        <w:fldChar w:fldCharType="begin" w:fldLock="1"/>
      </w:r>
      <w:r w:rsidR="00175A56">
        <w:rPr>
          <w:rFonts w:ascii="Arial" w:hAnsi="Arial" w:cs="Arial"/>
          <w:lang w:val="en-US"/>
        </w:rPr>
        <w:instrText>ADDIN CSL_CITATION {"citationItems":[{"id":"ITEM-1","itemData":{"DOI":"10.1007/s00441-015-2279-4","ISSN":"0302-766X","author":[{"dropping-particle":"","family":"Kress","given":"Timm","non-dropping-particle":"","parse-names":false,"suffix":""},{"dropping-particle":"","family":"Harzsch","given":"Steffen","non-dropping-particle":"","parse-names":false,"suffix":""},{"dropping-particle":"","family":"Dircksen","given":"Heinrich","non-dropping-particle":"","parse-names":false,"suffix":""}],"container-title":"Cell and Tissue Research","id":"ITEM-1","issue":"3","issued":{"date-parts":[["2016","3","21"]]},"page":"649-677","title":"Neuroanatomy of the optic ganglia and central brain of the water flea Daphnia magna (Crustacea, Cladocera)","type":"article-journal","volume":"363"},"uris":["http://www.mendeley.com/documents/?uuid=e25ad30b-24cc-452b-a48d-435105c611e9","http://www.mendeley.com/documents/?uuid=c54f6f87-ff30-4cc5-8bc2-0f17a0224d34"]},{"id":"ITEM-2","itemData":{"DOI":"10.1002/jmor.20068","ISSN":"03622525","author":[{"dropping-particle":"","family":"Weiss","given":"Linda C.","non-dropping-particle":"","parse-names":false,"suffix":""},{"dropping-particle":"","family":"Tollrian","given":"Ralph","non-dropping-particle":"","parse-names":false,"suffix":""},{"dropping-particle":"","family":"Herbert","given":"Zsofia","non-dropping-particle":"","parse-names":false,"suffix":""},{"dropping-particle":"","family":"Laforsch","given":"Christian","non-dropping-particle":"","parse-names":false,"suffix":""}],"container-title":"Journal of Morphology","id":"ITEM-2","issue":"12","issued":{"date-parts":[["2012","12"]]},"page":"1392-1405","title":"Morphology of the Daphnia nervous system: A comparative study on Daphnia pulex , Daphnia lumholtzi , and Daphnia longicephala","type":"article-journal","volume":"273"},"uris":["http://www.mendeley.com/documents/?uuid=d28d5e4f-7c7b-41c3-89f6-afeee30b1ccb","http://www.mendeley.com/documents/?uuid=42a56a8f-3b04-4617-9833-86562d1863f5"]},{"id":"ITEM-3","itemData":{"DOI":"10.1086/339389","ISSN":"1522-2152","author":[{"dropping-particle":"","family":"Barry","given":"Michael J.","non-dropping-particle":"","parse-names":false,"suffix":""}],"container-title":"Physiological and Biochemical Zoology","id":"ITEM-3","issue":"2","issued":{"date-parts":[["2002","3"]]},"page":"179-186","title":"Progress toward Understanding the Neurophysiological Basis of Predator</w:instrText>
      </w:r>
      <w:r w:rsidR="00175A56">
        <w:rPr>
          <w:rFonts w:ascii="Cambria Math" w:hAnsi="Cambria Math" w:cs="Cambria Math"/>
          <w:lang w:val="en-US"/>
        </w:rPr>
        <w:instrText>‐</w:instrText>
      </w:r>
      <w:r w:rsidR="00175A56">
        <w:rPr>
          <w:rFonts w:ascii="Arial" w:hAnsi="Arial" w:cs="Arial"/>
          <w:lang w:val="en-US"/>
        </w:rPr>
        <w:instrText>Induced Morphology in Daphnia pulex","type":"article-journal","volume":"75"},"uris":["http://www.mendeley.com/documents/?uuid=fd09ceac-d154-4a23-baee-8a4990574f31","http://www.mendeley.com/documents/?uuid=54c0bcdc-c3ce-4c98-87fd-df0561e4f801"]}],"mendeley":{"formattedCitation":"(Barry, 2002; Kress et al., 2016; Weiss et al., 2012b)","plainTextFormattedCitation":"(Barry, 2002; Kress et al., 2016; Weiss et al., 2012b)","previouslyFormattedCitation":"(Barry, 2002; Kress et al., 2016; Weiss et al., 2012b)"},"properties":{"noteIndex":0},"schema":"https://github.com/citation-style-language/schema/raw/master/csl-citation.json"}</w:instrText>
      </w:r>
      <w:r w:rsidR="002A2E2B">
        <w:rPr>
          <w:rFonts w:ascii="Arial" w:hAnsi="Arial" w:cs="Arial"/>
          <w:lang w:val="en-US"/>
        </w:rPr>
        <w:fldChar w:fldCharType="separate"/>
      </w:r>
      <w:r w:rsidR="002D470A" w:rsidRPr="002D470A">
        <w:rPr>
          <w:rFonts w:ascii="Arial" w:hAnsi="Arial" w:cs="Arial"/>
          <w:noProof/>
          <w:lang w:val="en-US"/>
        </w:rPr>
        <w:t>(Barry, 2002; Kress et al., 2016; Weiss et al., 2012b)</w:t>
      </w:r>
      <w:r w:rsidR="002A2E2B">
        <w:rPr>
          <w:rFonts w:ascii="Arial" w:hAnsi="Arial" w:cs="Arial"/>
          <w:lang w:val="en-US"/>
        </w:rPr>
        <w:fldChar w:fldCharType="end"/>
      </w:r>
      <w:r w:rsidR="002D470A">
        <w:rPr>
          <w:rFonts w:ascii="Arial" w:hAnsi="Arial" w:cs="Arial"/>
          <w:lang w:val="en-US"/>
        </w:rPr>
        <w:t xml:space="preserve">. </w:t>
      </w:r>
      <w:r w:rsidR="002D470A" w:rsidRPr="002D470A">
        <w:rPr>
          <w:rFonts w:ascii="Arial" w:hAnsi="Arial" w:cs="Arial"/>
          <w:lang w:val="en-US"/>
        </w:rPr>
        <w:t>In recent years</w:t>
      </w:r>
      <w:r w:rsidR="00567325">
        <w:rPr>
          <w:rFonts w:ascii="Arial" w:hAnsi="Arial" w:cs="Arial"/>
          <w:lang w:val="en-US"/>
        </w:rPr>
        <w:t>,</w:t>
      </w:r>
      <w:r w:rsidR="002D470A" w:rsidRPr="002D470A">
        <w:rPr>
          <w:rFonts w:ascii="Arial" w:hAnsi="Arial" w:cs="Arial"/>
          <w:lang w:val="en-US"/>
        </w:rPr>
        <w:t xml:space="preserve"> studies </w:t>
      </w:r>
      <w:r w:rsidR="00567325" w:rsidRPr="002D470A">
        <w:rPr>
          <w:rFonts w:ascii="Arial" w:hAnsi="Arial" w:cs="Arial"/>
          <w:lang w:val="en-US"/>
        </w:rPr>
        <w:t xml:space="preserve">relating </w:t>
      </w:r>
      <w:r w:rsidR="003D35C9" w:rsidRPr="003D35C9">
        <w:rPr>
          <w:rFonts w:ascii="Arial" w:hAnsi="Arial" w:cs="Arial"/>
          <w:i/>
          <w:lang w:val="en-US"/>
        </w:rPr>
        <w:t>Daphnia</w:t>
      </w:r>
      <w:r w:rsidR="00567325" w:rsidRPr="002D470A">
        <w:rPr>
          <w:rFonts w:ascii="Arial" w:hAnsi="Arial" w:cs="Arial"/>
          <w:lang w:val="en-US"/>
        </w:rPr>
        <w:t xml:space="preserve"> behavior and </w:t>
      </w:r>
      <w:r w:rsidR="00567325">
        <w:rPr>
          <w:rFonts w:ascii="Arial" w:hAnsi="Arial" w:cs="Arial"/>
          <w:lang w:val="en-US"/>
        </w:rPr>
        <w:t>the effect of</w:t>
      </w:r>
      <w:r w:rsidR="00567325" w:rsidRPr="002D470A">
        <w:rPr>
          <w:rFonts w:ascii="Arial" w:hAnsi="Arial" w:cs="Arial"/>
          <w:lang w:val="en-US"/>
        </w:rPr>
        <w:t xml:space="preserve"> </w:t>
      </w:r>
      <w:proofErr w:type="spellStart"/>
      <w:r w:rsidR="00567325" w:rsidRPr="002D470A">
        <w:rPr>
          <w:rFonts w:ascii="Arial" w:hAnsi="Arial" w:cs="Arial"/>
          <w:lang w:val="en-US"/>
        </w:rPr>
        <w:t>neuroactive</w:t>
      </w:r>
      <w:proofErr w:type="spellEnd"/>
      <w:r w:rsidR="00567325" w:rsidRPr="002D470A">
        <w:rPr>
          <w:rFonts w:ascii="Arial" w:hAnsi="Arial" w:cs="Arial"/>
          <w:lang w:val="en-US"/>
        </w:rPr>
        <w:t xml:space="preserve"> </w:t>
      </w:r>
      <w:r w:rsidR="00767C0E">
        <w:rPr>
          <w:rFonts w:ascii="Arial" w:hAnsi="Arial" w:cs="Arial"/>
          <w:lang w:val="en-US"/>
        </w:rPr>
        <w:t>chemicals</w:t>
      </w:r>
      <w:r w:rsidR="00567325" w:rsidRPr="002D470A">
        <w:rPr>
          <w:rFonts w:ascii="Arial" w:hAnsi="Arial" w:cs="Arial"/>
          <w:lang w:val="en-US"/>
        </w:rPr>
        <w:t xml:space="preserve"> </w:t>
      </w:r>
      <w:r w:rsidR="00567325">
        <w:rPr>
          <w:rFonts w:ascii="Arial" w:hAnsi="Arial" w:cs="Arial"/>
          <w:lang w:val="en-US"/>
        </w:rPr>
        <w:t xml:space="preserve">in NTs </w:t>
      </w:r>
      <w:r w:rsidR="002D470A" w:rsidRPr="002D470A">
        <w:rPr>
          <w:rFonts w:ascii="Arial" w:hAnsi="Arial" w:cs="Arial"/>
          <w:lang w:val="en-US"/>
        </w:rPr>
        <w:t xml:space="preserve">have been developed </w:t>
      </w:r>
      <w:r w:rsidR="00CA0762">
        <w:rPr>
          <w:rFonts w:ascii="Arial" w:hAnsi="Arial" w:cs="Arial"/>
          <w:lang w:val="en-US"/>
        </w:rPr>
        <w:fldChar w:fldCharType="begin" w:fldLock="1"/>
      </w:r>
      <w:r w:rsidR="00175A56">
        <w:rPr>
          <w:rFonts w:ascii="Arial" w:hAnsi="Arial" w:cs="Arial"/>
          <w:lang w:val="en-US"/>
        </w:rPr>
        <w:instrText>ADDIN CSL_CITATION {"citationItems":[{"id":"ITEM-1","itemData":{"DOI":"10.1016/j.chemosphere.2014.06.081","ISSN":"00456535","author":[{"dropping-particle":"","family":"Ren","given":"Zongming","non-dropping-particle":"","parse-names":false,"suffix":""},{"dropping-particle":"","family":"Zhang","given":"Xu","non-dropping-particle":"","parse-names":false,"suffix":""},{"dropping-particle":"","family":"Wang","given":"Xiaoguang","non-dropping-particle":"","parse-names":false,"suffix":""},{"dropping-particle":"","family":"Qi","given":"Pingping","non-dropping-particle":"","parse-names":false,"suffix":""},{"dropping-particle":"","family":"Zhang","given":"Biao","non-dropping-particle":"","parse-names":false,"suffix":""},{"dropping-particle":"","family":"Zeng","given":"Yang","non-dropping-particle":"","parse-names":false,"suffix":""},{"dropping-particle":"","family":"Fu","given":"Rongshu","non-dropping-particle":"","parse-names":false,"suffix":""},{"dropping-particle":"","family":"Miao","given":"Mingsheng","non-dropping-particle":"","parse-names":false,"suffix":""}],"container-title":"Chemosphere","id":"ITEM-1","issued":{"date-parts":[["2015","2"]]},"page":"252-257","title":"AChE inhibition: One dominant factor for swimming behavior changes of Daphnia magna under DDVP exposure","type":"article-journal","volume":"120"},"uris":["http://www.mendeley.com/documents/?uuid=a02ae7d0-7b41-4691-ac39-456254a28524","http://www.mendeley.com/documents/?uuid=9dbe56e4-cfac-4e11-a968-b38bb33bc903"]},{"id":"ITEM-2","itemData":{"DOI":"10.1016/j.scitotenv.2019.01.187","ISSN":"00489697","author":[{"dropping-particle":"","family":"Simão","given":"Fátima C.P.","non-dropping-particle":"","parse-names":false,"suffix":""},{"dropping-particle":"","family":"Martínez-Jerónimo","given":"Fernando","non-dropping-particle":"","parse-names":false,"suffix":""},{"dropping-particle":"","family":"Blasco","given":"Victor","non-dropping-particle":"","parse-names":false,"suffix":""},{"dropping-particle":"","family":"Moreno","given":"Francesc","non-dropping-particle":"","parse-names":false,"suffix":""},{"dropping-particle":"","family":"Porta","given":"Josep M.","non-dropping-particle":"","parse-names":false,"suffix":""},{"dropping-particle":"","family":"Pestana","given":"João L.T.","non-dropping-particle":"","parse-names":false,"suffix":""},{"dropping-particle":"","family":"Soares","given":"Amadeu M.V.M.","non-dropping-particle":"","parse-names":false,"suffix":""},{"dropping-particle":"","family":"Raldúa","given":"Demetrio","non-dropping-particle":"","parse-names":false,"suffix":""},{"dropping-particle":"","family":"Barata","given":"Carlos","non-dropping-particle":"","parse-names":false,"suffix":""}],"container-title":"Science of The Total Environment","id":"ITEM-2","issued":{"date-parts":[["2019","4"]]},"page":"160-167","title":"Using a new high-throughput video-tracking platform to assess behavioural changes in Daphnia magna exposed to neuro-active drugs","type":"article-journal","volume":"662"},"uris":["http://www.mendeley.com/documents/?uuid=a00b411e-cc29-43a5-ab7d-62260cf20611","http://www.mendeley.com/documents/?uuid=f23d67f4-a6d9-46b3-9eea-0c23f329196b"]},{"id":"ITEM-3","itemData":{"DOI":"10.1016/j.aquatox.2015.07.019","author":[{"dropping-particle":"","family":"Rivetti","given":"C","non-dropping-particle":"","parse-names":false,"suffix":""},{"dropping-particle":"","family":"Campos","given":"B","non-dropping-particle":"","parse-names":false,"suffix":""},{"dropping-particle":"","family":"Barata","given":"C","non-dropping-particle":"","parse-names":false,"suffix":""}],"container-title":"Aquatic Toxicology","id":"ITEM-3","issued":{"date-parts":[["2016"]]},"page":"289-296","title":"Low environmental levels of neuro-active pharmaceuticals alte</w:instrText>
      </w:r>
      <w:r w:rsidR="00175A56" w:rsidRPr="006A2CED">
        <w:rPr>
          <w:rFonts w:ascii="Arial" w:hAnsi="Arial" w:cs="Arial"/>
        </w:rPr>
        <w:instrText>r phototactic behaviour and reproduction in Daphnia magna","type":"article-journal","volume":"170"},"uris":["http://www.mendeley.com/documents/?uuid=70b54e34-148b-426c-b92a-4f52c0862c4b"]},{"id":"ITEM-4","itemData":{"DOI":"10.1242/jeb.054486","ISSN":"0022-0949","author":[{"dropping-particle":"","family":"McCoole","given":"M. D.","non-dropping-particle":"","parse-names":false,"suffix":""},{"dropping-particle":"","family":"Baer","given":"K. N.","non-dropping-particle":"","parse-names":false,"suffix":""},{"dropping-particle":"","family":"Christie","given":"A. E.","non-dropping-particle":"","parse-names":false,"suffix":""}],"container-title":"Journal of Experimental Biology","id":"ITEM-4","issue":"10","issued":{"date-parts":[["2011","5","15"]]},"page":"1773-1782","title":"Histaminergic signaling in the central nervous system of Daphnia and a role for it in the control of phototactic behavior","type":"article-journal","volume":"214"},"uris":["http://www.mendeley.com/documents/?uuid=b0136317-cf30-4b7c-ba51-8df4dc1485ac"]}],"mendeley":{"formattedCitation":"(McCoole et al., 2011; Ren et al., 2015; Rivetti et al., 2016; Simão et al., 2019)","plainTextFormattedCitation":"(McCoole et al., 2011; Ren et al., 2015; Rivetti et al., 2016; Simão et al., 2019)","previouslyFormattedCitation":"(McCoole et al., 2011; Ren et al., 2015; Rivetti et al., 2016; Simão et al., 2019)"},"properties":{"noteIndex":0},"schema":"https://github.com/citation-style-language/schema/raw/master/csl-citation.json"}</w:instrText>
      </w:r>
      <w:r w:rsidR="00CA0762">
        <w:rPr>
          <w:rFonts w:ascii="Arial" w:hAnsi="Arial" w:cs="Arial"/>
          <w:lang w:val="en-US"/>
        </w:rPr>
        <w:fldChar w:fldCharType="separate"/>
      </w:r>
      <w:r w:rsidR="00175A56" w:rsidRPr="00175A56">
        <w:rPr>
          <w:rFonts w:ascii="Arial" w:hAnsi="Arial" w:cs="Arial"/>
          <w:noProof/>
        </w:rPr>
        <w:t>(McCoole et al., 2011; Ren et al., 2015; Rivetti et al., 2016; Simão et al., 2019)</w:t>
      </w:r>
      <w:r w:rsidR="00CA0762">
        <w:rPr>
          <w:rFonts w:ascii="Arial" w:hAnsi="Arial" w:cs="Arial"/>
          <w:lang w:val="en-US"/>
        </w:rPr>
        <w:fldChar w:fldCharType="end"/>
      </w:r>
      <w:r w:rsidR="00A032ED" w:rsidRPr="00FE1C3F">
        <w:rPr>
          <w:rFonts w:ascii="Arial" w:hAnsi="Arial" w:cs="Arial"/>
        </w:rPr>
        <w:t xml:space="preserve">. </w:t>
      </w:r>
      <w:r w:rsidR="00A032ED">
        <w:rPr>
          <w:rFonts w:ascii="Arial" w:hAnsi="Arial" w:cs="Arial"/>
          <w:lang w:val="en-US"/>
        </w:rPr>
        <w:t>O</w:t>
      </w:r>
      <w:r w:rsidR="00A032ED" w:rsidRPr="00A032ED">
        <w:rPr>
          <w:rFonts w:ascii="Arial" w:hAnsi="Arial" w:cs="Arial"/>
          <w:lang w:val="en-US"/>
        </w:rPr>
        <w:t xml:space="preserve">nly a </w:t>
      </w:r>
      <w:r w:rsidR="00284043">
        <w:rPr>
          <w:rFonts w:ascii="Arial" w:hAnsi="Arial" w:cs="Arial"/>
          <w:lang w:val="en-US"/>
        </w:rPr>
        <w:t>scarce</w:t>
      </w:r>
      <w:r w:rsidR="00A032ED" w:rsidRPr="00A032ED">
        <w:rPr>
          <w:rFonts w:ascii="Arial" w:hAnsi="Arial" w:cs="Arial"/>
          <w:lang w:val="en-US"/>
        </w:rPr>
        <w:t xml:space="preserve"> number of studies have </w:t>
      </w:r>
      <w:r w:rsidR="00522C71">
        <w:rPr>
          <w:rFonts w:ascii="Arial" w:hAnsi="Arial" w:cs="Arial"/>
          <w:lang w:val="en-US"/>
        </w:rPr>
        <w:t xml:space="preserve">been </w:t>
      </w:r>
      <w:r w:rsidR="00A032ED" w:rsidRPr="00A032ED">
        <w:rPr>
          <w:rFonts w:ascii="Arial" w:hAnsi="Arial" w:cs="Arial"/>
          <w:lang w:val="en-US"/>
        </w:rPr>
        <w:t xml:space="preserve">focused on analyzing the amounts of neurotransmitters in </w:t>
      </w:r>
      <w:r w:rsidR="003D35C9" w:rsidRPr="003D35C9">
        <w:rPr>
          <w:rFonts w:ascii="Arial" w:hAnsi="Arial" w:cs="Arial"/>
          <w:i/>
          <w:lang w:val="en-US"/>
        </w:rPr>
        <w:t>D</w:t>
      </w:r>
      <w:r w:rsidR="00A032ED" w:rsidRPr="003D35C9">
        <w:rPr>
          <w:rFonts w:ascii="Arial" w:hAnsi="Arial" w:cs="Arial"/>
          <w:i/>
          <w:lang w:val="en-US"/>
        </w:rPr>
        <w:t>aphnia</w:t>
      </w:r>
      <w:r w:rsidR="00522C71">
        <w:rPr>
          <w:rFonts w:ascii="Arial" w:hAnsi="Arial" w:cs="Arial"/>
          <w:lang w:val="en-US"/>
        </w:rPr>
        <w:t xml:space="preserve"> matrices</w:t>
      </w:r>
      <w:r w:rsidR="00A032ED" w:rsidRPr="00A032ED">
        <w:rPr>
          <w:rFonts w:ascii="Arial" w:hAnsi="Arial" w:cs="Arial"/>
          <w:lang w:val="en-US"/>
        </w:rPr>
        <w:t xml:space="preserve"> </w:t>
      </w:r>
      <w:r w:rsidR="007742CF">
        <w:rPr>
          <w:rFonts w:ascii="Arial" w:hAnsi="Arial" w:cs="Arial"/>
          <w:lang w:val="en-US"/>
        </w:rPr>
        <w:t>with</w:t>
      </w:r>
      <w:r w:rsidR="00A032ED" w:rsidRPr="00A032ED">
        <w:rPr>
          <w:rFonts w:ascii="Arial" w:hAnsi="Arial" w:cs="Arial"/>
          <w:lang w:val="en-US"/>
        </w:rPr>
        <w:t xml:space="preserve"> analytical </w:t>
      </w:r>
      <w:r w:rsidR="00A032ED" w:rsidRPr="00A032ED">
        <w:rPr>
          <w:rFonts w:ascii="Arial" w:hAnsi="Arial" w:cs="Arial"/>
          <w:lang w:val="en-US"/>
        </w:rPr>
        <w:lastRenderedPageBreak/>
        <w:t>techniques</w:t>
      </w:r>
      <w:r w:rsidR="00A032ED">
        <w:rPr>
          <w:rFonts w:ascii="Arial" w:hAnsi="Arial" w:cs="Arial"/>
          <w:lang w:val="en-US"/>
        </w:rPr>
        <w:t xml:space="preserve">, </w:t>
      </w:r>
      <w:r w:rsidR="00A032ED" w:rsidRPr="00A032ED">
        <w:rPr>
          <w:rFonts w:ascii="Arial" w:hAnsi="Arial" w:cs="Arial"/>
          <w:lang w:val="en-US"/>
        </w:rPr>
        <w:t xml:space="preserve">using ion-pair reversed phase </w:t>
      </w:r>
      <w:r w:rsidR="00A032ED">
        <w:rPr>
          <w:rFonts w:ascii="Arial" w:hAnsi="Arial" w:cs="Arial"/>
          <w:lang w:val="en-US"/>
        </w:rPr>
        <w:t>liquid chromatography</w:t>
      </w:r>
      <w:r w:rsidR="00A032ED" w:rsidRPr="00A032ED">
        <w:rPr>
          <w:rFonts w:ascii="Arial" w:hAnsi="Arial" w:cs="Arial"/>
          <w:lang w:val="en-US"/>
        </w:rPr>
        <w:t xml:space="preserve"> with electrochemical detection</w:t>
      </w:r>
      <w:r w:rsidR="00A032ED">
        <w:rPr>
          <w:rFonts w:ascii="Arial" w:hAnsi="Arial" w:cs="Arial"/>
          <w:lang w:val="en-US"/>
        </w:rPr>
        <w:t xml:space="preserve"> </w:t>
      </w:r>
      <w:r w:rsidR="00A032ED">
        <w:rPr>
          <w:rFonts w:ascii="Arial" w:hAnsi="Arial" w:cs="Arial"/>
          <w:lang w:val="en-US"/>
        </w:rPr>
        <w:fldChar w:fldCharType="begin" w:fldLock="1"/>
      </w:r>
      <w:r w:rsidR="00E64C1D">
        <w:rPr>
          <w:rFonts w:ascii="Arial" w:hAnsi="Arial" w:cs="Arial"/>
          <w:lang w:val="en-US"/>
        </w:rPr>
        <w:instrText>ADDIN CSL_CITATION {"citationItems":[{"id":"ITEM-1","itemData":{"DOI":"10.1016/0742-8413(88)90108-9","ISSN":"03064492","author":[{"dropping-particle":"","family":"Ehrenström","given":"Fredrik","non-dropping-particle":"","parse-names":false,"suffix":""},{"dropping-particle":"","family":"Berglind","given":"Rune","non-dropping-particle":"","parse-names":false,"suffix":""}],"container-title":"Comparative Biochemistry and Physiology Part C: Comparative Pharmacology","id":"ITEM-1","issue":"1","issued":{"date-parts":[["1988","1"]]},"page":"123-132","title":"Determination of biogenic amines in the water flea, Daphnia magna (Cladocera, Crustacea) and their diurnal variations using ion-pair reversed phase hplc with electrochemical detection","type":"article-journal","volume":"90"},"uris":["http://www.mendeley.com/documents/?uuid=ec7ec5dc-fa58-40bd-b7bf-88c441ff90d0","http://www.mendeley.com/documents/?uuid=bc804317-2c68-4063-a062-406351b152af"]}],"mendeley":{"formattedCitation":"(Ehrenström and Berglind, 1988)","plainTextFormattedCitation":"(Ehrenström and Berglind, 1988)","previouslyFormattedCitation":"(Ehrenström and Berglind, 1988)"},"properties":{"noteIndex":0},"schema":"https://github.com/citation-style-language/schema/raw/master/csl-citation.json"}</w:instrText>
      </w:r>
      <w:r w:rsidR="00A032ED">
        <w:rPr>
          <w:rFonts w:ascii="Arial" w:hAnsi="Arial" w:cs="Arial"/>
          <w:lang w:val="en-US"/>
        </w:rPr>
        <w:fldChar w:fldCharType="separate"/>
      </w:r>
      <w:r w:rsidR="00A032ED" w:rsidRPr="00A032ED">
        <w:rPr>
          <w:rFonts w:ascii="Arial" w:hAnsi="Arial" w:cs="Arial"/>
          <w:noProof/>
          <w:lang w:val="en-US"/>
        </w:rPr>
        <w:t>(Ehrenström and Berglind, 1988)</w:t>
      </w:r>
      <w:r w:rsidR="00A032ED">
        <w:rPr>
          <w:rFonts w:ascii="Arial" w:hAnsi="Arial" w:cs="Arial"/>
          <w:lang w:val="en-US"/>
        </w:rPr>
        <w:fldChar w:fldCharType="end"/>
      </w:r>
      <w:r w:rsidR="00A032ED">
        <w:rPr>
          <w:rFonts w:ascii="Arial" w:hAnsi="Arial" w:cs="Arial"/>
          <w:lang w:val="en-US"/>
        </w:rPr>
        <w:t xml:space="preserve"> or by liquid chromatography-mass spectrometry </w:t>
      </w:r>
      <w:r w:rsidR="00A032ED">
        <w:rPr>
          <w:rFonts w:ascii="Arial" w:hAnsi="Arial" w:cs="Arial"/>
          <w:lang w:val="en-US"/>
        </w:rPr>
        <w:fldChar w:fldCharType="begin" w:fldLock="1"/>
      </w:r>
      <w:r w:rsidR="00175A56">
        <w:rPr>
          <w:rFonts w:ascii="Arial" w:hAnsi="Arial" w:cs="Arial"/>
          <w:lang w:val="en-US"/>
        </w:rPr>
        <w:instrText>ADDIN CSL_CITATION {"citationItems":[{"id":"ITEM-1","itemData":{"DOI":"10.1016/j.envpol.2019.113029","ISSN":"02697491","author":[{"dropping-particle":"","family":"Gómez-Canela","given":"Cristian","non-dropping-particle":"","parse-names":false,"suffix":""},{"dropping-particle":"","family":"Rovira García","given":"Xavier","non-dropping-particle":"","parse-names":false,"suffix":""},{"dropping-particle":"","family":"Martínez-Jerónimo","given":"Fernando","non-dropping-particle":"","parse-names":false,"suffix":""},{"dropping-particle":"","family":"Marcé","given":"Rosa María","non-dropping-particle":"","parse-names":false,"suffix":""},{"dropping-particle":"","family":"Barata","given":"Carlos","non-dropping-particle":"","parse-names":false,"suffix":""}],"container-title":"Environmental Pollution","id":"ITEM-1","issued":{"date-parts":[["2019","11"]]},"page":"113029","title":"Analysis of neurotransmitters in Daphnia magna affected by neuroactive pharmaceuticals using liquid chromatography-high resolution mass spectrometry","type":"article-journal","volume":"254"},"uris":["http://www.mendeley.com/documents/?uuid=239aedde-3287-457a-97c4-23b52d8d2a74","http://www.mendeley.com/documents/?uuid=7144d49a-eaa2-45b7-bb07-9882969eb2f8"]},{"id":"ITEM-2","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Chemistry","id":"ITEM-2","issue":"22","issued":{"date-parts":[["2019","9","8"]]},"page":"5867-5876","title":"Characterization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spectrometry","type":"article-journal","volume":"411"},"uris":["http://www.mendeley.com/documents/?uuid=7465b9e4-559c-4120-bf17-bddac1a7d077"]}],"mendeley":{"formattedCitation":"(Gómez-Canela et al., 2019; Rivetti et al., 2019)","plainTextFormattedCitation":"(Gómez-Canela et al., 2019; Rivetti et al., 2019)","previouslyFormattedCitation":"(Gómez-Canela et al., 2019; Rivetti et al., 2019)"},"properties":{"noteIndex":0},"schema":"https://github.com/citation-style-language/schema/raw/master/csl-citation.json"}</w:instrText>
      </w:r>
      <w:r w:rsidR="00A032ED">
        <w:rPr>
          <w:rFonts w:ascii="Arial" w:hAnsi="Arial" w:cs="Arial"/>
          <w:lang w:val="en-US"/>
        </w:rPr>
        <w:fldChar w:fldCharType="separate"/>
      </w:r>
      <w:r w:rsidR="00A032ED" w:rsidRPr="00A032ED">
        <w:rPr>
          <w:rFonts w:ascii="Arial" w:hAnsi="Arial" w:cs="Arial"/>
          <w:noProof/>
          <w:lang w:val="en-US"/>
        </w:rPr>
        <w:t>(Gómez-Canela et al., 2019; Rivetti et al., 2019)</w:t>
      </w:r>
      <w:r w:rsidR="00A032ED">
        <w:rPr>
          <w:rFonts w:ascii="Arial" w:hAnsi="Arial" w:cs="Arial"/>
          <w:lang w:val="en-US"/>
        </w:rPr>
        <w:fldChar w:fldCharType="end"/>
      </w:r>
      <w:r w:rsidR="004B4B06">
        <w:rPr>
          <w:rFonts w:ascii="Arial" w:hAnsi="Arial" w:cs="Arial"/>
          <w:lang w:val="en-US"/>
        </w:rPr>
        <w:t xml:space="preserve">. </w:t>
      </w:r>
      <w:r w:rsidR="00A00413">
        <w:rPr>
          <w:rFonts w:ascii="Arial" w:hAnsi="Arial" w:cs="Arial"/>
          <w:lang w:val="en-US"/>
        </w:rPr>
        <w:t xml:space="preserve">The previous mentioned studies had certain limitations. The study of </w:t>
      </w:r>
      <w:proofErr w:type="spellStart"/>
      <w:r w:rsidR="00A00413">
        <w:rPr>
          <w:rFonts w:ascii="Arial" w:hAnsi="Arial" w:cs="Arial"/>
          <w:lang w:val="en-US"/>
        </w:rPr>
        <w:t>Rivetti</w:t>
      </w:r>
      <w:proofErr w:type="spellEnd"/>
      <w:r w:rsidR="00A00413">
        <w:rPr>
          <w:rFonts w:ascii="Arial" w:hAnsi="Arial" w:cs="Arial"/>
          <w:lang w:val="en-US"/>
        </w:rPr>
        <w:t xml:space="preserve"> et al (2018) was only limited to 8 key neurotransmitters</w:t>
      </w:r>
      <w:r w:rsidR="003323A8">
        <w:rPr>
          <w:rFonts w:ascii="Arial" w:hAnsi="Arial" w:cs="Arial"/>
          <w:lang w:val="en-US"/>
        </w:rPr>
        <w:t xml:space="preserve"> </w:t>
      </w:r>
      <w:r w:rsidR="00A00413">
        <w:rPr>
          <w:rFonts w:ascii="Arial" w:hAnsi="Arial" w:cs="Arial"/>
          <w:lang w:val="en-US"/>
        </w:rPr>
        <w:t>and neglected related metabolites</w:t>
      </w:r>
      <w:r w:rsidR="00175A56">
        <w:rPr>
          <w:rFonts w:ascii="Arial" w:hAnsi="Arial" w:cs="Arial"/>
          <w:lang w:val="en-US"/>
        </w:rPr>
        <w:t xml:space="preserve"> and</w:t>
      </w:r>
      <w:r w:rsidR="003323A8">
        <w:rPr>
          <w:rFonts w:ascii="Arial" w:hAnsi="Arial" w:cs="Arial"/>
          <w:lang w:val="en-US"/>
        </w:rPr>
        <w:t xml:space="preserve"> precursors</w:t>
      </w:r>
      <w:r w:rsidR="00A00413">
        <w:rPr>
          <w:rFonts w:ascii="Arial" w:hAnsi="Arial" w:cs="Arial"/>
          <w:lang w:val="en-US"/>
        </w:rPr>
        <w:t xml:space="preserve">, </w:t>
      </w:r>
      <w:r w:rsidR="003323A8">
        <w:rPr>
          <w:rFonts w:ascii="Arial" w:hAnsi="Arial" w:cs="Arial"/>
          <w:lang w:val="en-US"/>
        </w:rPr>
        <w:t xml:space="preserve">and </w:t>
      </w:r>
      <w:r w:rsidR="00A00413">
        <w:rPr>
          <w:rFonts w:ascii="Arial" w:hAnsi="Arial" w:cs="Arial"/>
          <w:lang w:val="en-US"/>
        </w:rPr>
        <w:t xml:space="preserve">thus provided limited information of </w:t>
      </w:r>
      <w:proofErr w:type="spellStart"/>
      <w:r w:rsidR="00A00413">
        <w:rPr>
          <w:rFonts w:ascii="Arial" w:hAnsi="Arial" w:cs="Arial"/>
          <w:lang w:val="en-US"/>
        </w:rPr>
        <w:t>metabolomic</w:t>
      </w:r>
      <w:proofErr w:type="spellEnd"/>
      <w:r w:rsidR="00A00413">
        <w:rPr>
          <w:rFonts w:ascii="Arial" w:hAnsi="Arial" w:cs="Arial"/>
          <w:lang w:val="en-US"/>
        </w:rPr>
        <w:t xml:space="preserve"> neurological pathways. </w:t>
      </w:r>
      <w:r w:rsidR="003323A8">
        <w:rPr>
          <w:rFonts w:ascii="Arial" w:hAnsi="Arial" w:cs="Arial"/>
          <w:lang w:val="en-US"/>
        </w:rPr>
        <w:t>Furthermore, in terms of sensitivity, it had relatively high detection limits.</w:t>
      </w:r>
      <w:r w:rsidR="00A00413">
        <w:rPr>
          <w:rFonts w:ascii="Arial" w:hAnsi="Arial" w:cs="Arial"/>
          <w:lang w:val="en-US"/>
        </w:rPr>
        <w:t xml:space="preserve"> The study of </w:t>
      </w:r>
      <w:r w:rsidR="00A00413" w:rsidRPr="00A032ED">
        <w:rPr>
          <w:rFonts w:ascii="Arial" w:hAnsi="Arial" w:cs="Arial"/>
          <w:noProof/>
          <w:lang w:val="en-US"/>
        </w:rPr>
        <w:t xml:space="preserve">Gómez-Canela et al. </w:t>
      </w:r>
      <w:r w:rsidR="00A00413">
        <w:rPr>
          <w:rFonts w:ascii="Arial" w:hAnsi="Arial" w:cs="Arial"/>
          <w:noProof/>
          <w:lang w:val="en-US"/>
        </w:rPr>
        <w:t>(</w:t>
      </w:r>
      <w:r w:rsidR="00A00413" w:rsidRPr="00A032ED">
        <w:rPr>
          <w:rFonts w:ascii="Arial" w:hAnsi="Arial" w:cs="Arial"/>
          <w:noProof/>
          <w:lang w:val="en-US"/>
        </w:rPr>
        <w:t>2019</w:t>
      </w:r>
      <w:r w:rsidR="00A00413">
        <w:rPr>
          <w:rFonts w:ascii="Arial" w:hAnsi="Arial" w:cs="Arial"/>
          <w:noProof/>
          <w:lang w:val="en-US"/>
        </w:rPr>
        <w:t>)</w:t>
      </w:r>
      <w:r w:rsidR="00175A56">
        <w:rPr>
          <w:rFonts w:ascii="Arial" w:hAnsi="Arial" w:cs="Arial"/>
          <w:noProof/>
          <w:lang w:val="en-US"/>
        </w:rPr>
        <w:t>,</w:t>
      </w:r>
      <w:r w:rsidR="00A00413">
        <w:rPr>
          <w:rFonts w:ascii="Arial" w:hAnsi="Arial" w:cs="Arial"/>
          <w:noProof/>
          <w:lang w:val="en-US"/>
        </w:rPr>
        <w:t xml:space="preserve"> despite of characterizing a</w:t>
      </w:r>
      <w:r w:rsidR="00175A56">
        <w:rPr>
          <w:rFonts w:ascii="Arial" w:hAnsi="Arial" w:cs="Arial"/>
          <w:noProof/>
          <w:lang w:val="en-US"/>
        </w:rPr>
        <w:t xml:space="preserve"> large number of metabol</w:t>
      </w:r>
      <w:r w:rsidR="00A00413">
        <w:rPr>
          <w:rFonts w:ascii="Arial" w:hAnsi="Arial" w:cs="Arial"/>
          <w:noProof/>
          <w:lang w:val="en-US"/>
        </w:rPr>
        <w:t>i</w:t>
      </w:r>
      <w:r w:rsidR="00175A56">
        <w:rPr>
          <w:rFonts w:ascii="Arial" w:hAnsi="Arial" w:cs="Arial"/>
          <w:noProof/>
          <w:lang w:val="en-US"/>
        </w:rPr>
        <w:t>t</w:t>
      </w:r>
      <w:r w:rsidR="00A00413">
        <w:rPr>
          <w:rFonts w:ascii="Arial" w:hAnsi="Arial" w:cs="Arial"/>
          <w:noProof/>
          <w:lang w:val="en-US"/>
        </w:rPr>
        <w:t>es</w:t>
      </w:r>
      <w:r w:rsidR="003323A8">
        <w:rPr>
          <w:rFonts w:ascii="Arial" w:hAnsi="Arial" w:cs="Arial"/>
          <w:noProof/>
          <w:lang w:val="en-US"/>
        </w:rPr>
        <w:t>,</w:t>
      </w:r>
      <w:r w:rsidR="00A00413">
        <w:rPr>
          <w:rFonts w:ascii="Arial" w:hAnsi="Arial" w:cs="Arial"/>
          <w:noProof/>
          <w:lang w:val="en-US"/>
        </w:rPr>
        <w:t xml:space="preserve"> was unable to quantified</w:t>
      </w:r>
      <w:r w:rsidR="003323A8">
        <w:rPr>
          <w:rFonts w:ascii="Arial" w:hAnsi="Arial" w:cs="Arial"/>
          <w:noProof/>
          <w:lang w:val="en-US"/>
        </w:rPr>
        <w:t xml:space="preserve"> serotonin</w:t>
      </w:r>
      <w:r w:rsidR="00175A56">
        <w:rPr>
          <w:rFonts w:ascii="Arial" w:hAnsi="Arial" w:cs="Arial"/>
          <w:noProof/>
          <w:lang w:val="en-US"/>
        </w:rPr>
        <w:t>, one of the targeted neurotransmitter of many neurochemicals,</w:t>
      </w:r>
      <w:r w:rsidR="003323A8">
        <w:rPr>
          <w:rFonts w:ascii="Arial" w:hAnsi="Arial" w:cs="Arial"/>
          <w:noProof/>
          <w:lang w:val="en-US"/>
        </w:rPr>
        <w:t xml:space="preserve"> being only </w:t>
      </w:r>
      <w:r w:rsidR="00A00413">
        <w:rPr>
          <w:rFonts w:ascii="Arial" w:hAnsi="Arial" w:cs="Arial"/>
          <w:noProof/>
          <w:lang w:val="en-US"/>
        </w:rPr>
        <w:t xml:space="preserve">partial validated across </w:t>
      </w:r>
      <w:r w:rsidR="00175A56">
        <w:rPr>
          <w:rFonts w:ascii="Arial" w:hAnsi="Arial" w:cs="Arial"/>
          <w:noProof/>
          <w:lang w:val="en-US"/>
        </w:rPr>
        <w:t>pharmaceuticals</w:t>
      </w:r>
      <w:r w:rsidR="00A00413">
        <w:rPr>
          <w:rFonts w:ascii="Arial" w:hAnsi="Arial" w:cs="Arial"/>
          <w:noProof/>
          <w:lang w:val="en-US"/>
        </w:rPr>
        <w:t xml:space="preserve"> whose mode of action in non mammalian species </w:t>
      </w:r>
      <w:r w:rsidR="003323A8">
        <w:rPr>
          <w:rFonts w:ascii="Arial" w:hAnsi="Arial" w:cs="Arial"/>
          <w:noProof/>
          <w:lang w:val="en-US"/>
        </w:rPr>
        <w:t>is</w:t>
      </w:r>
      <w:r w:rsidR="00A00413">
        <w:rPr>
          <w:rFonts w:ascii="Arial" w:hAnsi="Arial" w:cs="Arial"/>
          <w:noProof/>
          <w:lang w:val="en-US"/>
        </w:rPr>
        <w:t xml:space="preserve"> uncertain. </w:t>
      </w:r>
      <w:r w:rsidR="00A00413" w:rsidRPr="00DC4A58">
        <w:rPr>
          <w:rFonts w:ascii="Arial" w:hAnsi="Arial" w:cs="Arial"/>
          <w:noProof/>
          <w:lang w:val="en-US"/>
        </w:rPr>
        <w:t>Pharmacological treatments are difficult to interpret because they are generally not specific and can have unwanted side effects on other neurotransmitters. Thus, the use of reverse genetic models deficient in specific neurotransmitters offers a more robust way to validate them. Reverse genetics have been widely used to validate gene metabolic pathways</w:t>
      </w:r>
      <w:r w:rsidR="00A00413">
        <w:rPr>
          <w:rFonts w:ascii="Times New Roman" w:hAnsi="Times New Roman" w:cs="Times New Roman"/>
          <w:sz w:val="24"/>
          <w:szCs w:val="24"/>
          <w:lang w:val="en-GB"/>
        </w:rPr>
        <w:t xml:space="preserve"> </w:t>
      </w:r>
      <w:r w:rsidR="00A00413" w:rsidRPr="00DC4A58">
        <w:rPr>
          <w:rFonts w:ascii="Arial" w:hAnsi="Arial" w:cs="Arial"/>
          <w:noProof/>
          <w:lang w:val="en-US"/>
        </w:rPr>
        <w:fldChar w:fldCharType="begin" w:fldLock="1"/>
      </w:r>
      <w:r w:rsidR="00175A56">
        <w:rPr>
          <w:rFonts w:ascii="Arial" w:hAnsi="Arial" w:cs="Arial"/>
          <w:noProof/>
          <w:lang w:val="en-US"/>
        </w:rPr>
        <w:instrText xml:space="preserve">ADDIN CSL_CITATION {"citationItems":[{"id":"ITEM-1","itemData":{"DOI":"10.1371/journal.pcbi.0020051","abstract":"A fundamental problem in functional genomics is to determine the structure and dynamics of genetic networks based on expression data. We describe a new strategy for solving this problem and apply it to recently published data on early Drosophila melanogaster development. Our method is orders of magnitude faster than current fitting methods and allows us to fit different types of rules for expressing regulatory relationships. Specifically, we use our approach to fit models using a smooth nonlinear formalism for modeling gene regulation (gene circuits) as well as models using logical rules based on activation and repression thresholds for transcription factors. Our technique also allows us to infer regulatory relationships de novo or to test network structures suggested by the literature. We fit a series of models to test several outstanding questions about gap gene regulation, including regulation of and by hunchback and the role of autoactivation. Based on our modeling results and validation against the experimental literature, we propose a revised network structure for the gap gene system. Interestingly, some relationships in standard textbook models of gap gene regulation appear to be unnecessary for or even inconsistent with the details of gap gene expression during wild-type development. © 2006 Perkins et al.","author":[{"dropping-particle":"","family":"Perkins","given":"T J","non-dropping-particle":"","parse-names":false,"suffix":""},{"dropping-particle":"","family":"Jaeger","given":"J","non-dropping-particle":"","parse-names":false,"suffix":""},{"dropping-particle":"","family":"Reinitz","given":"J","non-dropping-particle":"","parse-names":false,"suffix":""},{"dropping-particle":"","family":"Glass","given":"L","non-dropping-particle":"","parse-names":false,"suffix":""}],"container-title":"PLoS Computational Biology","id":"ITEM-1","issue":"5","issued":{"date-parts":[["2006"]]},"page":"417-428","title":"Reverse engineering the gap gene network of Drosophila melanogaster","type":"article-journal","volume":"2"},"uris":["http://www.mendeley.com/documents/?uuid=3c0a81ac-480d-4035-8176-986d22c3dd82","http://www.mendeley.com/documents/?uuid=9dd585ba-2dd4-4f37-b583-0a405cb7d26a"]},{"id":"ITEM-2","itemData":{"DOI":"10.1126/science.1088305","abstract":"Functional analysis of a genome requires accurate gene structure information and a complete gene inventory. A dual experimental strategy was used to verify and correct the initial genome sequence annotation of the reference plant Arabidopsis. Sequencing full-length cDNAs and hybridizations using RNA populations from various tissues to a set of high-density oligonucleotide arrays spanning the entire genome allowed the accurate annotation of thousands of gene structures. We identified 5817 novel transcription units, including a substantial amount of anti-sense gene transcription, and 40 genes within the genetically defined centromeres. This approach resulted in completion of </w:instrText>
      </w:r>
      <w:r w:rsidR="00175A56">
        <w:rPr>
          <w:rFonts w:ascii="Cambria Math" w:hAnsi="Cambria Math" w:cs="Cambria Math"/>
          <w:noProof/>
          <w:lang w:val="en-US"/>
        </w:rPr>
        <w:instrText>∼</w:instrText>
      </w:r>
      <w:r w:rsidR="00175A56">
        <w:rPr>
          <w:rFonts w:ascii="Arial" w:hAnsi="Arial" w:cs="Arial"/>
          <w:noProof/>
          <w:lang w:val="en-US"/>
        </w:rPr>
        <w:instrText>30% of the Arabidopsis ORFeome as a resource for global functional experimentation of the plant proteome.","author":[{"dropping-particle":"","family":"Yamada","given":"K","non-dropping-particle":"","parse-names":false,"suffix":""},{"dropping-particle":"","family":"Lim","given":"J","non-dropping-particle":"","parse-names":false,"suffix":""},{"dropping-particle":"","family":"Dale","given":"J H","non-dropping-particle":"","parse-names":false,"suffix":""},{"dropping-particle":"","family":"Chen","given":"H","non-dropping-particle":"","parse-names":false,"suffix":""},{"dropping-particle":"","family":"Shinn","given":"P","non-dropping-particle":"","parse-names":false,"suffix":""},{"dropping-particle":"","family":"Palm","given":"C J","non-dropping-particle":"","parse-names":false,"suffix":""},{"dropping-particle":"","family":"Southwick","given":"A M","non-dropping-particle":"","parse-names":false,"suffix":""},{"dropping-particle":"","family":"Wu","given":"H C","non-dropping-particle":"","parse-names":false,"suffix":""},{"dropping-particle":"","family":"Kim","given":"C","non-dropping-particle":"","parse-names":false,"suffix":""},{"dropping-particle":"","family":"Nguyen","given":"M","non-dropping-particle":"","parse-names":false,"suffix":""},{"dropping-particle":"","family":"Pham","given":"P","non-dropping-particle":"","parse-names":false,"suffix":""},{"dropping-particle":"","family":"Cheuk","given":"R","non-dropping-particle":"","parse-names":false,"suffix":""},{"dropping-particle":"","family":"Karlin-Newmann","given":"G","non-dropping-particle":"","parse-names":false,"suffix":""},{"dropping-particle":"","family":"Liu","given":"S X","non-dropping-particle":"","parse-names":false,"suffix":""},{"dropping-particle":"","family":"Lam","given":"B","non-dropping-particle":"","parse-names":false,"suffix":""},{"dropping-particle":"","family":"Sakano","given":"H","non-dropping-particle":"","parse-names":false,"suffix":""},{"dropping-particle":"","family":"Wu","given":"T","non-dropping-particle":"","parse-names":false,"suffix":""},{"dropping-particle":"","family":"Yu","given":"G","non-dropping-particle":"","parse-names":false,"suffix":""},{"dropping-particle":"","family":"Miranda","given":"M","non-dropping-particle":"","parse-names":false,"suffix":""},{"dropping-particle":"","family":"Quach","given":"H L","non-dropping-particle":"","parse-names":false,"suffix":""},{"dropping-particle":"","family":"Tripp","given":"M","non-dropping-particle":"","parse-names":false,"suffix":""},{"dropping-particle":"","family":"Chang","given":"C H","non-dropping-particle":"","parse-names":false,"suffix":""},{"dropping-particle":"","family":"Lee","given":"J M","non-dropping-particle":"","parse-names":false,"suffix":""},{"dropping-particle":"","family":"Toriumi","given":"M","non-dropping-particle":"","parse-names":false,"suffix":""},{"dropping-particle":"","family":"Chan","given":"M M H","non-dropping-particle":"","parse-names":false,"suffix":""},{"dropping-particle":"","family":"Tang","given":"C C","non-dropping-particle":"","parse-names":false,"suffix":""},{"dropping-particle":"","family":"Onodera","given":"C S","non-dropping-particle":"","parse-names":false,"suffix":""},{"dropping-particle":"","family":"Deng","given":"J M","non-dropping-particle":"","parse-names":false,"suffix":""},{"dropping-particle":"","family":"Akiyama","given":"K","non-dropping-particle":"","parse-names":false,"suffix":""},{"dropping-particle":"","family":"Ansari","given":"Y","non-dropping-particle":"","parse-names":false,"suffix":""},{"dropping-particle":"","family":"Arakawa","given":"T","non-dropping-particle":"","parse-names":false,"suffix":""},{"dropping-particle":"","family":"Banh","given":"J","non-dropping-particle":"","parse-names":false,"suffix":""},{"dropping-particle":"","family":"Banno","given":"F","non-dropping-particle":"","parse-names":false,"suffix":""},{"dropping-particle":"","family":"Bowser","given":"L","non-dropping-particle":"","parse-names":false,"suffix":""},{"dropping-particle":"","family":"Brooks","given":"S","non-dropping-particle":"","parse-names":false,"suffix":""},{"dropping-particle":"","family":"Carninci","given":"P","non-dropping-particle":"","parse-names":false,"suffix":""},{"dropping-particle":"","family":"Chao","given":"Q","non-dropping-particle":"","parse-names":false,"suffix":""},{"dropping-particle":"","family":"Choy","given":"N","non-dropping-particle":"","parse-names":false,"suffix":""},{"dropping-particle":"","family":"Enju","given":"A","non-dropping-particle":"","parse-names":false,"suffix":""},{"dropping-particle":"","family":"Goldsmith","given":"A D","non-dropping-particle":"","parse-names":false,"suffix":""},{"dropping-particle":"","family":"Gurjal","given":"M","non-dropping-particle":"","parse-names":false,"suffix":""},{"dropping-particle":"","family":"Hansen","given":"N F","non-dropping-particle":"","parse-names":false,"suffix":""},{"dropping-particle":"","family":"Hayashizaki","given":"Y","non-dropping-particle":"","parse-names":false,"suffix":""},{"dropping-particle":"","family":"Johnson-Hopson","given":"C","non-dropping-particle":"","parse-names":false,"suffix":""},{"dropping-particle":"","family":"Hsuan","given":"V W","non-dropping-particle":"","parse-names":false,"suffix":""},{"dropping-particle":"","family":"Iida","given":"K","non-dropping-particle":"","parse-names":false,"suffix":""},{"dropping-particle":"","family":"Karnes","given":"M","non-dropping-particle":"","parse-names":false,"suffix":""},{"dropping-particle":"","family":"Khan","given":"S","non-dropping-particle":"","parse-names":false,"suffix":""},{"dropping-particle":"","family":"Koesema","given":"E","non-dropping-particle":"","parse-names":false,"suffix":""},{"dropping-particle":"","family":"Ishida","given":"J","non-dropping-particle":"","parse-names":false,"suffix":""},{"dropping-particle":"","family":"Jiang","given":"P X","non-dropping-particle":"","parse-names":false,"suffix":""},{"dropping-particle":"","family":"Jones","given":"T","non-dropping-particle":"","parse-names":false,"suffix":""},{"dropping-particle":"","family":"Kawai","given":"J","non-dropping-particle":"","parse-names":false,"suffix":""},{"dropping-particle":"","family":"Kamiya","given":"A","non-dropping-particle":"","parse-names":false,"suffix":""},{"dropping-particle":"","family":"Meyers","given":"C","non-dropping-particle":"","parse-names":false,"suffix":""},{"dropping-particle":"","family":"Nakajima","given":"M","non-dropping-particle":"","parse-names":false,"suffix":""},{"dropping-particle":"","family":"Narusaka","given":"M","non-dropping-particle":"","parse-names":false,"suffix":""},{"dropping-particle":"","family":"Seki","given":"M","non-dropping-particle":"","parse-names":false,"suffix":""},{"dropping-particle":"","family":"Sakurai","given":"T","non-dropping-particle":"","parse-names":false,"suffix":""},{"dropping-particle":"","family":"Satou","given":"M","non-dropping-particle":"","parse-names":false,"suffix":""},{"dropping-particle":"","family":"Tamse","given":"R","non-dropping-particle":"","parse-names":false,"suffix":""},{"dropping-particle":"","family":"Vaysberg","given":"M","non-dropping-particle":"","parse-names":false,"suffix":""},{"dropping-particle":"","family":"Wallender","given":"E K","non-dropping-particle":"","parse-names":false,"suffix":""},{"dropping-particle":"","family":"Wong","given":"C","non-dropping-particle":"","parse-names":false,"suffix":""},{"dropping-particle":"","family":"Yamamura","given":"Y","non-dropping-particle":"","parse-names":false,"suffix":""},{"dropping-particle":"","family":"Yuan","given":"S","non-dropping-particle":"","parse-names":false,"suffix":""},{"dropping-particle":"","family":"Shinozaki","given":"K","non-dropping-particle":"","parse-names":false,"suffix":""},{"dropping-particle":"","family":"Davis","given":"R W","non-dropping-particle":"","parse-names":false,"suffix":""},{"dropping-particle":"","family":"Theologis","given":"A","non-dropping-particle":"","parse-names":false,"suffix":""},{"dropping-particle":"","family":"Ecker","given":"J R","non-dropping-particle":"","parse-names":false,"suffix":""}],"container-title":"Science","id":"ITEM-2","issue":"5646","issued":{"date-parts":[["2003"]]},"page":"842-846","title":"Empirical Analysis of Transcriptional Activity in the Arabidopsis Genome","type":"article-journal","volume":"302"},"uris":["http://www.mendeley.com/documents/?uuid=99de6589-2d4c-4c3d-90a5-841bc621e0ec","http://www.mendeley.com/documents/?uuid=095f856d-5669-4e5a-b175-3b3001fe1069"]}],"mendeley":{"formattedCitation":"(Perkins et al., 2006; Yamada et al., 2003)","plainTextFormattedCitation":"(Perkins et al., 2006; Yamada et al., 2003)","previouslyFormattedCitation":"(Perkins et al., 2006; Yamada et al., 2003)"},"properties":{"noteIndex":0},"schema":"https://github.com/citation-style-language/schema/raw/master/csl-citation.json"}</w:instrText>
      </w:r>
      <w:r w:rsidR="00A00413" w:rsidRPr="00DC4A58">
        <w:rPr>
          <w:rFonts w:ascii="Arial" w:hAnsi="Arial" w:cs="Arial"/>
          <w:noProof/>
          <w:lang w:val="en-US"/>
        </w:rPr>
        <w:fldChar w:fldCharType="separate"/>
      </w:r>
      <w:r w:rsidR="00A00413" w:rsidRPr="00DC4A58">
        <w:rPr>
          <w:rFonts w:ascii="Arial" w:hAnsi="Arial" w:cs="Arial"/>
          <w:noProof/>
          <w:lang w:val="en-US"/>
        </w:rPr>
        <w:t>(Perkins et al., 2006; Yamada et al., 2003)</w:t>
      </w:r>
      <w:r w:rsidR="00A00413" w:rsidRPr="00DC4A58">
        <w:rPr>
          <w:rFonts w:ascii="Arial" w:hAnsi="Arial" w:cs="Arial"/>
          <w:noProof/>
          <w:lang w:val="en-US"/>
        </w:rPr>
        <w:fldChar w:fldCharType="end"/>
      </w:r>
      <w:r w:rsidR="00A00413" w:rsidRPr="00DC4A58">
        <w:rPr>
          <w:rFonts w:ascii="Arial" w:hAnsi="Arial" w:cs="Arial"/>
          <w:noProof/>
          <w:lang w:val="en-US"/>
        </w:rPr>
        <w:t xml:space="preserve"> and to a lesser extent </w:t>
      </w:r>
      <w:r w:rsidR="003323A8">
        <w:rPr>
          <w:rFonts w:ascii="Arial" w:hAnsi="Arial" w:cs="Arial"/>
          <w:noProof/>
          <w:color w:val="FF0000"/>
          <w:lang w:val="en-US"/>
        </w:rPr>
        <w:t xml:space="preserve">metabolite </w:t>
      </w:r>
      <w:r w:rsidR="00A00413" w:rsidRPr="00DC4A58">
        <w:rPr>
          <w:rFonts w:ascii="Arial" w:hAnsi="Arial" w:cs="Arial"/>
          <w:noProof/>
          <w:lang w:val="en-US"/>
        </w:rPr>
        <w:t xml:space="preserve">pathways </w:t>
      </w:r>
      <w:r w:rsidR="00A00413" w:rsidRPr="00DC4A58">
        <w:rPr>
          <w:rFonts w:ascii="Arial" w:hAnsi="Arial" w:cs="Arial"/>
          <w:noProof/>
          <w:lang w:val="en-US"/>
        </w:rPr>
        <w:fldChar w:fldCharType="begin" w:fldLock="1"/>
      </w:r>
      <w:r w:rsidR="00175A56">
        <w:rPr>
          <w:rFonts w:ascii="Arial" w:hAnsi="Arial" w:cs="Arial"/>
          <w:noProof/>
          <w:lang w:val="en-US"/>
        </w:rPr>
        <w:instrText>ADDIN CSL_CITATION {"citationItems":[{"id":"ITEM-1","itemData":{"DOI":"10.1002/9783527694082.ch1","abstract":"In recent years, most new candidate antiparasitic drugs have been found by screening huge numbers of compounds for their ability to kill parasites, followed by counterscreening for toxicity to mammalian cells. Several public-private initiatives have supported this, yielding many hits each for Plasmodia and Kinetoplastids. From these, candidates are selected for further investigation. Although knowledge of the precise mode of action is not necessary for successful development, detailed understanding of the drug's uptake, activation, and target can be very useful in guiding medicinal chemistry, toxicology, and pharmacology. Knowledge of the target can also provide information for further drug discovery studies and in choosing partner drugs in combinations. A multiplicity of complementary approaches can be applied to investigate the drug mode of action. Examples include selecting drug-resistant parasites and identifying the resistance-causing mutations, reverse genetics to find genes required for drug susceptibility, metabolomics, and biochemical approaches such as affinity purification. Here, we review the myriad possibilities, including numerous examples. © 2016 Wiley-VCH Verlag GmbH &amp; Co. KGaA. All rights reserved.","author":[{"dropping-particle":"","family":"Begolo","given":"D","non-dropping-particle":"","parse-names":false,"suffix":""},{"dropping-particle":"","family":"Clayton","given":"C","non-dropping-particle":"","parse-names":false,"suffix":""}],"container-title":"A Comprehensive Analysis of Parasite Biology: From Metabolism to Drug Discovery","id":"ITEM-1","issued":{"date-parts":[["2016"]]},"page":"3-39","title":"Discovery of the Mechanism of Action of Novel Compounds That Target Unicellular Eukaryotic Parasites","type":"chapter"},"uris":["http://www.mendeley.com/documents/?uuid=6c061740-051f-4c4e-b3f4-0586e2a4b170","http://www.mendeley.com/documents/?uuid=c512678d-115e-400e-928f-0df57f9d987b"]},{"id":"ITEM-2","itemData":{"DOI":"10.1111/mmi.12990","abstract":"Numerous eukaryotes have developed specific metabolic traits that are not present in extensively studied model organisms. For instance, the procyclic insect form of Trypanosoma brucei, a parasite responsible for sleeping sickness in its mammalian-specific bloodstream form, metabolizes glucose into excreted succinate and acetate through pathways with unique features. Succinate is primarily produced from glucose-derived phosphoenolpyruvate in peroxisome-like organelles, also known as glycosomes, by a soluble NADH-dependent fumarate reductase only described in trypanosomes so far. Acetate is produced in the mitochondrion of the parasite from acetyl-CoA by a CoA-transferase, which forms an ATP-producing cycle with succinyl-CoA synthetase. The role of this cycle in ATP production was recently demonstrated in procyclic trypanosomes and has only been proposed so far for anaerobic organisms, in addition to trypanosomatids. We review how nuclear magnetic resonance spectrometry can be used to analyze the metabolic network perturbed by deletion (knockout) or downregulation (RNAi) of the candidate genes involved in these two particular metabolic pathways of procyclic trypanosomes. The role of succinate and acetate production in trypanosomes is discussed, as well as the connections between the succinate and acetate branches, which increase the metabolic flexibility probably required by the parasite to deal with environmental changes such as oxidative stress. The procyclic insect stage of Trypanosoma brucei developed unusual pathways linked to glucose degradation such as the succinate (blue) and acetate (red) branches. Most of succinate is produced in the glycosomes by the NADH-dependent fumarate reductase, which has only been characterized so far in trypanosomatids. Acetyl-CoA produced in the mitochondrion is transferred to the cytosol by an unique acetate transfer system, only described in this parasite yet. © 2015 John Wiley &amp; Sons Ltd.","author":[{"dropping-particle":"","family":"Bringaud","given":"F","non-dropping-particle":"","parse-names":false,"suffix":""},{"dropping-particle":"","family":"Biran","given":"M","non-dropping-particle":"","parse-names":false,"suffix":""},{"dropping-particle":"","family":"Millerioux","given":"Y","non-dropping-particle":"","parse-names":false,"suffix":""},{"dropping-particle":"","family":"Wargnies","given":"M","non-dropping-particle":"","parse-names":false,"suffix":""},{"dropping-particle":"","family":"Allmann","given":"S","non-dropping-particle":"","parse-names":false,"suffix":""},{"dropping-particle":"","family":"Mazet","given":"M","non-dropping-particle":"","parse-names":false,"suffix":""}],"container-title":"Molecular Microbiology","id":"ITEM-2","issue":"5","issued":{"date-parts":[["2015"]]},"page":"917-926","title":"Combining reverse genetics and nuclear magnetic resonance-based metabolomics unravels trypanosome-specific metabolic pathways","type":"article-journal","volume":"96"},"uris":["http://www.mendeley.com/documents/?uuid=28d45250-100d-4b74-ace6-61c34a85479a"]}],"mendeley":{"formattedCitation":"(Begolo and Clayton, 2016; Bringaud et al., 2015)","plainTextFormattedCitation":"(Begolo and Clayton, 2016; Bringaud et al., 2015)","previouslyFormattedCitation":"(Begolo and Clayton, 2016)"},"properties":{"noteIndex":0},"schema":"https://github.com/citation-style-language/schema/raw/master/csl-citation.json"}</w:instrText>
      </w:r>
      <w:r w:rsidR="00A00413" w:rsidRPr="00DC4A58">
        <w:rPr>
          <w:rFonts w:ascii="Arial" w:hAnsi="Arial" w:cs="Arial"/>
          <w:noProof/>
          <w:lang w:val="en-US"/>
        </w:rPr>
        <w:fldChar w:fldCharType="separate"/>
      </w:r>
      <w:r w:rsidR="00175A56" w:rsidRPr="00175A56">
        <w:rPr>
          <w:rFonts w:ascii="Arial" w:hAnsi="Arial" w:cs="Arial"/>
          <w:noProof/>
          <w:lang w:val="en-US"/>
        </w:rPr>
        <w:t>(Begolo and Clayton, 2016; Bringaud et al., 2015)</w:t>
      </w:r>
      <w:r w:rsidR="00A00413" w:rsidRPr="00DC4A58">
        <w:rPr>
          <w:rFonts w:ascii="Arial" w:hAnsi="Arial" w:cs="Arial"/>
          <w:noProof/>
          <w:lang w:val="en-US"/>
        </w:rPr>
        <w:fldChar w:fldCharType="end"/>
      </w:r>
      <w:r w:rsidR="00A00413" w:rsidRPr="00DC4A58">
        <w:rPr>
          <w:rFonts w:ascii="Arial" w:hAnsi="Arial" w:cs="Arial"/>
          <w:noProof/>
          <w:lang w:val="en-US"/>
        </w:rPr>
        <w:t>. Recently</w:t>
      </w:r>
      <w:r w:rsidR="00175A56">
        <w:rPr>
          <w:rFonts w:ascii="Arial" w:hAnsi="Arial" w:cs="Arial"/>
          <w:noProof/>
          <w:lang w:val="en-US"/>
        </w:rPr>
        <w:t>,</w:t>
      </w:r>
      <w:r w:rsidR="00A00413" w:rsidRPr="00DC4A58">
        <w:rPr>
          <w:rFonts w:ascii="Arial" w:hAnsi="Arial" w:cs="Arial"/>
          <w:noProof/>
          <w:lang w:val="en-US"/>
        </w:rPr>
        <w:t xml:space="preserve"> using CRISPR genome editing methods</w:t>
      </w:r>
      <w:r w:rsidR="00175A56">
        <w:rPr>
          <w:rFonts w:ascii="Arial" w:hAnsi="Arial" w:cs="Arial"/>
          <w:noProof/>
          <w:lang w:val="en-US"/>
        </w:rPr>
        <w:t>,</w:t>
      </w:r>
      <w:r w:rsidR="00A00413" w:rsidRPr="00DC4A58">
        <w:rPr>
          <w:rFonts w:ascii="Arial" w:hAnsi="Arial" w:cs="Arial"/>
          <w:noProof/>
          <w:lang w:val="en-US"/>
        </w:rPr>
        <w:t xml:space="preserve"> we obtained </w:t>
      </w:r>
      <w:r w:rsidR="00A00413" w:rsidRPr="006A2CED">
        <w:rPr>
          <w:rFonts w:ascii="Arial" w:hAnsi="Arial" w:cs="Arial"/>
          <w:i/>
          <w:noProof/>
          <w:lang w:val="en-US"/>
        </w:rPr>
        <w:t>D. magna</w:t>
      </w:r>
      <w:r w:rsidR="00A00413" w:rsidRPr="00DC4A58">
        <w:rPr>
          <w:rFonts w:ascii="Arial" w:hAnsi="Arial" w:cs="Arial"/>
          <w:noProof/>
          <w:lang w:val="en-US"/>
        </w:rPr>
        <w:t xml:space="preserve"> clones having bi-allelic mutations on the serotonin synthesis rate limiting gene/enzyme tryptophan hydrolase </w:t>
      </w:r>
      <w:r w:rsidR="00A00413" w:rsidRPr="00DC4A58">
        <w:rPr>
          <w:rFonts w:ascii="Arial" w:hAnsi="Arial" w:cs="Arial"/>
          <w:noProof/>
          <w:lang w:val="en-US"/>
        </w:rPr>
        <w:fldChar w:fldCharType="begin" w:fldLock="1"/>
      </w:r>
      <w:r w:rsidR="00175A56">
        <w:rPr>
          <w:rFonts w:ascii="Arial" w:hAnsi="Arial" w:cs="Arial"/>
          <w:noProof/>
          <w:lang w:val="en-US"/>
        </w:rPr>
        <w:instrText>ADDIN CSL_CITATION {"citationItems":[{"id":"ITEM-1","itemData":{"DOI":"10.1038/s41598-018-19778-0","author":[{"dropping-particle":"","family":"Rivetti","given":"C","non-dropping-particle":"","parse-names":false,"suffix":""},{"dropping-particle":"","family":"Campos","given":"B","non-dropping-particle":"","parse-names":false,"suffix":""},{"dropping-particle":"","family":"Piña","given":"B","non-dropping-particle":"","parse-names":false,"suffix":""},{"dropping-particle":"","family":"Raldúa","given":"D","non-dropping-particle":"","parse-names":false,"suffix":""},{"dropping-particle":"","family":"Kato","given":"Y","non-dropping-particle":"","parse-names":false,"suffix":""},{"dropping-particle":"","family":"Watanabe","given":"H","non-dropping-particle":"","parse-names":false,"suffix":""},{"dropping-particle":"","family":"Barata","given":"C","non-dropping-particle":"","parse-names":false,"suffix":""}],"container-title":"Sci Rep","id":"ITEM-1","issue":"1","issued":{"date-parts":[["2018"]]},"title":"Tryptophan hydroxylase (TRH) loss of function mutations induce growth and behavioral defects in Daphnia magna","type":"article-journal","volume":"8"},"uris":["http://www.mendeley.com/documents/?uuid=25cd76b9-43df-41b8-8f05-d7255131f83b"]}],"mendeley":{"formattedCitation":"(Rivetti et al., 2018)","plainTextFormattedCitation":"(Rivetti et al., 2018)","previouslyFormattedCitation":"(Rivetti et al., 2018)"},"properties":{"noteIndex":0},"schema":"https://github.com/citation-style-language/schema/raw/master/csl-citation.json"}</w:instrText>
      </w:r>
      <w:r w:rsidR="00A00413" w:rsidRPr="00DC4A58">
        <w:rPr>
          <w:rFonts w:ascii="Arial" w:hAnsi="Arial" w:cs="Arial"/>
          <w:noProof/>
          <w:lang w:val="en-US"/>
        </w:rPr>
        <w:fldChar w:fldCharType="separate"/>
      </w:r>
      <w:r w:rsidR="00A00413" w:rsidRPr="00DC4A58">
        <w:rPr>
          <w:rFonts w:ascii="Arial" w:hAnsi="Arial" w:cs="Arial"/>
          <w:noProof/>
          <w:lang w:val="en-US"/>
        </w:rPr>
        <w:t>(Rivetti et al., 2018)</w:t>
      </w:r>
      <w:r w:rsidR="00A00413" w:rsidRPr="00DC4A58">
        <w:rPr>
          <w:rFonts w:ascii="Arial" w:hAnsi="Arial" w:cs="Arial"/>
          <w:noProof/>
          <w:lang w:val="en-US"/>
        </w:rPr>
        <w:fldChar w:fldCharType="end"/>
      </w:r>
      <w:r w:rsidR="00A00413" w:rsidRPr="00DC4A58">
        <w:rPr>
          <w:rFonts w:ascii="Arial" w:hAnsi="Arial" w:cs="Arial"/>
          <w:noProof/>
          <w:lang w:val="en-US"/>
        </w:rPr>
        <w:t xml:space="preserve">. These mutated clones </w:t>
      </w:r>
      <w:r w:rsidR="00175A56">
        <w:rPr>
          <w:rFonts w:ascii="Arial" w:hAnsi="Arial" w:cs="Arial"/>
          <w:noProof/>
          <w:lang w:val="en-US"/>
        </w:rPr>
        <w:t xml:space="preserve">showed </w:t>
      </w:r>
      <w:r w:rsidR="00A00413" w:rsidRPr="00DC4A58">
        <w:rPr>
          <w:rFonts w:ascii="Arial" w:hAnsi="Arial" w:cs="Arial"/>
          <w:noProof/>
          <w:lang w:val="en-US"/>
        </w:rPr>
        <w:t>lack of brain serotonin immuno-reactivity and were also deficient in serotonin</w:t>
      </w:r>
      <w:r w:rsidR="00175A56">
        <w:rPr>
          <w:rFonts w:ascii="Arial" w:hAnsi="Arial" w:cs="Arial"/>
          <w:noProof/>
          <w:lang w:val="en-US"/>
        </w:rPr>
        <w:t>.</w:t>
      </w:r>
    </w:p>
    <w:p w:rsidR="006177D0" w:rsidRPr="006177D0" w:rsidRDefault="00541D69" w:rsidP="00BF1C7C">
      <w:pPr>
        <w:spacing w:line="480" w:lineRule="auto"/>
        <w:jc w:val="both"/>
        <w:rPr>
          <w:rFonts w:ascii="Arial" w:hAnsi="Arial" w:cs="Arial"/>
          <w:lang w:val="en-US"/>
        </w:rPr>
      </w:pPr>
      <w:r w:rsidRPr="00541D69">
        <w:rPr>
          <w:rFonts w:ascii="Arial" w:hAnsi="Arial" w:cs="Arial"/>
          <w:lang w:val="en-US"/>
        </w:rPr>
        <w:t>The aim of this study is to develop an appropriate</w:t>
      </w:r>
      <w:r w:rsidR="00910C91">
        <w:rPr>
          <w:rFonts w:ascii="Arial" w:hAnsi="Arial" w:cs="Arial"/>
          <w:lang w:val="en-US"/>
        </w:rPr>
        <w:t>,</w:t>
      </w:r>
      <w:r w:rsidRPr="00541D69">
        <w:rPr>
          <w:rFonts w:ascii="Arial" w:hAnsi="Arial" w:cs="Arial"/>
          <w:lang w:val="en-US"/>
        </w:rPr>
        <w:t xml:space="preserve"> accurate</w:t>
      </w:r>
      <w:r w:rsidR="00910C91">
        <w:rPr>
          <w:rFonts w:ascii="Arial" w:hAnsi="Arial" w:cs="Arial"/>
          <w:lang w:val="en-US"/>
        </w:rPr>
        <w:t xml:space="preserve"> and sensible </w:t>
      </w:r>
      <w:r w:rsidRPr="00541D69">
        <w:rPr>
          <w:rFonts w:ascii="Arial" w:hAnsi="Arial" w:cs="Arial"/>
          <w:lang w:val="en-US"/>
        </w:rPr>
        <w:t xml:space="preserve">method of analysis of a high </w:t>
      </w:r>
      <w:r>
        <w:rPr>
          <w:rFonts w:ascii="Arial" w:hAnsi="Arial" w:cs="Arial"/>
          <w:lang w:val="en-US"/>
        </w:rPr>
        <w:t xml:space="preserve">number of neurotransmitters in </w:t>
      </w:r>
      <w:r w:rsidRPr="00567325">
        <w:rPr>
          <w:rFonts w:ascii="Arial" w:hAnsi="Arial" w:cs="Arial"/>
          <w:i/>
          <w:lang w:val="en-US"/>
        </w:rPr>
        <w:t>D</w:t>
      </w:r>
      <w:r w:rsidR="007742CF">
        <w:rPr>
          <w:rFonts w:ascii="Arial" w:hAnsi="Arial" w:cs="Arial"/>
          <w:i/>
          <w:lang w:val="en-US"/>
        </w:rPr>
        <w:t>.</w:t>
      </w:r>
      <w:r w:rsidRPr="00567325">
        <w:rPr>
          <w:rFonts w:ascii="Arial" w:hAnsi="Arial" w:cs="Arial"/>
          <w:i/>
          <w:lang w:val="en-US"/>
        </w:rPr>
        <w:t xml:space="preserve"> magna</w:t>
      </w:r>
      <w:r w:rsidRPr="00541D69">
        <w:rPr>
          <w:rFonts w:ascii="Arial" w:hAnsi="Arial" w:cs="Arial"/>
          <w:lang w:val="en-US"/>
        </w:rPr>
        <w:t xml:space="preserve">, which allows </w:t>
      </w:r>
      <w:r>
        <w:rPr>
          <w:rFonts w:ascii="Arial" w:hAnsi="Arial" w:cs="Arial"/>
          <w:lang w:val="en-US"/>
        </w:rPr>
        <w:t>the characterization of</w:t>
      </w:r>
      <w:r w:rsidRPr="00541D69">
        <w:rPr>
          <w:rFonts w:ascii="Arial" w:hAnsi="Arial" w:cs="Arial"/>
          <w:lang w:val="en-US"/>
        </w:rPr>
        <w:t xml:space="preserve"> the vast majority of metaboli</w:t>
      </w:r>
      <w:r w:rsidR="003323A8">
        <w:rPr>
          <w:rFonts w:ascii="Arial" w:hAnsi="Arial" w:cs="Arial"/>
          <w:lang w:val="en-US"/>
        </w:rPr>
        <w:t>te</w:t>
      </w:r>
      <w:r w:rsidRPr="00541D69">
        <w:rPr>
          <w:rFonts w:ascii="Arial" w:hAnsi="Arial" w:cs="Arial"/>
          <w:lang w:val="en-US"/>
        </w:rPr>
        <w:t xml:space="preserve"> pathways related to neurotransmitters, thus having a fast and reliable tool to be able to understand the </w:t>
      </w:r>
      <w:r w:rsidR="00163927">
        <w:rPr>
          <w:rFonts w:ascii="Arial" w:hAnsi="Arial" w:cs="Arial"/>
          <w:lang w:val="en-US"/>
        </w:rPr>
        <w:t>effects</w:t>
      </w:r>
      <w:r w:rsidRPr="00541D69">
        <w:rPr>
          <w:rFonts w:ascii="Arial" w:hAnsi="Arial" w:cs="Arial"/>
          <w:lang w:val="en-US"/>
        </w:rPr>
        <w:t xml:space="preserve"> of </w:t>
      </w:r>
      <w:proofErr w:type="spellStart"/>
      <w:r w:rsidRPr="00541D69">
        <w:rPr>
          <w:rFonts w:ascii="Arial" w:hAnsi="Arial" w:cs="Arial"/>
          <w:lang w:val="en-US"/>
        </w:rPr>
        <w:t>neuroactive</w:t>
      </w:r>
      <w:proofErr w:type="spellEnd"/>
      <w:r w:rsidRPr="00541D69">
        <w:rPr>
          <w:rFonts w:ascii="Arial" w:hAnsi="Arial" w:cs="Arial"/>
          <w:lang w:val="en-US"/>
        </w:rPr>
        <w:t xml:space="preserve"> </w:t>
      </w:r>
      <w:r w:rsidR="00767C0E">
        <w:rPr>
          <w:rFonts w:ascii="Arial" w:hAnsi="Arial" w:cs="Arial"/>
          <w:lang w:val="en-US"/>
        </w:rPr>
        <w:t>chemicals</w:t>
      </w:r>
      <w:r w:rsidRPr="00541D69">
        <w:rPr>
          <w:rFonts w:ascii="Arial" w:hAnsi="Arial" w:cs="Arial"/>
          <w:lang w:val="en-US"/>
        </w:rPr>
        <w:t>.</w:t>
      </w:r>
      <w:r w:rsidR="00FE1C3F">
        <w:rPr>
          <w:rFonts w:ascii="Arial" w:hAnsi="Arial" w:cs="Arial"/>
          <w:lang w:val="en-US"/>
        </w:rPr>
        <w:t xml:space="preserve"> </w:t>
      </w:r>
      <w:r w:rsidR="006177D0" w:rsidRPr="006177D0">
        <w:rPr>
          <w:rFonts w:ascii="Arial" w:hAnsi="Arial" w:cs="Arial"/>
          <w:lang w:val="en-US"/>
        </w:rPr>
        <w:t>For that purpose, hydrophilic interaction liquid chromatography (HILIC)</w:t>
      </w:r>
      <w:r w:rsidR="006177D0">
        <w:rPr>
          <w:rFonts w:ascii="Arial" w:hAnsi="Arial" w:cs="Arial"/>
          <w:lang w:val="en-US"/>
        </w:rPr>
        <w:t xml:space="preserve"> </w:t>
      </w:r>
      <w:r w:rsidR="00910C91">
        <w:rPr>
          <w:rFonts w:ascii="Arial" w:hAnsi="Arial" w:cs="Arial"/>
          <w:lang w:val="en-US"/>
        </w:rPr>
        <w:t>was applied</w:t>
      </w:r>
      <w:r w:rsidR="006177D0">
        <w:rPr>
          <w:rFonts w:ascii="Arial" w:hAnsi="Arial" w:cs="Arial"/>
          <w:lang w:val="en-US"/>
        </w:rPr>
        <w:t xml:space="preserve"> as reported in previous studies </w:t>
      </w:r>
      <w:r w:rsidR="006177D0">
        <w:rPr>
          <w:rFonts w:ascii="Arial" w:hAnsi="Arial" w:cs="Arial"/>
          <w:lang w:val="en-US"/>
        </w:rPr>
        <w:fldChar w:fldCharType="begin" w:fldLock="1"/>
      </w:r>
      <w:r w:rsidR="00175A56">
        <w:rPr>
          <w:rFonts w:ascii="Arial" w:hAnsi="Arial" w:cs="Arial"/>
          <w:lang w:val="en-US"/>
        </w:rPr>
        <w:instrText>ADDIN CSL_CITATION {"citationItems":[{"id":"ITEM-1","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Chemistry","id":"ITEM-1","issue":"22","issued":{"date-parts":[["2019","9","8"]]},"page":"5867-5876","title":"Characterization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spectrometry","type":"article-journal","volume":"411"},"uris":["http://www.mendeley.com/documents/?uuid=7465b9e4-559c-4120-bf17-bddac1a7d077"]}],"mendeley":{"formattedCitation":"(Rivetti et al., 2019)","plainTextFormattedCitation":"(Rivetti et al., 2019)","previouslyFormattedCitation":"(Rivetti et al., 2019)"},"properties":{"noteIndex":0},"schema":"https://github.com/citation-style-language/schema/raw/master/csl-citation.json"}</w:instrText>
      </w:r>
      <w:r w:rsidR="006177D0">
        <w:rPr>
          <w:rFonts w:ascii="Arial" w:hAnsi="Arial" w:cs="Arial"/>
          <w:lang w:val="en-US"/>
        </w:rPr>
        <w:fldChar w:fldCharType="separate"/>
      </w:r>
      <w:r w:rsidR="006177D0" w:rsidRPr="006177D0">
        <w:rPr>
          <w:rFonts w:ascii="Arial" w:hAnsi="Arial" w:cs="Arial"/>
          <w:noProof/>
          <w:lang w:val="en-US"/>
        </w:rPr>
        <w:t>(Rivetti et al., 2019)</w:t>
      </w:r>
      <w:r w:rsidR="006177D0">
        <w:rPr>
          <w:rFonts w:ascii="Arial" w:hAnsi="Arial" w:cs="Arial"/>
          <w:lang w:val="en-US"/>
        </w:rPr>
        <w:fldChar w:fldCharType="end"/>
      </w:r>
      <w:r w:rsidR="006177D0">
        <w:rPr>
          <w:rFonts w:ascii="Arial" w:hAnsi="Arial" w:cs="Arial"/>
          <w:lang w:val="en-US"/>
        </w:rPr>
        <w:t xml:space="preserve"> but developed for a much higher number of targeted </w:t>
      </w:r>
      <w:r w:rsidR="002244B8">
        <w:rPr>
          <w:rFonts w:ascii="Arial" w:hAnsi="Arial" w:cs="Arial"/>
          <w:lang w:val="en-US"/>
        </w:rPr>
        <w:t>metabolites</w:t>
      </w:r>
      <w:r w:rsidR="006177D0">
        <w:rPr>
          <w:rFonts w:ascii="Arial" w:hAnsi="Arial" w:cs="Arial"/>
          <w:lang w:val="en-US"/>
        </w:rPr>
        <w:t xml:space="preserve">, characterizing </w:t>
      </w:r>
      <w:r w:rsidR="006177D0">
        <w:rPr>
          <w:rFonts w:ascii="Arial" w:hAnsi="Arial" w:cs="Arial"/>
          <w:lang w:val="en-US"/>
        </w:rPr>
        <w:lastRenderedPageBreak/>
        <w:t>the vast majority of neurotransmitter systems, and coupled to a more sensible and reliable MS/MS analyzer.</w:t>
      </w:r>
    </w:p>
    <w:p w:rsidR="004F4793" w:rsidRPr="008C50C0" w:rsidRDefault="003A6E41" w:rsidP="00BF1C7C">
      <w:pPr>
        <w:spacing w:line="480" w:lineRule="auto"/>
        <w:jc w:val="both"/>
        <w:rPr>
          <w:rFonts w:ascii="Arial" w:hAnsi="Arial" w:cs="Arial"/>
          <w:lang w:val="en-US"/>
        </w:rPr>
      </w:pPr>
      <w:r w:rsidRPr="003A6E41">
        <w:rPr>
          <w:rFonts w:ascii="Arial" w:hAnsi="Arial" w:cs="Arial"/>
          <w:lang w:val="en-US"/>
        </w:rPr>
        <w:t>The neurotransmitters analyzed in this study belong to the most important neurotransmitter systems, as well as some of t</w:t>
      </w:r>
      <w:r w:rsidR="00CB6F3D">
        <w:rPr>
          <w:rFonts w:ascii="Arial" w:hAnsi="Arial" w:cs="Arial"/>
          <w:lang w:val="en-US"/>
        </w:rPr>
        <w:t xml:space="preserve">heir precursors and metabolites. </w:t>
      </w:r>
      <w:r w:rsidR="003F1096">
        <w:rPr>
          <w:rFonts w:ascii="Arial" w:hAnsi="Arial" w:cs="Arial"/>
          <w:lang w:val="en-US"/>
        </w:rPr>
        <w:t>The</w:t>
      </w:r>
      <w:r w:rsidR="00284043">
        <w:rPr>
          <w:rFonts w:ascii="Arial" w:hAnsi="Arial" w:cs="Arial"/>
          <w:lang w:val="en-US"/>
        </w:rPr>
        <w:t>se include the major NT of the cholinergic</w:t>
      </w:r>
      <w:r w:rsidR="003F1096">
        <w:rPr>
          <w:rFonts w:ascii="Arial" w:hAnsi="Arial" w:cs="Arial"/>
          <w:lang w:val="en-US"/>
        </w:rPr>
        <w:t xml:space="preserve"> </w:t>
      </w:r>
      <w:r w:rsidR="00284043">
        <w:rPr>
          <w:rFonts w:ascii="Arial" w:hAnsi="Arial" w:cs="Arial"/>
          <w:lang w:val="en-US"/>
        </w:rPr>
        <w:t>system</w:t>
      </w:r>
      <w:r w:rsidR="00237BEB">
        <w:rPr>
          <w:rFonts w:ascii="Arial" w:hAnsi="Arial" w:cs="Arial"/>
          <w:lang w:val="en-US"/>
        </w:rPr>
        <w:t>,</w:t>
      </w:r>
      <w:r w:rsidR="00284043">
        <w:rPr>
          <w:rFonts w:ascii="Arial" w:hAnsi="Arial" w:cs="Arial"/>
          <w:lang w:val="en-US"/>
        </w:rPr>
        <w:t xml:space="preserve"> acetylcholine</w:t>
      </w:r>
      <w:r w:rsidR="00237BEB">
        <w:rPr>
          <w:rFonts w:ascii="Arial" w:hAnsi="Arial" w:cs="Arial"/>
          <w:lang w:val="en-US"/>
        </w:rPr>
        <w:t>,</w:t>
      </w:r>
      <w:r w:rsidR="00284043">
        <w:rPr>
          <w:rFonts w:ascii="Arial" w:hAnsi="Arial" w:cs="Arial"/>
          <w:lang w:val="en-US"/>
        </w:rPr>
        <w:t xml:space="preserve"> and its precursor choline,</w:t>
      </w:r>
      <w:r w:rsidR="003F1096" w:rsidRPr="003F1096">
        <w:rPr>
          <w:rFonts w:ascii="Arial" w:hAnsi="Arial" w:cs="Arial"/>
          <w:lang w:val="en-US"/>
        </w:rPr>
        <w:t xml:space="preserve"> implicated in arousal, reward, and learning and memory</w:t>
      </w:r>
      <w:r w:rsidR="00744A4A">
        <w:rPr>
          <w:rFonts w:ascii="Arial" w:hAnsi="Arial" w:cs="Arial"/>
          <w:lang w:val="en-US"/>
        </w:rPr>
        <w:t xml:space="preserve"> </w:t>
      </w:r>
      <w:r w:rsidR="000129AB">
        <w:rPr>
          <w:rFonts w:ascii="Arial" w:hAnsi="Arial" w:cs="Arial"/>
          <w:lang w:val="en-US"/>
        </w:rPr>
        <w:fldChar w:fldCharType="begin" w:fldLock="1"/>
      </w:r>
      <w:r w:rsidR="00E64C1D">
        <w:rPr>
          <w:rFonts w:ascii="Arial" w:hAnsi="Arial" w:cs="Arial"/>
          <w:lang w:val="en-US"/>
        </w:rPr>
        <w:instrText>ADDIN CSL_CITATION {"citationItems":[{"id":"ITEM-1","itemData":{"DOI":"10.1016/j.bbr.2011.01.055","ISSN":"01664328","author":[{"dropping-particle":"","family":"Robinson","given":"Lianne","non-dropping-particle":"","parse-names":false,"suffix":""},{"dropping-particle":"","family":"Platt","given":"Bettina","non-dropping-particle":"","parse-names":false,"suffix":""},{"dropping-particle":"","family":"Riedel","given":"Gernot","non-dropping-particle":"","parse-names":false,"suffix":""}],"container-title":"Behavioural Brain Research","id":"ITEM-1","issue":"2","issued":{"date-parts":[["2011","8"]]},"page":"443-465","title":"Involvement of the cholinergic system in conditioning and perceptual memory","type":"article-journal","volume":"221"},"uris":["http://www.mendeley.com/documents/?uuid=46fbe033-85d5-4494-80ab-d7fac13137af","http://www.mendeley.com/documents/?uuid=c00d7b17-82d0-47c5-bcee-215a29c7fd2c"]}],"mendeley":{"formattedCitation":"(Robinson et al., 2011)","plainTextFormattedCitation":"(Robinson et al., 2011)","previouslyFormattedCitation":"(Robinson et al., 2011)"},"properties":{"noteIndex":0},"schema":"https://github.com/citation-style-language/schema/raw/master/csl-citation.json"}</w:instrText>
      </w:r>
      <w:r w:rsidR="000129AB">
        <w:rPr>
          <w:rFonts w:ascii="Arial" w:hAnsi="Arial" w:cs="Arial"/>
          <w:lang w:val="en-US"/>
        </w:rPr>
        <w:fldChar w:fldCharType="separate"/>
      </w:r>
      <w:r w:rsidR="000129AB" w:rsidRPr="000129AB">
        <w:rPr>
          <w:rFonts w:ascii="Arial" w:hAnsi="Arial" w:cs="Arial"/>
          <w:noProof/>
          <w:lang w:val="en-US"/>
        </w:rPr>
        <w:t>(Robinson et al., 2011)</w:t>
      </w:r>
      <w:r w:rsidR="000129AB">
        <w:rPr>
          <w:rFonts w:ascii="Arial" w:hAnsi="Arial" w:cs="Arial"/>
          <w:lang w:val="en-US"/>
        </w:rPr>
        <w:fldChar w:fldCharType="end"/>
      </w:r>
      <w:r w:rsidR="000129AB">
        <w:rPr>
          <w:rFonts w:ascii="Arial" w:hAnsi="Arial" w:cs="Arial"/>
          <w:lang w:val="en-US"/>
        </w:rPr>
        <w:t xml:space="preserve">. </w:t>
      </w:r>
      <w:r w:rsidR="002A007D">
        <w:rPr>
          <w:rFonts w:ascii="Arial" w:hAnsi="Arial" w:cs="Arial"/>
          <w:lang w:val="en-US"/>
        </w:rPr>
        <w:t>His</w:t>
      </w:r>
      <w:r w:rsidR="00DE32A2" w:rsidRPr="001300EA">
        <w:rPr>
          <w:rFonts w:ascii="Arial" w:hAnsi="Arial" w:cs="Arial"/>
          <w:lang w:val="en-US"/>
        </w:rPr>
        <w:t>tamine</w:t>
      </w:r>
      <w:r w:rsidR="00237BEB">
        <w:rPr>
          <w:rFonts w:ascii="Arial" w:hAnsi="Arial" w:cs="Arial"/>
          <w:lang w:val="en-US"/>
        </w:rPr>
        <w:t xml:space="preserve"> is released from </w:t>
      </w:r>
      <w:proofErr w:type="spellStart"/>
      <w:r w:rsidR="00237BEB">
        <w:rPr>
          <w:rFonts w:ascii="Arial" w:hAnsi="Arial" w:cs="Arial"/>
          <w:lang w:val="en-US"/>
        </w:rPr>
        <w:t>histaminergic</w:t>
      </w:r>
      <w:proofErr w:type="spellEnd"/>
      <w:r w:rsidR="00237BEB">
        <w:rPr>
          <w:rFonts w:ascii="Arial" w:hAnsi="Arial" w:cs="Arial"/>
          <w:lang w:val="en-US"/>
        </w:rPr>
        <w:t xml:space="preserve"> neurons and is </w:t>
      </w:r>
      <w:r w:rsidR="00DE32A2" w:rsidRPr="001300EA">
        <w:rPr>
          <w:rFonts w:ascii="Arial" w:hAnsi="Arial" w:cs="Arial"/>
          <w:lang w:val="en-US"/>
        </w:rPr>
        <w:t>associated with wakefulness, feeding, learnin</w:t>
      </w:r>
      <w:r w:rsidR="00CB6F3D">
        <w:rPr>
          <w:rFonts w:ascii="Arial" w:hAnsi="Arial" w:cs="Arial"/>
          <w:lang w:val="en-US"/>
        </w:rPr>
        <w:t xml:space="preserve">g and memory </w:t>
      </w:r>
      <w:r w:rsidR="00CB6F3D">
        <w:rPr>
          <w:rFonts w:ascii="Arial" w:hAnsi="Arial" w:cs="Arial"/>
          <w:lang w:val="en-US"/>
        </w:rPr>
        <w:fldChar w:fldCharType="begin" w:fldLock="1"/>
      </w:r>
      <w:r w:rsidR="00175A56">
        <w:rPr>
          <w:rFonts w:ascii="Arial" w:hAnsi="Arial" w:cs="Arial"/>
          <w:lang w:val="en-US"/>
        </w:rPr>
        <w:instrText>ADDIN CSL_CITATION {"citationItems":[{"id":"ITEM-1","itemData":{"DOI":"10.3390/toxics4030019","ISSN":"2305-6304","author":[{"dropping-particle":"","family":"Horzmann","given":"Katharine","non-dropping-particle":"","parse-names":false,"suffix":""},{"dropping-particle":"","family":"Freeman","given":"Jennifer","non-dropping-particle":"","parse-names":false,"suffix":""}],"container-title":"Toxics","id":"ITEM-1","issue":"3","issued":{"date-parts":[["2016","8","27"]]},"page":"19","title":"Zebrafish Get Connected: Investigating Neurotransmission Targets and Alterations in Chemical Toxicity","type":"article-journal","volume":"4"},"uris":["http://www.mendeley.com/documents/?uuid=7852cb58-434e-4b2f-80e6-f518a05d3f1d","http://www.mendeley.com/documents/?uuid=5bdd9255-aa8b-45ec-9d2f-5ef2aaf75e3d"]}],"mendeley":{"formattedCitation":"(Horzmann and Freeman, 2016)","plainTextFormattedCitation":"(Horzmann and Freeman, 2016)","previouslyFormattedCitation":"(Horzmann and Freeman, 2016)"},"properties":{"noteIndex":0},"schema":"https://github.com/citation-style-language/schema/raw/master/csl-citation.json"}</w:instrText>
      </w:r>
      <w:r w:rsidR="00CB6F3D">
        <w:rPr>
          <w:rFonts w:ascii="Arial" w:hAnsi="Arial" w:cs="Arial"/>
          <w:lang w:val="en-US"/>
        </w:rPr>
        <w:fldChar w:fldCharType="separate"/>
      </w:r>
      <w:r w:rsidR="00CB6F3D" w:rsidRPr="00CB6F3D">
        <w:rPr>
          <w:rFonts w:ascii="Arial" w:hAnsi="Arial" w:cs="Arial"/>
          <w:noProof/>
          <w:lang w:val="en-US"/>
        </w:rPr>
        <w:t>(Horzmann and Freeman, 2016)</w:t>
      </w:r>
      <w:r w:rsidR="00CB6F3D">
        <w:rPr>
          <w:rFonts w:ascii="Arial" w:hAnsi="Arial" w:cs="Arial"/>
          <w:lang w:val="en-US"/>
        </w:rPr>
        <w:fldChar w:fldCharType="end"/>
      </w:r>
      <w:r w:rsidR="00CB6F3D">
        <w:rPr>
          <w:rFonts w:ascii="Arial" w:hAnsi="Arial" w:cs="Arial"/>
          <w:lang w:val="en-US"/>
        </w:rPr>
        <w:t xml:space="preserve">. </w:t>
      </w:r>
      <w:r w:rsidR="001300EA">
        <w:rPr>
          <w:rFonts w:ascii="Arial" w:hAnsi="Arial" w:cs="Arial"/>
          <w:lang w:val="en-US"/>
        </w:rPr>
        <w:t>In the serotonergic neurons,</w:t>
      </w:r>
      <w:r w:rsidR="001300EA" w:rsidRPr="001300EA">
        <w:rPr>
          <w:rFonts w:ascii="Arial" w:hAnsi="Arial" w:cs="Arial"/>
          <w:lang w:val="en-US"/>
        </w:rPr>
        <w:t xml:space="preserve"> amino acid L-tryptophan is converted to 5-hydroxytryptophan (5-HTP) by the action of the enzyme tryptophan hydroxylase, and subsequently converted to</w:t>
      </w:r>
      <w:r w:rsidR="001300EA">
        <w:rPr>
          <w:rFonts w:ascii="Arial" w:hAnsi="Arial" w:cs="Arial"/>
          <w:lang w:val="en-US"/>
        </w:rPr>
        <w:t xml:space="preserve"> the neurotransmitter serotonin by the enzyme aromatic amino acid decarboxylase (AAAD). Serotonin can be then metabolized to 5-hydroxyindoleacetic acid (5-HIAA). </w:t>
      </w:r>
      <w:r w:rsidR="00FC563D">
        <w:rPr>
          <w:rFonts w:ascii="Arial" w:hAnsi="Arial" w:cs="Arial"/>
          <w:lang w:val="en-US"/>
        </w:rPr>
        <w:t>Serotonin</w:t>
      </w:r>
      <w:r w:rsidR="001300EA">
        <w:rPr>
          <w:rFonts w:ascii="Arial" w:hAnsi="Arial" w:cs="Arial"/>
          <w:lang w:val="en-US"/>
        </w:rPr>
        <w:t xml:space="preserve"> has been associated with motor function, circadian rhythms, arousal and depression</w:t>
      </w:r>
      <w:r w:rsidR="00CB6F3D">
        <w:rPr>
          <w:rFonts w:ascii="Arial" w:hAnsi="Arial" w:cs="Arial"/>
          <w:lang w:val="en-US"/>
        </w:rPr>
        <w:t xml:space="preserve"> </w:t>
      </w:r>
      <w:r w:rsidR="00CB6F3D">
        <w:rPr>
          <w:rFonts w:ascii="Arial" w:hAnsi="Arial" w:cs="Arial"/>
          <w:lang w:val="en-US"/>
        </w:rPr>
        <w:fldChar w:fldCharType="begin" w:fldLock="1"/>
      </w:r>
      <w:r w:rsidR="00175A56">
        <w:rPr>
          <w:rFonts w:ascii="Arial" w:hAnsi="Arial" w:cs="Arial"/>
          <w:lang w:val="en-US"/>
        </w:rPr>
        <w:instrText>ADDIN CSL_CITATION {"citationItems":[{"id":"ITEM-1","itemData":{"DOI":"10.3390/toxics4030019","ISSN":"2305-6304","author":[{"dropping-particle":"","family":"Horzmann","given":"Katharine","non-dropping-particle":"","parse-names":false,"suffix":""},{"dropping-particle":"","family":"Freeman","given":"Jennifer","non-dropping-particle":"","parse-names":false,"suffix":""}],"container-title":"Toxics","id":"ITEM-1","issue":"3","issued":{"date-parts":[["2016","8","27"]]},"page":"19","title":"Zebrafish Get Connected: Investigating Neurotransmission Targets and Alterations in Chemical Toxicity","type":"article-journal","volume":"4"},"uris":["http://www.mendeley.com/documents/?uuid=7852cb58-434e-4b2f-80e6-f518a05d3f1d","http://www.mendeley.com/documents/?uuid=5bdd9255-aa8b-45ec-9d2f-5ef2aaf75e3d"]}],"mendeley":{"formattedCitation":"(Horzmann and Freeman, 2016)","plainTextFormattedCitation":"(Horzmann and Freeman, 2016)","previouslyFormattedCitation":"(Horzmann and Freeman, 2016)"},"properties":{"noteIndex":0},"schema":"https://github.com/citation-style-language/schema/raw/master/csl-citation.json"}</w:instrText>
      </w:r>
      <w:r w:rsidR="00CB6F3D">
        <w:rPr>
          <w:rFonts w:ascii="Arial" w:hAnsi="Arial" w:cs="Arial"/>
          <w:lang w:val="en-US"/>
        </w:rPr>
        <w:fldChar w:fldCharType="separate"/>
      </w:r>
      <w:r w:rsidR="00CB6F3D" w:rsidRPr="00CB6F3D">
        <w:rPr>
          <w:rFonts w:ascii="Arial" w:hAnsi="Arial" w:cs="Arial"/>
          <w:noProof/>
          <w:lang w:val="en-US"/>
        </w:rPr>
        <w:t>(Horzmann and Freeman, 2016)</w:t>
      </w:r>
      <w:r w:rsidR="00CB6F3D">
        <w:rPr>
          <w:rFonts w:ascii="Arial" w:hAnsi="Arial" w:cs="Arial"/>
          <w:lang w:val="en-US"/>
        </w:rPr>
        <w:fldChar w:fldCharType="end"/>
      </w:r>
      <w:r w:rsidR="00CB6F3D">
        <w:rPr>
          <w:rFonts w:ascii="Arial" w:hAnsi="Arial" w:cs="Arial"/>
          <w:lang w:val="en-US"/>
        </w:rPr>
        <w:t xml:space="preserve">. </w:t>
      </w:r>
      <w:r w:rsidR="001300EA">
        <w:rPr>
          <w:rFonts w:ascii="Arial" w:hAnsi="Arial" w:cs="Arial"/>
          <w:lang w:val="en-US"/>
        </w:rPr>
        <w:t xml:space="preserve">Phenylalanine is the precursor of tyrosine, and thus of dopamine, norepinephrine, epinephrine and </w:t>
      </w:r>
      <w:proofErr w:type="spellStart"/>
      <w:r w:rsidR="001300EA">
        <w:rPr>
          <w:rFonts w:ascii="Arial" w:hAnsi="Arial" w:cs="Arial"/>
          <w:lang w:val="en-US"/>
        </w:rPr>
        <w:t>octopamine</w:t>
      </w:r>
      <w:proofErr w:type="spellEnd"/>
      <w:r w:rsidR="001300EA">
        <w:rPr>
          <w:rFonts w:ascii="Arial" w:hAnsi="Arial" w:cs="Arial"/>
          <w:lang w:val="en-US"/>
        </w:rPr>
        <w:t xml:space="preserve">. In the dopaminergic neurons, tyrosine hydroxylase produces </w:t>
      </w:r>
      <w:r w:rsidR="001300EA" w:rsidRPr="001300EA">
        <w:rPr>
          <w:rFonts w:ascii="Arial" w:hAnsi="Arial" w:cs="Arial"/>
          <w:lang w:val="en-US"/>
        </w:rPr>
        <w:t>3,4-dihydroxyfenilalanina</w:t>
      </w:r>
      <w:r w:rsidR="00CB6F3D">
        <w:rPr>
          <w:rFonts w:ascii="Arial" w:hAnsi="Arial" w:cs="Arial"/>
          <w:lang w:val="en-US"/>
        </w:rPr>
        <w:t xml:space="preserve"> (L-DOPA)</w:t>
      </w:r>
      <w:r w:rsidR="001300EA">
        <w:rPr>
          <w:rFonts w:ascii="Arial" w:hAnsi="Arial" w:cs="Arial"/>
          <w:lang w:val="en-US"/>
        </w:rPr>
        <w:t>, that is</w:t>
      </w:r>
      <w:r w:rsidR="00ED0EEE">
        <w:rPr>
          <w:rFonts w:ascii="Arial" w:hAnsi="Arial" w:cs="Arial"/>
          <w:lang w:val="en-US"/>
        </w:rPr>
        <w:t xml:space="preserve"> </w:t>
      </w:r>
      <w:r w:rsidR="001300EA">
        <w:rPr>
          <w:rFonts w:ascii="Arial" w:hAnsi="Arial" w:cs="Arial"/>
          <w:lang w:val="en-US"/>
        </w:rPr>
        <w:t xml:space="preserve">converted by </w:t>
      </w:r>
      <w:r w:rsidR="001A3464">
        <w:rPr>
          <w:rFonts w:ascii="Arial" w:hAnsi="Arial" w:cs="Arial"/>
          <w:lang w:val="en-US"/>
        </w:rPr>
        <w:t xml:space="preserve">AAAD </w:t>
      </w:r>
      <w:r w:rsidR="001300EA">
        <w:rPr>
          <w:rFonts w:ascii="Arial" w:hAnsi="Arial" w:cs="Arial"/>
          <w:lang w:val="en-US"/>
        </w:rPr>
        <w:t>to th</w:t>
      </w:r>
      <w:r w:rsidR="001A3464">
        <w:rPr>
          <w:rFonts w:ascii="Arial" w:hAnsi="Arial" w:cs="Arial"/>
          <w:lang w:val="en-US"/>
        </w:rPr>
        <w:t>e catecholamine dopamine, that can be metabolized to 3-methoxytyramine. In adrenergic neurons, dopamine is converte</w:t>
      </w:r>
      <w:r w:rsidR="00B60B69">
        <w:rPr>
          <w:rFonts w:ascii="Arial" w:hAnsi="Arial" w:cs="Arial"/>
          <w:lang w:val="en-US"/>
        </w:rPr>
        <w:t xml:space="preserve">d to norepinephrine by dopamine </w:t>
      </w:r>
      <w:r w:rsidR="001A3464">
        <w:rPr>
          <w:rFonts w:ascii="Arial" w:hAnsi="Arial" w:cs="Arial"/>
          <w:lang w:val="en-US"/>
        </w:rPr>
        <w:t>b</w:t>
      </w:r>
      <w:r w:rsidR="00D27C76">
        <w:rPr>
          <w:rFonts w:ascii="Arial" w:hAnsi="Arial" w:cs="Arial"/>
          <w:lang w:val="en-US"/>
        </w:rPr>
        <w:t>eta</w:t>
      </w:r>
      <w:r w:rsidR="001A3464">
        <w:rPr>
          <w:rFonts w:ascii="Arial" w:hAnsi="Arial" w:cs="Arial"/>
          <w:lang w:val="en-US"/>
        </w:rPr>
        <w:t xml:space="preserve">-hydroxylase and can be further converted by </w:t>
      </w:r>
      <w:proofErr w:type="spellStart"/>
      <w:r w:rsidR="001A3464">
        <w:rPr>
          <w:rFonts w:ascii="Arial" w:hAnsi="Arial" w:cs="Arial"/>
          <w:lang w:val="en-US"/>
        </w:rPr>
        <w:t>phenylethanolamine</w:t>
      </w:r>
      <w:proofErr w:type="spellEnd"/>
      <w:r w:rsidR="001A3464">
        <w:rPr>
          <w:rFonts w:ascii="Arial" w:hAnsi="Arial" w:cs="Arial"/>
          <w:lang w:val="en-US"/>
        </w:rPr>
        <w:t>-N-</w:t>
      </w:r>
      <w:proofErr w:type="spellStart"/>
      <w:r w:rsidR="001A3464">
        <w:rPr>
          <w:rFonts w:ascii="Arial" w:hAnsi="Arial" w:cs="Arial"/>
          <w:lang w:val="en-US"/>
        </w:rPr>
        <w:t>methyltransferase</w:t>
      </w:r>
      <w:proofErr w:type="spellEnd"/>
      <w:r w:rsidR="001A3464">
        <w:rPr>
          <w:rFonts w:ascii="Arial" w:hAnsi="Arial" w:cs="Arial"/>
          <w:lang w:val="en-US"/>
        </w:rPr>
        <w:t xml:space="preserve"> to epinephrine, or by</w:t>
      </w:r>
      <w:r w:rsidR="00D27C76">
        <w:rPr>
          <w:rFonts w:ascii="Arial" w:hAnsi="Arial" w:cs="Arial"/>
          <w:lang w:val="en-US"/>
        </w:rPr>
        <w:t xml:space="preserve"> </w:t>
      </w:r>
      <w:r w:rsidR="00D27C76" w:rsidRPr="00D27C76">
        <w:rPr>
          <w:rFonts w:ascii="Arial" w:hAnsi="Arial" w:cs="Arial"/>
          <w:lang w:val="en-US"/>
        </w:rPr>
        <w:t>catechol O-</w:t>
      </w:r>
      <w:proofErr w:type="spellStart"/>
      <w:r w:rsidR="00D27C76" w:rsidRPr="00D27C76">
        <w:rPr>
          <w:rFonts w:ascii="Arial" w:hAnsi="Arial" w:cs="Arial"/>
          <w:lang w:val="en-US"/>
        </w:rPr>
        <w:t>methyltransferas</w:t>
      </w:r>
      <w:r w:rsidR="00ED0EEE">
        <w:rPr>
          <w:rFonts w:ascii="Arial" w:hAnsi="Arial" w:cs="Arial"/>
          <w:lang w:val="en-US"/>
        </w:rPr>
        <w:t>e</w:t>
      </w:r>
      <w:proofErr w:type="spellEnd"/>
      <w:r w:rsidR="00D27C76" w:rsidRPr="00D27C76">
        <w:rPr>
          <w:rFonts w:ascii="Arial" w:hAnsi="Arial" w:cs="Arial"/>
          <w:lang w:val="en-US"/>
        </w:rPr>
        <w:t xml:space="preserve"> to </w:t>
      </w:r>
      <w:proofErr w:type="spellStart"/>
      <w:r w:rsidR="00ED0EEE">
        <w:rPr>
          <w:rFonts w:ascii="Arial" w:hAnsi="Arial" w:cs="Arial"/>
          <w:lang w:val="en-US"/>
        </w:rPr>
        <w:t>n</w:t>
      </w:r>
      <w:r w:rsidR="00ED0EEE" w:rsidRPr="00D27C76">
        <w:rPr>
          <w:rFonts w:ascii="Arial" w:hAnsi="Arial" w:cs="Arial"/>
          <w:lang w:val="en-US"/>
        </w:rPr>
        <w:t>ormetanephrine</w:t>
      </w:r>
      <w:proofErr w:type="spellEnd"/>
      <w:r w:rsidR="00CB6F3D">
        <w:rPr>
          <w:rFonts w:ascii="Arial" w:hAnsi="Arial" w:cs="Arial"/>
          <w:lang w:val="en-US"/>
        </w:rPr>
        <w:t xml:space="preserve"> </w:t>
      </w:r>
      <w:r w:rsidR="00CB6F3D">
        <w:rPr>
          <w:rFonts w:ascii="Arial" w:hAnsi="Arial" w:cs="Arial"/>
          <w:lang w:val="en-US"/>
        </w:rPr>
        <w:fldChar w:fldCharType="begin" w:fldLock="1"/>
      </w:r>
      <w:r w:rsidR="00175A56">
        <w:rPr>
          <w:rFonts w:ascii="Arial" w:hAnsi="Arial" w:cs="Arial"/>
          <w:lang w:val="en-US"/>
        </w:rPr>
        <w:instrText>ADDIN CSL_CITATION {"citationItems":[{"id":"ITEM-1","itemData":{"DOI":"10.3390/toxics4030019","ISSN":"2305-6304","author":[{"dropping-particle":"","family":"Horzmann","given":"Katharine","non-dropping-particle":"","parse-names":false,"suffix":""},{"dropping-particle":"","family":"Freeman","given":"Jennifer","non-dropping-particle":"","parse-names":false,"suffix":""}],"container-title":"Toxics","id":"ITEM-1","issue":"3","issued":{"date-parts":[["2016","8","27"]]},"page":"19","title":"Zebrafish Get Connected: Investigating Neurotransmission Targets and Alterations in Chemical Toxicity","type":"article-journal","volume":"4"},"uris":["http://www.mendeley.com/documents/?uuid=7852cb58-434e-4b2f-80e6-f518a05d3f1d","http://www.mendeley.com/documents/?uuid=5bdd9255-aa8b-45ec-9d2f-5ef2aaf75e3d"]}],"mendeley":{"formattedCitation":"(Horzmann and Freeman, 2016)","plainTextFormattedCitation":"(Horzmann and Freeman, 2016)","previouslyFormattedCitation":"(Horzmann and Freeman, 2016)"},"properties":{"noteIndex":0},"schema":"https://github.com/citation-style-language/schema/raw/master/csl-citation.json"}</w:instrText>
      </w:r>
      <w:r w:rsidR="00CB6F3D">
        <w:rPr>
          <w:rFonts w:ascii="Arial" w:hAnsi="Arial" w:cs="Arial"/>
          <w:lang w:val="en-US"/>
        </w:rPr>
        <w:fldChar w:fldCharType="separate"/>
      </w:r>
      <w:r w:rsidR="00CB6F3D" w:rsidRPr="00CB6F3D">
        <w:rPr>
          <w:rFonts w:ascii="Arial" w:hAnsi="Arial" w:cs="Arial"/>
          <w:noProof/>
          <w:lang w:val="en-US"/>
        </w:rPr>
        <w:t>(Horzmann and Freeman, 2016)</w:t>
      </w:r>
      <w:r w:rsidR="00CB6F3D">
        <w:rPr>
          <w:rFonts w:ascii="Arial" w:hAnsi="Arial" w:cs="Arial"/>
          <w:lang w:val="en-US"/>
        </w:rPr>
        <w:fldChar w:fldCharType="end"/>
      </w:r>
      <w:r w:rsidR="00CB6F3D">
        <w:rPr>
          <w:rFonts w:ascii="Arial" w:hAnsi="Arial" w:cs="Arial"/>
          <w:lang w:val="en-US"/>
        </w:rPr>
        <w:t>.</w:t>
      </w:r>
      <w:r w:rsidR="00D27C76">
        <w:rPr>
          <w:rFonts w:ascii="Arial" w:hAnsi="Arial" w:cs="Arial"/>
          <w:lang w:val="en-US"/>
        </w:rPr>
        <w:t xml:space="preserve"> </w:t>
      </w:r>
      <w:proofErr w:type="spellStart"/>
      <w:r w:rsidR="00D27C76" w:rsidRPr="00CB6F3D">
        <w:rPr>
          <w:rFonts w:ascii="Arial" w:hAnsi="Arial" w:cs="Arial"/>
          <w:lang w:val="en-US"/>
        </w:rPr>
        <w:t>Octopamine</w:t>
      </w:r>
      <w:proofErr w:type="spellEnd"/>
      <w:r w:rsidR="00ED0EEE">
        <w:rPr>
          <w:rFonts w:ascii="Arial" w:hAnsi="Arial" w:cs="Arial"/>
          <w:lang w:val="en-US"/>
        </w:rPr>
        <w:t xml:space="preserve"> </w:t>
      </w:r>
      <w:r w:rsidR="00910C91">
        <w:rPr>
          <w:rFonts w:ascii="Arial" w:hAnsi="Arial" w:cs="Arial"/>
          <w:lang w:val="en-US"/>
        </w:rPr>
        <w:t xml:space="preserve">is closely related to </w:t>
      </w:r>
      <w:r w:rsidR="00D27C76" w:rsidRPr="00CB6F3D">
        <w:rPr>
          <w:rFonts w:ascii="Arial" w:hAnsi="Arial" w:cs="Arial"/>
          <w:lang w:val="en-US"/>
        </w:rPr>
        <w:t xml:space="preserve">norepinephrine, and synthesized </w:t>
      </w:r>
      <w:r w:rsidR="00CB6F3D">
        <w:rPr>
          <w:rFonts w:ascii="Arial" w:hAnsi="Arial" w:cs="Arial"/>
          <w:lang w:val="en-US"/>
        </w:rPr>
        <w:t>by</w:t>
      </w:r>
      <w:r w:rsidR="00D27C76" w:rsidRPr="00CB6F3D">
        <w:rPr>
          <w:rFonts w:ascii="Arial" w:hAnsi="Arial" w:cs="Arial"/>
          <w:lang w:val="en-US"/>
        </w:rPr>
        <w:t xml:space="preserve"> a</w:t>
      </w:r>
      <w:r w:rsidR="00910C91">
        <w:rPr>
          <w:rFonts w:ascii="Arial" w:hAnsi="Arial" w:cs="Arial"/>
          <w:lang w:val="en-US"/>
        </w:rPr>
        <w:t>n</w:t>
      </w:r>
      <w:r w:rsidR="00D27C76" w:rsidRPr="00CB6F3D">
        <w:rPr>
          <w:rFonts w:ascii="Arial" w:hAnsi="Arial" w:cs="Arial"/>
          <w:lang w:val="en-US"/>
        </w:rPr>
        <w:t xml:space="preserve"> homologous pathway</w:t>
      </w:r>
      <w:r w:rsidR="00CB6F3D">
        <w:rPr>
          <w:rFonts w:ascii="Arial" w:hAnsi="Arial" w:cs="Arial"/>
          <w:lang w:val="en-US"/>
        </w:rPr>
        <w:t xml:space="preserve"> in the b</w:t>
      </w:r>
      <w:r w:rsidR="00CB6F3D" w:rsidRPr="00CB6F3D">
        <w:rPr>
          <w:rFonts w:ascii="Arial" w:hAnsi="Arial" w:cs="Arial"/>
          <w:lang w:val="en-US"/>
        </w:rPr>
        <w:t>iosynthetic pathways for</w:t>
      </w:r>
      <w:r w:rsidR="00ED0EEE">
        <w:rPr>
          <w:rFonts w:ascii="Arial" w:hAnsi="Arial" w:cs="Arial"/>
          <w:lang w:val="en-US"/>
        </w:rPr>
        <w:t xml:space="preserve"> </w:t>
      </w:r>
      <w:hyperlink r:id="rId9" w:tooltip="Catecholamine" w:history="1">
        <w:proofErr w:type="spellStart"/>
        <w:r w:rsidR="00CB6F3D" w:rsidRPr="00CB6F3D">
          <w:rPr>
            <w:rFonts w:ascii="Arial" w:hAnsi="Arial" w:cs="Arial"/>
            <w:lang w:val="en-US"/>
          </w:rPr>
          <w:t>catecholamines</w:t>
        </w:r>
        <w:proofErr w:type="spellEnd"/>
      </w:hyperlink>
      <w:r w:rsidR="00ED0EEE">
        <w:rPr>
          <w:rFonts w:ascii="Arial" w:hAnsi="Arial" w:cs="Arial"/>
          <w:lang w:val="en-US"/>
        </w:rPr>
        <w:t xml:space="preserve"> </w:t>
      </w:r>
      <w:r w:rsidR="00CB6F3D" w:rsidRPr="00CB6F3D">
        <w:rPr>
          <w:rFonts w:ascii="Arial" w:hAnsi="Arial" w:cs="Arial"/>
          <w:lang w:val="en-US"/>
        </w:rPr>
        <w:t>and</w:t>
      </w:r>
      <w:r w:rsidR="00ED0EEE">
        <w:rPr>
          <w:rFonts w:ascii="Arial" w:hAnsi="Arial" w:cs="Arial"/>
          <w:lang w:val="en-US"/>
        </w:rPr>
        <w:t xml:space="preserve"> </w:t>
      </w:r>
      <w:hyperlink r:id="rId10" w:history="1">
        <w:r w:rsidR="00CB6F3D" w:rsidRPr="00CB6F3D">
          <w:rPr>
            <w:rFonts w:ascii="Arial" w:hAnsi="Arial" w:cs="Arial"/>
            <w:lang w:val="en-US"/>
          </w:rPr>
          <w:t>trace amines</w:t>
        </w:r>
      </w:hyperlink>
      <w:r w:rsidR="00CB6F3D">
        <w:rPr>
          <w:rFonts w:ascii="Arial" w:hAnsi="Arial" w:cs="Arial"/>
          <w:lang w:val="en-US"/>
        </w:rPr>
        <w:t xml:space="preserve">, and it has been implicated in regulating aggression in invertebrates as </w:t>
      </w:r>
      <w:r w:rsidR="00CB6F3D" w:rsidRPr="00CB6F3D">
        <w:rPr>
          <w:rFonts w:ascii="Arial" w:hAnsi="Arial" w:cs="Arial"/>
          <w:i/>
          <w:lang w:val="en-US"/>
        </w:rPr>
        <w:t>Drosophila</w:t>
      </w:r>
      <w:r w:rsidR="00CB6F3D">
        <w:rPr>
          <w:rFonts w:ascii="Arial" w:hAnsi="Arial" w:cs="Arial"/>
          <w:lang w:val="en-US"/>
        </w:rPr>
        <w:t xml:space="preserve"> </w:t>
      </w:r>
      <w:r w:rsidR="00CB6F3D">
        <w:rPr>
          <w:rFonts w:ascii="Arial" w:hAnsi="Arial" w:cs="Arial"/>
          <w:lang w:val="en-US"/>
        </w:rPr>
        <w:fldChar w:fldCharType="begin" w:fldLock="1"/>
      </w:r>
      <w:r w:rsidR="00175A56">
        <w:rPr>
          <w:rFonts w:ascii="Arial" w:hAnsi="Arial" w:cs="Arial"/>
          <w:lang w:val="en-US"/>
        </w:rPr>
        <w:instrText>ADDIN CSL_CITATION {"citationItems":[{"id":"ITEM-1","itemData":{"DOI":"10.1038/nn.2164","ISSN":"1097-6256","author":[{"dropping-particle":"","family":"Zhou","given":"Chuan","non-dropping-particle":"","parse-names":false,"suffix":""},{"dropping-particle":"","family":"Rao","given":"Yong","non-dropping-particle":"","parse-names":false,"suffix":""},{"dropping-particle":"","family":"Rao","given":"Yi","non-dropping-particle":"","parse-names":false,"suffix":""}],"container-title":"Nature Neuroscience","id":"ITEM-1","issue":"9","issued":{"date-parts":[["2008","9","1"]]},"page":"1059-1067","title":"A subset of octopaminergic neurons are important for Drosophila aggression","type":"article-journal","volume":"11"},"uris":["http://www.mendeley.com/documents/?uuid=f08eb281-5a75-47fd-8378-0819be690808","http://www.mendeley.com/documents/?uuid=f19a8f12-3227-45c6-a774-8a9162c7a5b0"]}],"mendeley":{"formattedCitation":"(Zhou et al., 2008)","plainTextFormattedCitation":"(Zhou et al., 2008)","previouslyFormattedCitation":"(Zhou et al., 2008)"},"properties":{"noteIndex":0},"schema":"https://github.com/citation-style-language/schema/raw/master/csl-citation.json"}</w:instrText>
      </w:r>
      <w:r w:rsidR="00CB6F3D">
        <w:rPr>
          <w:rFonts w:ascii="Arial" w:hAnsi="Arial" w:cs="Arial"/>
          <w:lang w:val="en-US"/>
        </w:rPr>
        <w:fldChar w:fldCharType="separate"/>
      </w:r>
      <w:r w:rsidR="00CB6F3D" w:rsidRPr="00CB6F3D">
        <w:rPr>
          <w:rFonts w:ascii="Arial" w:hAnsi="Arial" w:cs="Arial"/>
          <w:noProof/>
          <w:lang w:val="en-US"/>
        </w:rPr>
        <w:t>(Zhou et al., 2008)</w:t>
      </w:r>
      <w:r w:rsidR="00CB6F3D">
        <w:rPr>
          <w:rFonts w:ascii="Arial" w:hAnsi="Arial" w:cs="Arial"/>
          <w:lang w:val="en-US"/>
        </w:rPr>
        <w:fldChar w:fldCharType="end"/>
      </w:r>
      <w:r w:rsidR="00CB6F3D">
        <w:rPr>
          <w:rFonts w:ascii="Arial" w:hAnsi="Arial" w:cs="Arial"/>
          <w:lang w:val="en-US"/>
        </w:rPr>
        <w:t>.</w:t>
      </w:r>
      <w:r w:rsidR="008F75B3">
        <w:rPr>
          <w:rFonts w:ascii="Arial" w:hAnsi="Arial" w:cs="Arial"/>
          <w:lang w:val="en-US"/>
        </w:rPr>
        <w:t xml:space="preserve"> </w:t>
      </w:r>
      <w:r w:rsidR="00695F90">
        <w:rPr>
          <w:rFonts w:ascii="Arial" w:hAnsi="Arial" w:cs="Arial"/>
          <w:lang w:val="en-US"/>
        </w:rPr>
        <w:t>I</w:t>
      </w:r>
      <w:r w:rsidR="008F75B3">
        <w:rPr>
          <w:rFonts w:ascii="Arial" w:hAnsi="Arial" w:cs="Arial"/>
          <w:lang w:val="en-US"/>
        </w:rPr>
        <w:t xml:space="preserve">n </w:t>
      </w:r>
      <w:r w:rsidR="00615D19">
        <w:rPr>
          <w:rFonts w:ascii="Arial" w:hAnsi="Arial" w:cs="Arial"/>
          <w:lang w:val="en-US"/>
        </w:rPr>
        <w:t xml:space="preserve">some </w:t>
      </w:r>
      <w:r w:rsidR="008F75B3">
        <w:rPr>
          <w:rFonts w:ascii="Arial" w:hAnsi="Arial" w:cs="Arial"/>
          <w:lang w:val="en-US"/>
        </w:rPr>
        <w:t xml:space="preserve">invertebrates, adrenergic signaling is consider absent and analogous functions being performed </w:t>
      </w:r>
      <w:r w:rsidR="00695F90">
        <w:rPr>
          <w:rFonts w:ascii="Arial" w:hAnsi="Arial" w:cs="Arial"/>
          <w:lang w:val="en-US"/>
        </w:rPr>
        <w:t xml:space="preserve">by </w:t>
      </w:r>
      <w:proofErr w:type="spellStart"/>
      <w:r w:rsidR="00695F90">
        <w:rPr>
          <w:rFonts w:ascii="Arial" w:hAnsi="Arial" w:cs="Arial"/>
          <w:lang w:val="en-US"/>
        </w:rPr>
        <w:t>octopa</w:t>
      </w:r>
      <w:r w:rsidR="007742CF">
        <w:rPr>
          <w:rFonts w:ascii="Arial" w:hAnsi="Arial" w:cs="Arial"/>
          <w:lang w:val="en-US"/>
        </w:rPr>
        <w:t>mine</w:t>
      </w:r>
      <w:proofErr w:type="spellEnd"/>
      <w:r w:rsidR="007742CF">
        <w:rPr>
          <w:rFonts w:ascii="Arial" w:hAnsi="Arial" w:cs="Arial"/>
          <w:lang w:val="en-US"/>
        </w:rPr>
        <w:t xml:space="preserve"> and its precursor </w:t>
      </w:r>
      <w:proofErr w:type="spellStart"/>
      <w:r w:rsidR="007742CF">
        <w:rPr>
          <w:rFonts w:ascii="Arial" w:hAnsi="Arial" w:cs="Arial"/>
          <w:lang w:val="en-US"/>
        </w:rPr>
        <w:t>tyramine</w:t>
      </w:r>
      <w:proofErr w:type="spellEnd"/>
      <w:r w:rsidR="00695F90">
        <w:rPr>
          <w:rFonts w:ascii="Arial" w:hAnsi="Arial" w:cs="Arial"/>
          <w:lang w:val="en-US"/>
        </w:rPr>
        <w:t xml:space="preserve"> </w:t>
      </w:r>
      <w:r w:rsidR="00695F90">
        <w:rPr>
          <w:rFonts w:ascii="Arial" w:hAnsi="Arial" w:cs="Arial"/>
          <w:lang w:val="en-US"/>
        </w:rPr>
        <w:fldChar w:fldCharType="begin" w:fldLock="1"/>
      </w:r>
      <w:r w:rsidR="00175A56">
        <w:rPr>
          <w:rFonts w:ascii="Arial" w:hAnsi="Arial" w:cs="Arial"/>
          <w:lang w:val="en-US"/>
        </w:rPr>
        <w:instrText>ADDIN CSL_CITATION {"citationItems":[{"id":"ITEM-1","itemData":{"DOI":"10.1186/s12915-016-0341-7","ISSN":"1741-7007","author":[{"dropping-particle":"","family":"Bauknecht","given":"Philipp","non-dropping-particle":"","parse-names":false,"suffix":""},{"dropping-particle":"","family":"Jékely","given":"Gáspár","non-dropping-particle":"","parse-names":false,"suffix":""}],"container-title":"BMC Biology","id":"ITEM-1","issue":"1","issued":{"date-parts":[["2017","12","30"]]},"page":"6","title":"Ancient coexistence of norepinephrine, tyramine, and octopamine signaling in bilaterians","type":"article-journal","volume":"15"},"uris":["http://www.mendeley.com/documents/?uuid=437403d2-ac9a-4193-980d-2d3f2cbfbc6c"]}],"mendeley":{"formattedCitation":"(Bauknecht and Jékely, 2017)","plainTextFormattedCitation":"(Bauknecht and Jékely, 2017)","previouslyFormattedCitation":"(Bauknecht and Jékely, 2017)"},"properties":{"noteIndex":0},"schema":"https://github.com/citation-style-language/schema/raw/master/csl-citation.json"}</w:instrText>
      </w:r>
      <w:r w:rsidR="00695F90">
        <w:rPr>
          <w:rFonts w:ascii="Arial" w:hAnsi="Arial" w:cs="Arial"/>
          <w:lang w:val="en-US"/>
        </w:rPr>
        <w:fldChar w:fldCharType="separate"/>
      </w:r>
      <w:r w:rsidR="00695F90" w:rsidRPr="00695F90">
        <w:rPr>
          <w:rFonts w:ascii="Arial" w:hAnsi="Arial" w:cs="Arial"/>
          <w:noProof/>
          <w:lang w:val="en-US"/>
        </w:rPr>
        <w:t>(Bauknecht and Jékely, 2017)</w:t>
      </w:r>
      <w:r w:rsidR="00695F90">
        <w:rPr>
          <w:rFonts w:ascii="Arial" w:hAnsi="Arial" w:cs="Arial"/>
          <w:lang w:val="en-US"/>
        </w:rPr>
        <w:fldChar w:fldCharType="end"/>
      </w:r>
      <w:r w:rsidR="00695F90" w:rsidRPr="00695F90">
        <w:rPr>
          <w:rFonts w:ascii="Arial" w:hAnsi="Arial" w:cs="Arial"/>
          <w:lang w:val="en-US"/>
        </w:rPr>
        <w:t>.</w:t>
      </w:r>
      <w:r w:rsidR="00695F90">
        <w:rPr>
          <w:rFonts w:ascii="Arial" w:hAnsi="Arial" w:cs="Arial"/>
          <w:lang w:val="en-US"/>
        </w:rPr>
        <w:t xml:space="preserve"> N</w:t>
      </w:r>
      <w:r w:rsidR="00695F90" w:rsidRPr="00695F90">
        <w:rPr>
          <w:rFonts w:ascii="Arial" w:hAnsi="Arial" w:cs="Arial"/>
          <w:lang w:val="en-US"/>
        </w:rPr>
        <w:t>orepinephrine and epinephrine have not been unequiv</w:t>
      </w:r>
      <w:r w:rsidR="00695F90">
        <w:rPr>
          <w:rFonts w:ascii="Arial" w:hAnsi="Arial" w:cs="Arial"/>
          <w:lang w:val="en-US"/>
        </w:rPr>
        <w:t xml:space="preserve">ocally identified in </w:t>
      </w:r>
      <w:r w:rsidR="00695F90" w:rsidRPr="00402ED0">
        <w:rPr>
          <w:rFonts w:ascii="Arial" w:hAnsi="Arial" w:cs="Arial"/>
          <w:i/>
          <w:lang w:val="en-US"/>
        </w:rPr>
        <w:t>Drosophila</w:t>
      </w:r>
      <w:r w:rsidR="00695F90">
        <w:rPr>
          <w:rFonts w:ascii="Arial" w:hAnsi="Arial" w:cs="Arial"/>
          <w:lang w:val="en-US"/>
        </w:rPr>
        <w:t xml:space="preserve">, </w:t>
      </w:r>
      <w:r w:rsidR="00695F90" w:rsidRPr="00695F90">
        <w:rPr>
          <w:rFonts w:ascii="Arial" w:hAnsi="Arial" w:cs="Arial"/>
          <w:lang w:val="en-US"/>
        </w:rPr>
        <w:lastRenderedPageBreak/>
        <w:t>although low concentrations have been detect</w:t>
      </w:r>
      <w:r w:rsidR="00226A9A">
        <w:rPr>
          <w:rFonts w:ascii="Arial" w:hAnsi="Arial" w:cs="Arial"/>
          <w:lang w:val="en-US"/>
        </w:rPr>
        <w:t>ed in some other insect species, meanwhile crustaceans have been reported to use both signaling pathways</w:t>
      </w:r>
      <w:r w:rsidR="00402ED0">
        <w:rPr>
          <w:rFonts w:ascii="Arial" w:hAnsi="Arial" w:cs="Arial"/>
          <w:lang w:val="en-US"/>
        </w:rPr>
        <w:t xml:space="preserve"> </w:t>
      </w:r>
      <w:r w:rsidR="00402ED0">
        <w:rPr>
          <w:rFonts w:ascii="Arial" w:hAnsi="Arial" w:cs="Arial"/>
          <w:lang w:val="en-US"/>
        </w:rPr>
        <w:fldChar w:fldCharType="begin" w:fldLock="1"/>
      </w:r>
      <w:r w:rsidR="00175A56">
        <w:rPr>
          <w:rFonts w:ascii="Arial" w:hAnsi="Arial" w:cs="Arial"/>
          <w:lang w:val="en-US"/>
        </w:rPr>
        <w:instrText>ADDIN CSL_CITATION {"citationItems":[{"id":"ITEM-1","itemData":{"ISSN":"1824307X","author":[{"dropping-particle":"","family":"Adamo","given":"S A","non-dropping-particle":"","parse-names":false,"suffix":""}],"container-title":"Invertebrate Survival Journal","id":"ITEM-1","issue":"1","issued":{"date-parts":[["2008","1","1"]]},"language":"English","note":"Accession Number: edselc.2-52.0-72649103158; (Invertebrate Survival Journal, 2008, 5(1):12-19) Publication Type: Academic Journal; Rights: Copyright 2015 Elsevier B.V., All rights reserved.","page":"12-19","publisher":"Universita degli Studi di Modena e Reggio Emilia","publisher-place":"Department of Psychology, Dalhousie University","title":"Norepinephrine and octopamine: Linking stress and immune function across phyla","type":"article-journal","volume":"5"},"uris":["http://www.mendeley.com/documents/?uuid=78534577-ed59-4853-96af-601b1d8daa71"]},{"id":"ITEM-2","itemData":{"DOI":"10.1016/bs.ircmb.2015.12.006","author":[{"dropping-particle":"","family":"Gallo","given":"Valentina P.","non-dropping-particle":"","parse-names":false,"suffix":""},{"dropping-particle":"","family":"Accordi","given":"Fiorenza","non-dropping-particle":"","parse-names":false,"suffix":""},{"dropping-particle":"","family":"Chimenti","given":"Claudio","non-dropping-particle":"","parse-names":false,"suffix":""},{"dropping-particle":"","family":"Civinini","given":"Annalena","non-dropping-particle":"","parse-names":false,"suffix":""},{"dropping-particle":"","family":"Crivellato","given":"Enrico","non-dropping-particle":"","parse-names":false,"suffix":""}],"id":"ITEM-2","issued":{"date-parts":[["2016"]]},"page":"363-394","title":"Catecholaminergic System of Invertebrates: Comparative and Evolutionary Aspects in Comparison With the Octopaminergic System","type":"chapter"},"uris":["http://www.mendeley.com/documents/?uuid=1d512301-8dbf-46ea-90de-4421c9fa2b2b"]}],"mendeley":{"formattedCitation":"(Adamo, 2008; Gallo et al., 2016)","plainTextFormattedCitation":"(Adamo, 2008; Gallo et al., 2016)","previouslyFormattedCitation":"(Adamo, 2008; Gallo et al., 2016)"},"properties":{"noteIndex":0},"schema":"https://github.com/citation-style-language/schema/raw/master/csl-citation.json"}</w:instrText>
      </w:r>
      <w:r w:rsidR="00402ED0">
        <w:rPr>
          <w:rFonts w:ascii="Arial" w:hAnsi="Arial" w:cs="Arial"/>
          <w:lang w:val="en-US"/>
        </w:rPr>
        <w:fldChar w:fldCharType="separate"/>
      </w:r>
      <w:r w:rsidR="00615D19" w:rsidRPr="00615D19">
        <w:rPr>
          <w:rFonts w:ascii="Arial" w:hAnsi="Arial" w:cs="Arial"/>
          <w:noProof/>
          <w:lang w:val="en-US"/>
        </w:rPr>
        <w:t>(Adamo, 2008; Gallo et al., 2016)</w:t>
      </w:r>
      <w:r w:rsidR="00402ED0">
        <w:rPr>
          <w:rFonts w:ascii="Arial" w:hAnsi="Arial" w:cs="Arial"/>
          <w:lang w:val="en-US"/>
        </w:rPr>
        <w:fldChar w:fldCharType="end"/>
      </w:r>
      <w:r w:rsidR="00402ED0">
        <w:rPr>
          <w:rFonts w:ascii="Arial" w:hAnsi="Arial" w:cs="Arial"/>
          <w:lang w:val="en-US"/>
        </w:rPr>
        <w:t>.</w:t>
      </w:r>
      <w:r w:rsidR="00226A9A">
        <w:rPr>
          <w:rFonts w:ascii="Arial" w:hAnsi="Arial" w:cs="Arial"/>
          <w:lang w:val="en-US"/>
        </w:rPr>
        <w:t xml:space="preserve"> </w:t>
      </w:r>
      <w:r w:rsidR="00CB6F3D">
        <w:rPr>
          <w:rFonts w:ascii="Arial" w:hAnsi="Arial" w:cs="Arial"/>
          <w:lang w:val="en-US"/>
        </w:rPr>
        <w:t>GABA is the major inhibit</w:t>
      </w:r>
      <w:r w:rsidR="00514AB4">
        <w:rPr>
          <w:rFonts w:ascii="Arial" w:hAnsi="Arial" w:cs="Arial"/>
          <w:lang w:val="en-US"/>
        </w:rPr>
        <w:t>ory neurotransmitter in the CNS</w:t>
      </w:r>
      <w:r w:rsidR="00CB6F3D">
        <w:rPr>
          <w:rFonts w:ascii="Arial" w:hAnsi="Arial" w:cs="Arial"/>
          <w:lang w:val="en-US"/>
        </w:rPr>
        <w:t xml:space="preserve"> </w:t>
      </w:r>
      <w:r w:rsidR="00514AB4">
        <w:rPr>
          <w:rFonts w:ascii="Arial" w:hAnsi="Arial" w:cs="Arial"/>
          <w:lang w:val="en-US"/>
        </w:rPr>
        <w:t xml:space="preserve">reducing excitability </w:t>
      </w:r>
      <w:r w:rsidR="00514AB4">
        <w:rPr>
          <w:rFonts w:ascii="Arial" w:hAnsi="Arial" w:cs="Arial"/>
          <w:lang w:val="en-US"/>
        </w:rPr>
        <w:fldChar w:fldCharType="begin" w:fldLock="1"/>
      </w:r>
      <w:r w:rsidR="00175A56">
        <w:rPr>
          <w:rFonts w:ascii="Arial" w:hAnsi="Arial" w:cs="Arial"/>
          <w:lang w:val="en-US"/>
        </w:rPr>
        <w:instrText>ADDIN CSL_CITATION {"citationItems":[{"id":"ITEM-1","itemData":{"DOI":"10.3390/toxics4030019","ISSN":"2305-6304","author":[{"dropping-particle":"","family":"Horzmann","given":"Katharine","non-dropping-particle":"","parse-names":false,"suffix":""},{"dropping-particle":"","family":"Freeman","given":"Jennifer","non-dropping-particle":"","parse-names":false,"suffix":""}],"container-title":"Toxics","id":"ITEM-1","issue":"3","issued":{"date-parts":[["2016","8","27"]]},"page":"19","title":"Zebrafish Get Connected: Investigating Neurotransmission Targets and Alterations in Chemical Toxicity","type":"article-journal","volume":"4"},"uris":["http://www.mendeley.com/documents/?uuid=7852cb58-434e-4b2f-80e6-f518a05d3f1d","http://www.mendeley.com/documents/?uuid=5bdd9255-aa8b-45ec-9d2f-5ef2aaf75e3d"]}],"mendeley":{"formattedCitation":"(Horzmann and Freeman, 2016)","plainTextFormattedCitation":"(Horzmann and Freeman, 2016)","previouslyFormattedCitation":"(Horzmann and Freeman, 2016)"},"properties":{"noteIndex":0},"schema":"https://github.com/citation-style-language/schema/raw/master/csl-citation.json"}</w:instrText>
      </w:r>
      <w:r w:rsidR="00514AB4">
        <w:rPr>
          <w:rFonts w:ascii="Arial" w:hAnsi="Arial" w:cs="Arial"/>
          <w:lang w:val="en-US"/>
        </w:rPr>
        <w:fldChar w:fldCharType="separate"/>
      </w:r>
      <w:r w:rsidR="00514AB4" w:rsidRPr="00514AB4">
        <w:rPr>
          <w:rFonts w:ascii="Arial" w:hAnsi="Arial" w:cs="Arial"/>
          <w:noProof/>
          <w:lang w:val="en-US"/>
        </w:rPr>
        <w:t>(Horzmann and Freeman, 2016)</w:t>
      </w:r>
      <w:r w:rsidR="00514AB4">
        <w:rPr>
          <w:rFonts w:ascii="Arial" w:hAnsi="Arial" w:cs="Arial"/>
          <w:lang w:val="en-US"/>
        </w:rPr>
        <w:fldChar w:fldCharType="end"/>
      </w:r>
      <w:r w:rsidR="00910C91">
        <w:rPr>
          <w:rFonts w:ascii="Arial" w:hAnsi="Arial" w:cs="Arial"/>
          <w:lang w:val="en-US"/>
        </w:rPr>
        <w:t xml:space="preserve">. </w:t>
      </w:r>
      <w:r w:rsidR="003F1096" w:rsidRPr="00DE32A2">
        <w:rPr>
          <w:rFonts w:ascii="Arial" w:hAnsi="Arial" w:cs="Arial"/>
          <w:lang w:val="en-US"/>
        </w:rPr>
        <w:t xml:space="preserve">Taurine is a β-amino acid present in high concentrations in different areas of the </w:t>
      </w:r>
      <w:r w:rsidR="00237BEB">
        <w:rPr>
          <w:rFonts w:ascii="Arial" w:hAnsi="Arial" w:cs="Arial"/>
          <w:lang w:val="en-US"/>
        </w:rPr>
        <w:t>CNS</w:t>
      </w:r>
      <w:r w:rsidR="00514AB4">
        <w:rPr>
          <w:rFonts w:ascii="Arial" w:hAnsi="Arial" w:cs="Arial"/>
          <w:lang w:val="en-US"/>
        </w:rPr>
        <w:t>, participating in processes as signal transduction, modulation of calcium movement or neurotransmission</w:t>
      </w:r>
      <w:r w:rsidR="003F1096" w:rsidRPr="00DE32A2">
        <w:rPr>
          <w:rFonts w:ascii="Arial" w:hAnsi="Arial" w:cs="Arial"/>
          <w:lang w:val="en-US"/>
        </w:rPr>
        <w:t xml:space="preserve">. </w:t>
      </w:r>
      <w:r w:rsidR="00237BEB">
        <w:rPr>
          <w:rFonts w:ascii="Arial" w:hAnsi="Arial" w:cs="Arial"/>
          <w:lang w:val="en-US"/>
        </w:rPr>
        <w:t>It</w:t>
      </w:r>
      <w:r w:rsidR="003F1096" w:rsidRPr="00DE32A2">
        <w:rPr>
          <w:rFonts w:ascii="Arial" w:hAnsi="Arial" w:cs="Arial"/>
          <w:lang w:val="en-US"/>
        </w:rPr>
        <w:t xml:space="preserve"> is </w:t>
      </w:r>
      <w:r w:rsidR="00696719">
        <w:rPr>
          <w:rFonts w:ascii="Arial" w:hAnsi="Arial" w:cs="Arial"/>
          <w:lang w:val="en-US"/>
        </w:rPr>
        <w:t xml:space="preserve">also </w:t>
      </w:r>
      <w:r w:rsidR="003F1096" w:rsidRPr="00DE32A2">
        <w:rPr>
          <w:rFonts w:ascii="Arial" w:hAnsi="Arial" w:cs="Arial"/>
          <w:lang w:val="en-US"/>
        </w:rPr>
        <w:t>an agonist of GABA</w:t>
      </w:r>
      <w:r w:rsidR="003F1096" w:rsidRPr="00DE32A2">
        <w:rPr>
          <w:rFonts w:ascii="Arial" w:hAnsi="Arial" w:cs="Arial"/>
          <w:vertAlign w:val="subscript"/>
          <w:lang w:val="en-US"/>
        </w:rPr>
        <w:t>A</w:t>
      </w:r>
      <w:r w:rsidR="00504A3B">
        <w:rPr>
          <w:rFonts w:ascii="Arial" w:hAnsi="Arial" w:cs="Arial"/>
          <w:lang w:val="en-US"/>
        </w:rPr>
        <w:t xml:space="preserve"> </w:t>
      </w:r>
      <w:r w:rsidR="00DE32A2">
        <w:rPr>
          <w:rFonts w:ascii="Arial" w:hAnsi="Arial" w:cs="Arial"/>
          <w:lang w:val="en-US"/>
        </w:rPr>
        <w:t>receptors</w:t>
      </w:r>
      <w:r w:rsidR="003F1096" w:rsidRPr="00DE32A2">
        <w:rPr>
          <w:rFonts w:ascii="Arial" w:hAnsi="Arial" w:cs="Arial"/>
          <w:lang w:val="en-US"/>
        </w:rPr>
        <w:t xml:space="preserve"> </w:t>
      </w:r>
      <w:r w:rsidR="00DE32A2" w:rsidRPr="00DE32A2">
        <w:rPr>
          <w:rFonts w:ascii="Arial" w:hAnsi="Arial" w:cs="Arial"/>
          <w:lang w:val="en-US"/>
        </w:rPr>
        <w:fldChar w:fldCharType="begin" w:fldLock="1"/>
      </w:r>
      <w:r w:rsidR="00175A56">
        <w:rPr>
          <w:rFonts w:ascii="Arial" w:hAnsi="Arial" w:cs="Arial"/>
          <w:lang w:val="en-US"/>
        </w:rPr>
        <w:instrText>ADDIN CSL_CITATION {"citationItems":[{"id":"ITEM-1","itemData":{"DOI":"10.1080/14737175.2019.1593827","ISSN":"1473-7175","author":[{"dropping-particle":"","family":"Ochoa-de la Paz","given":"Lenin","non-dropping-particle":"","parse-names":false,"suffix":""},{"dropping-particle":"","family":"Zenteno","given":"Edgar","non-dropping-particle":"","parse-names":false,"suffix":""},{"dropping-particle":"","family":"Gulias-Cañizo","given":"Rosario","non-dropping-particle":"","parse-names":false,"suffix":""},{"dropping-particle":"","family":"Quiroz-Mercado","given":"Hugo","non-dropping-particle":"","parse-names":false,"suffix":""}],"container-title":"Expert Review of Neurotherapeutics","id":"ITEM-1","issue":"4","issued":{"date-parts":[["2019","4","3"]]},"page":"289-291","title":"Taurine and GABA neurotransmitter receptors, a relationship with therapeutic potential?","type":"article-journal","volume":"19"},"uris":["http://www.mendeley.com/documents/?uuid=c7f550ec-086e-492c-8143-cb2620dc40fd","http://www.mendeley.com/documents/?uuid=99987bf8-4f2f-495d-9855-755527bd9900"]}],"mendeley":{"formattedCitation":"(Ochoa-de la Paz et al., 2019)","plainTextFormattedCitation":"(Ochoa-de la Paz et al., 2019)","previouslyFormattedCitation":"(Ochoa-de la Paz et al., 2019)"},"properties":{"noteIndex":0},"schema":"https://github.com/citation-style-language/schema/raw/master/csl-citation.json"}</w:instrText>
      </w:r>
      <w:r w:rsidR="00DE32A2" w:rsidRPr="00DE32A2">
        <w:rPr>
          <w:rFonts w:ascii="Arial" w:hAnsi="Arial" w:cs="Arial"/>
          <w:lang w:val="en-US"/>
        </w:rPr>
        <w:fldChar w:fldCharType="separate"/>
      </w:r>
      <w:r w:rsidR="00DE32A2" w:rsidRPr="00DE32A2">
        <w:rPr>
          <w:rFonts w:ascii="Arial" w:hAnsi="Arial" w:cs="Arial"/>
          <w:noProof/>
          <w:lang w:val="en-US"/>
        </w:rPr>
        <w:t>(Ochoa-de la Paz et al., 2019)</w:t>
      </w:r>
      <w:r w:rsidR="00DE32A2" w:rsidRPr="00DE32A2">
        <w:rPr>
          <w:rFonts w:ascii="Arial" w:hAnsi="Arial" w:cs="Arial"/>
          <w:lang w:val="en-US"/>
        </w:rPr>
        <w:fldChar w:fldCharType="end"/>
      </w:r>
      <w:r w:rsidR="00ED0EEE">
        <w:rPr>
          <w:rFonts w:ascii="Arial" w:hAnsi="Arial" w:cs="Arial"/>
          <w:lang w:val="en-US"/>
        </w:rPr>
        <w:t>.</w:t>
      </w:r>
    </w:p>
    <w:p w:rsidR="00B31223" w:rsidRPr="00105407" w:rsidRDefault="00567325" w:rsidP="00105407">
      <w:pPr>
        <w:spacing w:line="480" w:lineRule="auto"/>
        <w:jc w:val="both"/>
        <w:rPr>
          <w:rFonts w:ascii="Arial" w:hAnsi="Arial" w:cs="Arial"/>
          <w:highlight w:val="yellow"/>
          <w:lang w:val="en-US"/>
        </w:rPr>
      </w:pPr>
      <w:r>
        <w:rPr>
          <w:rFonts w:ascii="Arial" w:hAnsi="Arial" w:cs="Arial"/>
          <w:lang w:val="en-US"/>
        </w:rPr>
        <w:t xml:space="preserve">The performance of the LC-MS/MS method </w:t>
      </w:r>
      <w:r w:rsidR="00237BEB">
        <w:rPr>
          <w:rFonts w:ascii="Arial" w:hAnsi="Arial" w:cs="Arial"/>
          <w:lang w:val="en-US"/>
        </w:rPr>
        <w:t>was</w:t>
      </w:r>
      <w:r>
        <w:rPr>
          <w:rFonts w:ascii="Arial" w:hAnsi="Arial" w:cs="Arial"/>
          <w:lang w:val="en-US"/>
        </w:rPr>
        <w:t xml:space="preserve"> evaluated in terms of comprehensive mass spectral characterization, selectivity,</w:t>
      </w:r>
      <w:r w:rsidR="00241A42">
        <w:rPr>
          <w:rFonts w:ascii="Arial" w:hAnsi="Arial" w:cs="Arial"/>
          <w:lang w:val="en-US"/>
        </w:rPr>
        <w:t xml:space="preserve"> linearity, accuracy, precision</w:t>
      </w:r>
      <w:r>
        <w:rPr>
          <w:rFonts w:ascii="Arial" w:hAnsi="Arial" w:cs="Arial"/>
          <w:lang w:val="en-US"/>
        </w:rPr>
        <w:t xml:space="preserve"> and sensitivity. </w:t>
      </w:r>
      <w:r w:rsidR="00514AB4">
        <w:rPr>
          <w:rFonts w:ascii="Arial" w:hAnsi="Arial" w:cs="Arial"/>
          <w:lang w:val="en-US"/>
        </w:rPr>
        <w:t>T</w:t>
      </w:r>
      <w:r w:rsidR="00541D69" w:rsidRPr="00541D69">
        <w:rPr>
          <w:rFonts w:ascii="Arial" w:hAnsi="Arial" w:cs="Arial"/>
          <w:lang w:val="en-US"/>
        </w:rPr>
        <w:t xml:space="preserve">he </w:t>
      </w:r>
      <w:r>
        <w:rPr>
          <w:rFonts w:ascii="Arial" w:hAnsi="Arial" w:cs="Arial"/>
          <w:lang w:val="en-US"/>
        </w:rPr>
        <w:t>application of</w:t>
      </w:r>
      <w:r w:rsidR="00541D69" w:rsidRPr="00541D69">
        <w:rPr>
          <w:rFonts w:ascii="Arial" w:hAnsi="Arial" w:cs="Arial"/>
          <w:lang w:val="en-US"/>
        </w:rPr>
        <w:t xml:space="preserve"> this</w:t>
      </w:r>
      <w:r w:rsidR="00541D69" w:rsidRPr="00541D69" w:rsidDel="00E64C1D">
        <w:rPr>
          <w:rFonts w:ascii="Arial" w:hAnsi="Arial" w:cs="Arial"/>
          <w:lang w:val="en-US"/>
        </w:rPr>
        <w:t xml:space="preserve"> technique</w:t>
      </w:r>
      <w:r w:rsidR="00514AB4" w:rsidDel="00E64C1D">
        <w:rPr>
          <w:rFonts w:ascii="Arial" w:hAnsi="Arial" w:cs="Arial"/>
          <w:lang w:val="en-US"/>
        </w:rPr>
        <w:t xml:space="preserve"> for the analysis of</w:t>
      </w:r>
      <w:r w:rsidR="00E70B82">
        <w:rPr>
          <w:rFonts w:ascii="Arial" w:hAnsi="Arial" w:cs="Arial"/>
          <w:lang w:val="en-US"/>
        </w:rPr>
        <w:t xml:space="preserve"> serotonergic metabolites</w:t>
      </w:r>
      <w:r w:rsidR="00541D69" w:rsidRPr="00541D69" w:rsidDel="00E64C1D">
        <w:rPr>
          <w:rFonts w:ascii="Arial" w:hAnsi="Arial" w:cs="Arial"/>
          <w:lang w:val="en-US"/>
        </w:rPr>
        <w:t xml:space="preserve"> </w:t>
      </w:r>
      <w:r w:rsidR="00696719" w:rsidDel="00E64C1D">
        <w:rPr>
          <w:rFonts w:ascii="Arial" w:hAnsi="Arial" w:cs="Arial"/>
          <w:lang w:val="en-US"/>
        </w:rPr>
        <w:t>was</w:t>
      </w:r>
      <w:r w:rsidR="00541D69" w:rsidRPr="00541D69" w:rsidDel="00E64C1D">
        <w:rPr>
          <w:rFonts w:ascii="Arial" w:hAnsi="Arial" w:cs="Arial"/>
          <w:lang w:val="en-US"/>
        </w:rPr>
        <w:t xml:space="preserve"> validated</w:t>
      </w:r>
      <w:r w:rsidR="00241A42" w:rsidDel="00E64C1D">
        <w:rPr>
          <w:rFonts w:ascii="Arial" w:hAnsi="Arial" w:cs="Arial"/>
          <w:lang w:val="en-US"/>
        </w:rPr>
        <w:t>, after performing behavioral assays,</w:t>
      </w:r>
      <w:r w:rsidR="00541D69" w:rsidRPr="00541D69" w:rsidDel="00E64C1D">
        <w:rPr>
          <w:rFonts w:ascii="Arial" w:hAnsi="Arial" w:cs="Arial"/>
          <w:lang w:val="en-US"/>
        </w:rPr>
        <w:t xml:space="preserve"> by the</w:t>
      </w:r>
      <w:r w:rsidR="00514AB4" w:rsidDel="00E64C1D">
        <w:rPr>
          <w:rFonts w:ascii="Arial" w:hAnsi="Arial" w:cs="Arial"/>
          <w:lang w:val="en-US"/>
        </w:rPr>
        <w:t>ir</w:t>
      </w:r>
      <w:r w:rsidR="00541D69" w:rsidRPr="00541D69" w:rsidDel="00E64C1D">
        <w:rPr>
          <w:rFonts w:ascii="Arial" w:hAnsi="Arial" w:cs="Arial"/>
          <w:lang w:val="en-US"/>
        </w:rPr>
        <w:t xml:space="preserve"> a</w:t>
      </w:r>
      <w:r w:rsidR="008C50C0" w:rsidDel="00E64C1D">
        <w:rPr>
          <w:rFonts w:ascii="Arial" w:hAnsi="Arial" w:cs="Arial"/>
          <w:lang w:val="en-US"/>
        </w:rPr>
        <w:t xml:space="preserve">nalysis in </w:t>
      </w:r>
      <w:r w:rsidR="008C50C0" w:rsidRPr="008C50C0" w:rsidDel="00E64C1D">
        <w:rPr>
          <w:rFonts w:ascii="Arial" w:hAnsi="Arial" w:cs="Arial"/>
          <w:lang w:val="en-US"/>
        </w:rPr>
        <w:t xml:space="preserve">genetically mutated CRISPR tryptophan hydrolase (TRH) </w:t>
      </w:r>
      <w:r w:rsidR="008C50C0" w:rsidRPr="007E41CE" w:rsidDel="00E64C1D">
        <w:rPr>
          <w:rFonts w:ascii="Arial" w:hAnsi="Arial" w:cs="Arial"/>
          <w:i/>
          <w:lang w:val="en-US"/>
        </w:rPr>
        <w:t>D. magna</w:t>
      </w:r>
      <w:r w:rsidR="008C50C0" w:rsidRPr="008C50C0" w:rsidDel="00E64C1D">
        <w:rPr>
          <w:rFonts w:ascii="Arial" w:hAnsi="Arial" w:cs="Arial"/>
          <w:lang w:val="en-US"/>
        </w:rPr>
        <w:t xml:space="preserve"> </w:t>
      </w:r>
      <w:r w:rsidR="008C50C0" w:rsidDel="00E64C1D">
        <w:rPr>
          <w:rFonts w:ascii="Arial" w:hAnsi="Arial" w:cs="Arial"/>
          <w:lang w:val="en-US"/>
        </w:rPr>
        <w:t>individuals</w:t>
      </w:r>
      <w:r w:rsidR="00E70B82">
        <w:rPr>
          <w:rFonts w:ascii="Arial" w:hAnsi="Arial" w:cs="Arial"/>
          <w:lang w:val="en-US"/>
        </w:rPr>
        <w:t>, which should be deficient in serotonin</w:t>
      </w:r>
      <w:r w:rsidR="008C50C0" w:rsidDel="00E64C1D">
        <w:rPr>
          <w:rFonts w:ascii="Arial" w:hAnsi="Arial" w:cs="Arial"/>
          <w:lang w:val="en-US"/>
        </w:rPr>
        <w:t xml:space="preserve"> </w:t>
      </w:r>
      <w:r w:rsidR="008C50C0" w:rsidDel="00E64C1D">
        <w:rPr>
          <w:rFonts w:ascii="Arial" w:hAnsi="Arial" w:cs="Arial"/>
          <w:lang w:val="en-US"/>
        </w:rPr>
        <w:fldChar w:fldCharType="begin" w:fldLock="1"/>
      </w:r>
      <w:r w:rsidR="00175A56">
        <w:rPr>
          <w:rFonts w:ascii="Arial" w:hAnsi="Arial" w:cs="Arial"/>
          <w:lang w:val="en-US"/>
        </w:rPr>
        <w:instrText>ADDIN CSL_CITATION {"citationItems":[{"id":"ITEM-1","itemData":{"DOI":"10.1038/s41598-018-19778-0","author":[{"dropping-particle":"","family":"Rivetti","given":"C","non-dropping-particle":"","parse-names":false,"suffix":""},{"dropping-particle":"","family":"Campos","given":"B","non-dropping-particle":"","parse-names":false,"suffix":""},{"dropping-particle":"","family":"Piña","given":"B","non-dropping-particle":"","parse-names":false,"suffix":""},{"dropping-particle":"","family":"Raldúa","given":"D","non-dropping-particle":"","parse-names":false,"suffix":""},{"dropping-particle":"","family":"Kato","given":"Y","non-dropping-particle":"","parse-names":false,"suffix":""},{"dropping-particle":"","family":"Watanabe","given":"H","non-dropping-particle":"","parse-names":false,"suffix":""},{"dropping-particle":"","family":"Barata","given":"C","non-dropping-particle":"","parse-names":false,"suffix":""}],"container-title":"Sci Rep","id":"ITEM-1","issue":"1","issued":{"date-parts":[["2018"]]},"title":"Tryptophan hydroxylase (TRH) loss of function mutations induce growth and behavioral defects in Daphnia magna","type":"article-journal","volume":"8"},"uris":["http://www.mendeley.com/documents/?uuid=25cd76b9-43df-41b8-8f05-d7255131f83b"]}],"mendeley":{"formattedCitation":"(Rivetti et al., 2018)","plainTextFormattedCitation":"(Rivetti et al., 2018)","previouslyFormattedCitation":"(Rivetti et al., 2018)"},"properties":{"noteIndex":0},"schema":"https://github.com/citation-style-language/schema/raw/master/csl-citation.json"}</w:instrText>
      </w:r>
      <w:r w:rsidR="008C50C0" w:rsidDel="00E64C1D">
        <w:rPr>
          <w:rFonts w:ascii="Arial" w:hAnsi="Arial" w:cs="Arial"/>
          <w:lang w:val="en-US"/>
        </w:rPr>
        <w:fldChar w:fldCharType="separate"/>
      </w:r>
      <w:r w:rsidR="008C50C0" w:rsidRPr="008C50C0" w:rsidDel="00E64C1D">
        <w:rPr>
          <w:rFonts w:ascii="Arial" w:hAnsi="Arial" w:cs="Arial"/>
          <w:noProof/>
          <w:lang w:val="en-US"/>
        </w:rPr>
        <w:t>(Rivetti et al., 2018)</w:t>
      </w:r>
      <w:r w:rsidR="008C50C0" w:rsidDel="00E64C1D">
        <w:rPr>
          <w:rFonts w:ascii="Arial" w:hAnsi="Arial" w:cs="Arial"/>
          <w:lang w:val="en-US"/>
        </w:rPr>
        <w:fldChar w:fldCharType="end"/>
      </w:r>
      <w:r w:rsidR="007E41CE" w:rsidDel="00E64C1D">
        <w:rPr>
          <w:rFonts w:ascii="Arial" w:hAnsi="Arial" w:cs="Arial"/>
          <w:lang w:val="en-US"/>
        </w:rPr>
        <w:t xml:space="preserve">. </w:t>
      </w:r>
      <w:r w:rsidR="00E70B82">
        <w:rPr>
          <w:rFonts w:ascii="Arial" w:hAnsi="Arial" w:cs="Arial"/>
          <w:lang w:val="en-US"/>
        </w:rPr>
        <w:t xml:space="preserve"> Furthermore, the response of the remaining </w:t>
      </w:r>
      <w:r w:rsidR="00767C0E">
        <w:rPr>
          <w:rFonts w:ascii="Arial" w:hAnsi="Arial" w:cs="Arial"/>
          <w:lang w:val="en-US"/>
        </w:rPr>
        <w:t>neurotransmitters</w:t>
      </w:r>
      <w:r w:rsidR="00E70B82">
        <w:rPr>
          <w:rFonts w:ascii="Arial" w:hAnsi="Arial" w:cs="Arial"/>
          <w:lang w:val="en-US"/>
        </w:rPr>
        <w:t xml:space="preserve"> and also of serotonergic ones w</w:t>
      </w:r>
      <w:r w:rsidR="000F4DCA">
        <w:rPr>
          <w:rFonts w:ascii="Arial" w:hAnsi="Arial" w:cs="Arial"/>
          <w:lang w:val="en-US"/>
        </w:rPr>
        <w:t>as</w:t>
      </w:r>
      <w:r w:rsidR="00E70B82">
        <w:rPr>
          <w:rFonts w:ascii="Arial" w:hAnsi="Arial" w:cs="Arial"/>
          <w:lang w:val="en-US"/>
        </w:rPr>
        <w:t xml:space="preserve"> studied in </w:t>
      </w:r>
      <w:r w:rsidR="00E70B82" w:rsidRPr="006A2CED">
        <w:rPr>
          <w:rFonts w:ascii="Arial" w:hAnsi="Arial" w:cs="Arial"/>
          <w:i/>
          <w:lang w:val="en-US"/>
        </w:rPr>
        <w:t>D. magna</w:t>
      </w:r>
      <w:r w:rsidR="00E70B82">
        <w:rPr>
          <w:rFonts w:ascii="Arial" w:hAnsi="Arial" w:cs="Arial"/>
          <w:lang w:val="en-US"/>
        </w:rPr>
        <w:t xml:space="preserve"> individuals exposed to </w:t>
      </w:r>
      <w:r w:rsidR="008B20A3" w:rsidRPr="009E3326">
        <w:rPr>
          <w:rFonts w:ascii="Arial" w:hAnsi="Arial" w:cs="Arial"/>
          <w:lang w:val="en-US"/>
        </w:rPr>
        <w:t xml:space="preserve"> </w:t>
      </w:r>
      <w:r w:rsidR="00941C93">
        <w:rPr>
          <w:rFonts w:ascii="Arial" w:hAnsi="Arial" w:cs="Arial"/>
          <w:lang w:val="en-US"/>
        </w:rPr>
        <w:t xml:space="preserve">12 </w:t>
      </w:r>
      <w:r w:rsidR="008B20A3" w:rsidRPr="009E3326">
        <w:rPr>
          <w:rFonts w:ascii="Arial" w:hAnsi="Arial" w:cs="Arial"/>
          <w:lang w:val="en-US"/>
        </w:rPr>
        <w:t>chemicals known</w:t>
      </w:r>
      <w:r w:rsidR="00327A74">
        <w:rPr>
          <w:rFonts w:ascii="Arial" w:hAnsi="Arial" w:cs="Arial"/>
          <w:lang w:val="en-US"/>
        </w:rPr>
        <w:t xml:space="preserve"> </w:t>
      </w:r>
      <w:r w:rsidR="00941C93">
        <w:rPr>
          <w:rFonts w:ascii="Arial" w:hAnsi="Arial" w:cs="Arial"/>
          <w:lang w:val="en-US"/>
        </w:rPr>
        <w:t xml:space="preserve">to </w:t>
      </w:r>
      <w:r w:rsidR="00321D72">
        <w:rPr>
          <w:rFonts w:ascii="Arial" w:hAnsi="Arial" w:cs="Arial"/>
          <w:lang w:val="en-US"/>
        </w:rPr>
        <w:t>a</w:t>
      </w:r>
      <w:r w:rsidR="00B41F6D">
        <w:rPr>
          <w:rFonts w:ascii="Arial" w:hAnsi="Arial" w:cs="Arial"/>
          <w:lang w:val="en-US"/>
        </w:rPr>
        <w:t>l</w:t>
      </w:r>
      <w:r w:rsidR="00321D72">
        <w:rPr>
          <w:rFonts w:ascii="Arial" w:hAnsi="Arial" w:cs="Arial"/>
          <w:lang w:val="en-US"/>
        </w:rPr>
        <w:t xml:space="preserve">ter the behavior of </w:t>
      </w:r>
      <w:r w:rsidR="00FC563D">
        <w:rPr>
          <w:rFonts w:ascii="Arial" w:hAnsi="Arial" w:cs="Arial"/>
          <w:lang w:val="en-US"/>
        </w:rPr>
        <w:t xml:space="preserve">mammals and </w:t>
      </w:r>
      <w:r w:rsidR="00321D72">
        <w:rPr>
          <w:rFonts w:ascii="Arial" w:hAnsi="Arial" w:cs="Arial"/>
          <w:lang w:val="en-US"/>
        </w:rPr>
        <w:t xml:space="preserve">fish and </w:t>
      </w:r>
      <w:r w:rsidR="00327A74">
        <w:rPr>
          <w:rFonts w:ascii="Arial" w:hAnsi="Arial" w:cs="Arial"/>
          <w:lang w:val="en-US"/>
        </w:rPr>
        <w:t xml:space="preserve">modulate </w:t>
      </w:r>
      <w:r w:rsidR="00241A42">
        <w:rPr>
          <w:rFonts w:ascii="Arial" w:hAnsi="Arial" w:cs="Arial"/>
          <w:lang w:val="en-US"/>
        </w:rPr>
        <w:t>the cholinergic, serotonergic, dopaminergic, a</w:t>
      </w:r>
      <w:r w:rsidR="00327A74">
        <w:rPr>
          <w:rFonts w:ascii="Arial" w:hAnsi="Arial" w:cs="Arial"/>
          <w:lang w:val="en-US"/>
        </w:rPr>
        <w:t xml:space="preserve">drenergic, </w:t>
      </w:r>
      <w:proofErr w:type="spellStart"/>
      <w:r w:rsidR="00327A74">
        <w:rPr>
          <w:rFonts w:ascii="Arial" w:hAnsi="Arial" w:cs="Arial"/>
          <w:lang w:val="en-US"/>
        </w:rPr>
        <w:t>histaminergic</w:t>
      </w:r>
      <w:proofErr w:type="spellEnd"/>
      <w:r w:rsidR="00941C93">
        <w:rPr>
          <w:rFonts w:ascii="Arial" w:hAnsi="Arial" w:cs="Arial"/>
          <w:lang w:val="en-US"/>
        </w:rPr>
        <w:t xml:space="preserve"> and</w:t>
      </w:r>
      <w:r w:rsidR="00327A74">
        <w:rPr>
          <w:rFonts w:ascii="Arial" w:hAnsi="Arial" w:cs="Arial"/>
          <w:lang w:val="en-US"/>
        </w:rPr>
        <w:t xml:space="preserve"> </w:t>
      </w:r>
      <w:proofErr w:type="spellStart"/>
      <w:r w:rsidR="00327A74">
        <w:rPr>
          <w:rFonts w:ascii="Arial" w:hAnsi="Arial" w:cs="Arial"/>
          <w:lang w:val="en-US"/>
        </w:rPr>
        <w:t>GABAergic</w:t>
      </w:r>
      <w:proofErr w:type="spellEnd"/>
      <w:r w:rsidR="00327A74">
        <w:rPr>
          <w:rFonts w:ascii="Arial" w:hAnsi="Arial" w:cs="Arial"/>
          <w:lang w:val="en-US"/>
        </w:rPr>
        <w:t xml:space="preserve"> </w:t>
      </w:r>
      <w:r w:rsidR="00321D72">
        <w:rPr>
          <w:rFonts w:ascii="Arial" w:hAnsi="Arial" w:cs="Arial"/>
          <w:lang w:val="en-US"/>
        </w:rPr>
        <w:t xml:space="preserve">systems </w:t>
      </w:r>
      <w:r w:rsidR="00327A74">
        <w:rPr>
          <w:rFonts w:ascii="Arial" w:hAnsi="Arial" w:cs="Arial"/>
          <w:lang w:val="en-US"/>
        </w:rPr>
        <w:t>(</w:t>
      </w:r>
      <w:r w:rsidR="00321D72">
        <w:rPr>
          <w:rFonts w:ascii="Arial" w:hAnsi="Arial" w:cs="Arial"/>
          <w:lang w:val="en-US"/>
        </w:rPr>
        <w:t>d</w:t>
      </w:r>
      <w:r w:rsidR="00327A74">
        <w:rPr>
          <w:rFonts w:ascii="Arial" w:hAnsi="Arial" w:cs="Arial"/>
          <w:lang w:val="en-US"/>
        </w:rPr>
        <w:t xml:space="preserve">etails of selected </w:t>
      </w:r>
      <w:r w:rsidR="00767C0E">
        <w:rPr>
          <w:rFonts w:ascii="Arial" w:hAnsi="Arial" w:cs="Arial"/>
          <w:lang w:val="en-US"/>
        </w:rPr>
        <w:t>neurochemicals</w:t>
      </w:r>
      <w:r w:rsidR="00B41F6D">
        <w:rPr>
          <w:rFonts w:ascii="Arial" w:hAnsi="Arial" w:cs="Arial"/>
          <w:lang w:val="en-US"/>
        </w:rPr>
        <w:t>,</w:t>
      </w:r>
      <w:r w:rsidR="00321D72">
        <w:rPr>
          <w:rFonts w:ascii="Arial" w:hAnsi="Arial" w:cs="Arial"/>
          <w:lang w:val="en-US"/>
        </w:rPr>
        <w:t xml:space="preserve"> their mode of action</w:t>
      </w:r>
      <w:r w:rsidR="00B41F6D">
        <w:rPr>
          <w:rFonts w:ascii="Arial" w:hAnsi="Arial" w:cs="Arial"/>
          <w:lang w:val="en-US"/>
        </w:rPr>
        <w:t xml:space="preserve"> and reported studies</w:t>
      </w:r>
      <w:r w:rsidR="00327A74">
        <w:rPr>
          <w:rFonts w:ascii="Arial" w:hAnsi="Arial" w:cs="Arial"/>
          <w:lang w:val="en-US"/>
        </w:rPr>
        <w:t xml:space="preserve"> are in </w:t>
      </w:r>
      <w:r w:rsidR="00241A42">
        <w:rPr>
          <w:rFonts w:ascii="Arial" w:hAnsi="Arial" w:cs="Arial"/>
          <w:lang w:val="en-US"/>
        </w:rPr>
        <w:t>Table S1</w:t>
      </w:r>
      <w:r w:rsidR="00941C93">
        <w:rPr>
          <w:rFonts w:ascii="Arial" w:hAnsi="Arial" w:cs="Arial"/>
          <w:lang w:val="en-US"/>
        </w:rPr>
        <w:t>, Supplementary Material</w:t>
      </w:r>
      <w:r w:rsidR="00327A74">
        <w:rPr>
          <w:rFonts w:ascii="Arial" w:hAnsi="Arial" w:cs="Arial"/>
          <w:lang w:val="en-US"/>
        </w:rPr>
        <w:t>)</w:t>
      </w:r>
      <w:r w:rsidR="003D35C9">
        <w:rPr>
          <w:rFonts w:ascii="Arial" w:hAnsi="Arial" w:cs="Arial"/>
          <w:lang w:val="en-US"/>
        </w:rPr>
        <w:t xml:space="preserve">. </w:t>
      </w:r>
    </w:p>
    <w:p w:rsidR="00ED1733" w:rsidRPr="00BF1C7C" w:rsidRDefault="00E52409" w:rsidP="00BF1C7C">
      <w:pPr>
        <w:pStyle w:val="Prrafodelista"/>
        <w:numPr>
          <w:ilvl w:val="0"/>
          <w:numId w:val="10"/>
        </w:numPr>
        <w:spacing w:line="480" w:lineRule="auto"/>
        <w:contextualSpacing w:val="0"/>
        <w:rPr>
          <w:rFonts w:ascii="Arial" w:hAnsi="Arial" w:cs="Arial"/>
          <w:b/>
          <w:lang w:val="en-US"/>
        </w:rPr>
      </w:pPr>
      <w:r w:rsidRPr="008E5839">
        <w:rPr>
          <w:rFonts w:ascii="Arial" w:hAnsi="Arial" w:cs="Arial"/>
          <w:b/>
          <w:lang w:val="en-US"/>
        </w:rPr>
        <w:t>Experimental</w:t>
      </w:r>
    </w:p>
    <w:p w:rsidR="004E52FD" w:rsidRPr="00DC4A58" w:rsidRDefault="004E52FD" w:rsidP="00BF1C7C">
      <w:pPr>
        <w:pStyle w:val="Prrafodelista"/>
        <w:numPr>
          <w:ilvl w:val="1"/>
          <w:numId w:val="6"/>
        </w:numPr>
        <w:spacing w:line="480" w:lineRule="auto"/>
        <w:contextualSpacing w:val="0"/>
        <w:rPr>
          <w:rFonts w:ascii="Arial" w:hAnsi="Arial" w:cs="Arial"/>
          <w:lang w:val="en-US"/>
        </w:rPr>
      </w:pPr>
      <w:r w:rsidRPr="00DC4A58">
        <w:rPr>
          <w:rFonts w:ascii="Arial" w:hAnsi="Arial" w:cs="Arial"/>
          <w:lang w:val="en-US"/>
        </w:rPr>
        <w:t>Chemicals and materials</w:t>
      </w:r>
    </w:p>
    <w:p w:rsidR="00C818CE" w:rsidRPr="0064442A" w:rsidRDefault="00C818CE" w:rsidP="0064442A">
      <w:pPr>
        <w:spacing w:line="480" w:lineRule="auto"/>
        <w:jc w:val="both"/>
        <w:rPr>
          <w:rFonts w:ascii="Arial" w:hAnsi="Arial" w:cs="Arial"/>
          <w:lang w:val="en-US"/>
        </w:rPr>
      </w:pPr>
      <w:r w:rsidRPr="0064442A">
        <w:rPr>
          <w:rFonts w:ascii="Arial" w:hAnsi="Arial" w:cs="Arial"/>
          <w:lang w:val="en-US"/>
        </w:rPr>
        <w:t xml:space="preserve">Pure analytical standards of </w:t>
      </w:r>
      <w:proofErr w:type="spellStart"/>
      <w:r w:rsidR="00767C0E">
        <w:rPr>
          <w:rFonts w:ascii="Arial" w:hAnsi="Arial" w:cs="Arial"/>
          <w:lang w:val="en-US"/>
        </w:rPr>
        <w:t>neuroactive</w:t>
      </w:r>
      <w:proofErr w:type="spellEnd"/>
      <w:r w:rsidR="00767C0E">
        <w:rPr>
          <w:rFonts w:ascii="Arial" w:hAnsi="Arial" w:cs="Arial"/>
          <w:lang w:val="en-US"/>
        </w:rPr>
        <w:t xml:space="preserve"> chemicals</w:t>
      </w:r>
      <w:r w:rsidRPr="0064442A">
        <w:rPr>
          <w:rFonts w:ascii="Arial" w:hAnsi="Arial" w:cs="Arial"/>
          <w:lang w:val="en-US"/>
        </w:rPr>
        <w:t xml:space="preserve"> used for the exposition experiments were purchased from Sigma-Aldrich (USA/Netherlands): </w:t>
      </w:r>
      <w:proofErr w:type="spellStart"/>
      <w:r w:rsidRPr="0064442A">
        <w:rPr>
          <w:rFonts w:ascii="Arial" w:hAnsi="Arial" w:cs="Arial"/>
          <w:lang w:val="en-US"/>
        </w:rPr>
        <w:t>apomorphine</w:t>
      </w:r>
      <w:proofErr w:type="spellEnd"/>
      <w:r w:rsidRPr="0064442A">
        <w:rPr>
          <w:rFonts w:ascii="Arial" w:hAnsi="Arial" w:cs="Arial"/>
          <w:lang w:val="en-US"/>
        </w:rPr>
        <w:t xml:space="preserve"> (APO; CAS 41372-20-7; purity ≥98.5%), caffeine (CAFF; CAS 58-08-2; purity ≥99%), </w:t>
      </w:r>
      <w:proofErr w:type="spellStart"/>
      <w:r w:rsidRPr="0064442A">
        <w:rPr>
          <w:rFonts w:ascii="Arial" w:hAnsi="Arial" w:cs="Arial"/>
          <w:lang w:val="en-US"/>
        </w:rPr>
        <w:t>chloro</w:t>
      </w:r>
      <w:proofErr w:type="spellEnd"/>
      <w:r w:rsidRPr="0064442A">
        <w:rPr>
          <w:rFonts w:ascii="Arial" w:hAnsi="Arial" w:cs="Arial"/>
          <w:lang w:val="en-US"/>
        </w:rPr>
        <w:t xml:space="preserve">-DL-phenylalanine (PCPA; CAS </w:t>
      </w:r>
      <w:r w:rsidRPr="0064442A">
        <w:rPr>
          <w:rFonts w:ascii="Arial" w:hAnsi="Arial" w:cs="Arial"/>
          <w:lang w:val="en-GB"/>
        </w:rPr>
        <w:t>7424-00-2</w:t>
      </w:r>
      <w:r w:rsidRPr="0064442A">
        <w:rPr>
          <w:rFonts w:ascii="Arial" w:hAnsi="Arial" w:cs="Arial"/>
          <w:lang w:val="en-US"/>
        </w:rPr>
        <w:t xml:space="preserve">; purity ≥98.5%), cimetidine (CIM; CAS </w:t>
      </w:r>
      <w:r w:rsidRPr="0064442A">
        <w:rPr>
          <w:rFonts w:ascii="Arial" w:hAnsi="Arial" w:cs="Arial"/>
          <w:lang w:val="en-GB"/>
        </w:rPr>
        <w:t xml:space="preserve">51481-61-9; purity </w:t>
      </w:r>
      <w:r w:rsidRPr="0064442A">
        <w:rPr>
          <w:rFonts w:ascii="Arial" w:hAnsi="Arial" w:cs="Arial"/>
          <w:lang w:val="en-US"/>
        </w:rPr>
        <w:t xml:space="preserve">≥98%), </w:t>
      </w:r>
      <w:r w:rsidRPr="0064442A">
        <w:rPr>
          <w:rFonts w:ascii="Arial" w:hAnsi="Arial" w:cs="Arial"/>
          <w:lang w:val="en-GB"/>
        </w:rPr>
        <w:t xml:space="preserve">6-hydroxydopamine (6OH; CAS 28094-15-7; purity </w:t>
      </w:r>
      <w:r w:rsidRPr="0064442A">
        <w:rPr>
          <w:rFonts w:ascii="Arial" w:hAnsi="Arial" w:cs="Arial"/>
          <w:lang w:val="en-US"/>
        </w:rPr>
        <w:t xml:space="preserve">≥97%), </w:t>
      </w:r>
      <w:proofErr w:type="spellStart"/>
      <w:r w:rsidRPr="0064442A">
        <w:rPr>
          <w:rFonts w:ascii="Arial" w:hAnsi="Arial" w:cs="Arial"/>
          <w:lang w:val="en-US"/>
        </w:rPr>
        <w:t>imidacloprid</w:t>
      </w:r>
      <w:proofErr w:type="spellEnd"/>
      <w:r w:rsidRPr="0064442A">
        <w:rPr>
          <w:rFonts w:ascii="Arial" w:hAnsi="Arial" w:cs="Arial"/>
          <w:lang w:val="en-US"/>
        </w:rPr>
        <w:t xml:space="preserve"> (IMI; CAS </w:t>
      </w:r>
      <w:r w:rsidRPr="0064442A">
        <w:rPr>
          <w:rFonts w:ascii="Arial" w:hAnsi="Arial" w:cs="Arial"/>
          <w:lang w:val="en-GB"/>
        </w:rPr>
        <w:t>138261-41-3; p</w:t>
      </w:r>
      <w:proofErr w:type="spellStart"/>
      <w:r w:rsidRPr="0064442A">
        <w:rPr>
          <w:rFonts w:ascii="Arial" w:hAnsi="Arial" w:cs="Arial"/>
          <w:lang w:val="en-US"/>
        </w:rPr>
        <w:t>urity</w:t>
      </w:r>
      <w:proofErr w:type="spellEnd"/>
      <w:r w:rsidRPr="0064442A">
        <w:rPr>
          <w:rFonts w:ascii="Arial" w:hAnsi="Arial" w:cs="Arial"/>
          <w:lang w:val="en-US"/>
        </w:rPr>
        <w:t xml:space="preserve"> ≥98%), </w:t>
      </w:r>
      <w:proofErr w:type="spellStart"/>
      <w:r w:rsidRPr="0064442A">
        <w:rPr>
          <w:rFonts w:ascii="Arial" w:hAnsi="Arial" w:cs="Arial"/>
          <w:lang w:val="en-US"/>
        </w:rPr>
        <w:t>memantine</w:t>
      </w:r>
      <w:proofErr w:type="spellEnd"/>
      <w:r w:rsidRPr="0064442A">
        <w:rPr>
          <w:rFonts w:ascii="Arial" w:hAnsi="Arial" w:cs="Arial"/>
          <w:lang w:val="en-US"/>
        </w:rPr>
        <w:t xml:space="preserve"> (MEM; CAS </w:t>
      </w:r>
      <w:r w:rsidRPr="0064442A">
        <w:rPr>
          <w:rFonts w:ascii="Arial" w:hAnsi="Arial" w:cs="Arial"/>
          <w:lang w:val="en-GB"/>
        </w:rPr>
        <w:t>41100-52-</w:t>
      </w:r>
      <w:r w:rsidRPr="0064442A">
        <w:rPr>
          <w:rFonts w:ascii="Arial" w:hAnsi="Arial" w:cs="Arial"/>
          <w:lang w:val="en-GB"/>
        </w:rPr>
        <w:lastRenderedPageBreak/>
        <w:t xml:space="preserve">1, </w:t>
      </w:r>
      <w:r w:rsidRPr="0064442A">
        <w:rPr>
          <w:rFonts w:ascii="Arial" w:hAnsi="Arial" w:cs="Arial"/>
          <w:lang w:val="en-US"/>
        </w:rPr>
        <w:t xml:space="preserve">purity ≥97%), </w:t>
      </w:r>
      <w:r w:rsidRPr="0064442A">
        <w:rPr>
          <w:rFonts w:ascii="Arial" w:hAnsi="Arial" w:cs="Arial"/>
          <w:lang w:val="en-GB"/>
        </w:rPr>
        <w:t xml:space="preserve">N-(2-chloroethyl)-N-ethyl-2-bromobenzylamine (DSP4; CAS 40616-75-9; purity ≥98%), nicotine (NIC; CAS 54-11-5, </w:t>
      </w:r>
      <w:r w:rsidRPr="0064442A">
        <w:rPr>
          <w:rFonts w:ascii="Arial" w:hAnsi="Arial" w:cs="Arial"/>
          <w:lang w:val="en-US"/>
        </w:rPr>
        <w:t xml:space="preserve">purity ≥99%) and scopolamine (SCO; CAS </w:t>
      </w:r>
      <w:r w:rsidRPr="0064442A">
        <w:rPr>
          <w:rFonts w:ascii="Arial" w:hAnsi="Arial" w:cs="Arial"/>
          <w:lang w:val="en-GB"/>
        </w:rPr>
        <w:t>55-16-3; purity ≥90%)</w:t>
      </w:r>
      <w:r w:rsidRPr="0064442A">
        <w:rPr>
          <w:rFonts w:ascii="Arial" w:hAnsi="Arial" w:cs="Arial"/>
          <w:lang w:val="en-US"/>
        </w:rPr>
        <w:t>; except diphenhydramine (DIPH; CAS 147-24-0;</w:t>
      </w:r>
      <w:r w:rsidRPr="0064442A">
        <w:rPr>
          <w:rFonts w:ascii="Arial" w:hAnsi="Arial" w:cs="Arial"/>
          <w:lang w:val="en-GB"/>
        </w:rPr>
        <w:t xml:space="preserve"> purity </w:t>
      </w:r>
      <w:r w:rsidRPr="0064442A">
        <w:rPr>
          <w:rFonts w:ascii="Arial" w:hAnsi="Arial" w:cs="Arial"/>
          <w:lang w:val="en-US"/>
        </w:rPr>
        <w:t xml:space="preserve">≥98%), that was purchased from Santa Cruz Biotechnology (Dallas, </w:t>
      </w:r>
      <w:r w:rsidR="00941C93">
        <w:rPr>
          <w:rFonts w:ascii="Arial" w:hAnsi="Arial" w:cs="Arial"/>
          <w:lang w:val="en-US"/>
        </w:rPr>
        <w:t xml:space="preserve">TX, USA) and </w:t>
      </w:r>
      <w:proofErr w:type="spellStart"/>
      <w:r w:rsidR="00941C93">
        <w:rPr>
          <w:rFonts w:ascii="Arial" w:hAnsi="Arial" w:cs="Arial"/>
          <w:lang w:val="en-US"/>
        </w:rPr>
        <w:t>mecamylamine</w:t>
      </w:r>
      <w:proofErr w:type="spellEnd"/>
      <w:r w:rsidR="00941C93">
        <w:rPr>
          <w:rFonts w:ascii="Arial" w:hAnsi="Arial" w:cs="Arial"/>
          <w:lang w:val="en-US"/>
        </w:rPr>
        <w:t xml:space="preserve"> hydrochloride </w:t>
      </w:r>
      <w:r w:rsidRPr="0064442A">
        <w:rPr>
          <w:rFonts w:ascii="Arial" w:hAnsi="Arial" w:cs="Arial"/>
          <w:lang w:val="en-US"/>
        </w:rPr>
        <w:t xml:space="preserve">(MEC; CAS 826-39-1, purity ≥98%), that was purchased from </w:t>
      </w:r>
      <w:proofErr w:type="spellStart"/>
      <w:r w:rsidRPr="0064442A">
        <w:rPr>
          <w:rFonts w:ascii="Arial" w:hAnsi="Arial" w:cs="Arial"/>
          <w:lang w:val="en-US"/>
        </w:rPr>
        <w:t>Tocris</w:t>
      </w:r>
      <w:proofErr w:type="spellEnd"/>
      <w:r w:rsidRPr="0064442A">
        <w:rPr>
          <w:rFonts w:ascii="Arial" w:hAnsi="Arial" w:cs="Arial"/>
          <w:lang w:val="en-US"/>
        </w:rPr>
        <w:t xml:space="preserve"> Bioscience (Minneapolis, MN, USA). Detailed information about the studied </w:t>
      </w:r>
      <w:r w:rsidR="00767C0E">
        <w:rPr>
          <w:rFonts w:ascii="Arial" w:hAnsi="Arial" w:cs="Arial"/>
          <w:lang w:val="en-US"/>
        </w:rPr>
        <w:t>neurochemicals</w:t>
      </w:r>
      <w:r w:rsidR="00041141">
        <w:rPr>
          <w:rFonts w:ascii="Arial" w:hAnsi="Arial" w:cs="Arial"/>
          <w:lang w:val="en-US"/>
        </w:rPr>
        <w:t xml:space="preserve"> is depicted in Table S1</w:t>
      </w:r>
      <w:r w:rsidRPr="0064442A">
        <w:rPr>
          <w:rFonts w:ascii="Arial" w:hAnsi="Arial" w:cs="Arial"/>
          <w:lang w:val="en-US"/>
        </w:rPr>
        <w:t xml:space="preserve"> (Supplementary Material).</w:t>
      </w:r>
    </w:p>
    <w:p w:rsidR="001E7E97" w:rsidRDefault="00D635A1" w:rsidP="001E7E97">
      <w:pPr>
        <w:spacing w:line="480" w:lineRule="auto"/>
        <w:jc w:val="both"/>
        <w:rPr>
          <w:rFonts w:ascii="Arial" w:hAnsi="Arial" w:cs="Arial"/>
          <w:lang w:val="en-US"/>
        </w:rPr>
      </w:pPr>
      <w:r>
        <w:rPr>
          <w:rFonts w:ascii="Arial" w:hAnsi="Arial" w:cs="Arial"/>
          <w:lang w:val="en-US"/>
        </w:rPr>
        <w:t>N</w:t>
      </w:r>
      <w:r w:rsidR="00E52409" w:rsidRPr="00E52409">
        <w:rPr>
          <w:rFonts w:ascii="Arial" w:hAnsi="Arial" w:cs="Arial"/>
          <w:lang w:val="en-US"/>
        </w:rPr>
        <w:t xml:space="preserve">eurotransmitter </w:t>
      </w:r>
      <w:r w:rsidR="001E7E97">
        <w:rPr>
          <w:rFonts w:ascii="Arial" w:hAnsi="Arial" w:cs="Arial"/>
          <w:lang w:val="en-US"/>
        </w:rPr>
        <w:t xml:space="preserve">and </w:t>
      </w:r>
      <w:r w:rsidR="00941C93">
        <w:rPr>
          <w:rFonts w:ascii="Arial" w:hAnsi="Arial" w:cs="Arial"/>
          <w:lang w:val="en-US"/>
        </w:rPr>
        <w:t>i</w:t>
      </w:r>
      <w:r w:rsidR="001E7E97" w:rsidRPr="00E52409">
        <w:rPr>
          <w:rFonts w:ascii="Arial" w:hAnsi="Arial" w:cs="Arial"/>
          <w:lang w:val="en-US"/>
        </w:rPr>
        <w:t xml:space="preserve">sotope-labelled </w:t>
      </w:r>
      <w:r w:rsidR="00920CAA">
        <w:rPr>
          <w:rFonts w:ascii="Arial" w:hAnsi="Arial" w:cs="Arial"/>
          <w:lang w:val="en-US"/>
        </w:rPr>
        <w:t xml:space="preserve">analytical </w:t>
      </w:r>
      <w:r w:rsidR="00E52409" w:rsidRPr="00E52409">
        <w:rPr>
          <w:rFonts w:ascii="Arial" w:hAnsi="Arial" w:cs="Arial"/>
          <w:lang w:val="en-US"/>
        </w:rPr>
        <w:t>standards</w:t>
      </w:r>
      <w:r>
        <w:rPr>
          <w:rFonts w:ascii="Arial" w:hAnsi="Arial" w:cs="Arial"/>
          <w:lang w:val="en-US"/>
        </w:rPr>
        <w:t>,</w:t>
      </w:r>
      <w:r w:rsidR="0098743C">
        <w:rPr>
          <w:rFonts w:ascii="Arial" w:hAnsi="Arial" w:cs="Arial"/>
          <w:lang w:val="en-US"/>
        </w:rPr>
        <w:t xml:space="preserve"> </w:t>
      </w:r>
      <w:r>
        <w:rPr>
          <w:rFonts w:ascii="Arial" w:hAnsi="Arial" w:cs="Arial"/>
          <w:lang w:val="en-US"/>
        </w:rPr>
        <w:t xml:space="preserve">solvents and acids used </w:t>
      </w:r>
      <w:r w:rsidR="001E7E97">
        <w:rPr>
          <w:rFonts w:ascii="Arial" w:hAnsi="Arial" w:cs="Arial"/>
          <w:lang w:val="en-US"/>
        </w:rPr>
        <w:t>for chemical analyses</w:t>
      </w:r>
      <w:r w:rsidR="009313D9">
        <w:rPr>
          <w:rFonts w:ascii="Arial" w:hAnsi="Arial" w:cs="Arial"/>
          <w:lang w:val="en-US"/>
        </w:rPr>
        <w:t xml:space="preserve"> and procedures to prepare stock solutions</w:t>
      </w:r>
      <w:r w:rsidR="001E7E97">
        <w:rPr>
          <w:rFonts w:ascii="Arial" w:hAnsi="Arial" w:cs="Arial"/>
          <w:lang w:val="en-US"/>
        </w:rPr>
        <w:t xml:space="preserve"> are described in Supplementary </w:t>
      </w:r>
      <w:r w:rsidR="00041141">
        <w:rPr>
          <w:rFonts w:ascii="Arial" w:hAnsi="Arial" w:cs="Arial"/>
          <w:lang w:val="en-US"/>
        </w:rPr>
        <w:t>Material</w:t>
      </w:r>
      <w:r w:rsidR="009313D9">
        <w:rPr>
          <w:rFonts w:ascii="Arial" w:hAnsi="Arial" w:cs="Arial"/>
          <w:lang w:val="en-US"/>
        </w:rPr>
        <w:t xml:space="preserve"> and Table S</w:t>
      </w:r>
      <w:r w:rsidR="00321D72">
        <w:rPr>
          <w:rFonts w:ascii="Arial" w:hAnsi="Arial" w:cs="Arial"/>
          <w:lang w:val="en-US"/>
        </w:rPr>
        <w:t>2</w:t>
      </w:r>
      <w:r w:rsidR="00041141">
        <w:rPr>
          <w:rFonts w:ascii="Arial" w:hAnsi="Arial" w:cs="Arial"/>
          <w:lang w:val="en-US"/>
        </w:rPr>
        <w:t xml:space="preserve">. </w:t>
      </w:r>
    </w:p>
    <w:p w:rsidR="00AA0E24" w:rsidRPr="00DC4A58" w:rsidRDefault="00FE5202" w:rsidP="00BF1C7C">
      <w:pPr>
        <w:pStyle w:val="Prrafodelista"/>
        <w:numPr>
          <w:ilvl w:val="1"/>
          <w:numId w:val="6"/>
        </w:numPr>
        <w:spacing w:line="480" w:lineRule="auto"/>
        <w:rPr>
          <w:rFonts w:ascii="Arial" w:hAnsi="Arial" w:cs="Arial"/>
          <w:lang w:val="en-US"/>
        </w:rPr>
      </w:pPr>
      <w:r w:rsidRPr="00DC4A58">
        <w:rPr>
          <w:rFonts w:ascii="Arial" w:hAnsi="Arial" w:cs="Arial"/>
          <w:lang w:val="en-US"/>
        </w:rPr>
        <w:t>Experimental animals</w:t>
      </w:r>
      <w:r w:rsidR="00401598" w:rsidRPr="00DC4A58">
        <w:rPr>
          <w:rFonts w:ascii="Arial" w:hAnsi="Arial" w:cs="Arial"/>
          <w:lang w:val="en-US"/>
        </w:rPr>
        <w:t xml:space="preserve"> </w:t>
      </w:r>
    </w:p>
    <w:p w:rsidR="00321D72" w:rsidRDefault="00C40F25" w:rsidP="00321D72">
      <w:pPr>
        <w:autoSpaceDE w:val="0"/>
        <w:autoSpaceDN w:val="0"/>
        <w:adjustRightInd w:val="0"/>
        <w:spacing w:line="480" w:lineRule="auto"/>
        <w:jc w:val="both"/>
        <w:rPr>
          <w:rFonts w:ascii="Arial" w:hAnsi="Arial" w:cs="Arial"/>
          <w:lang w:val="en-US"/>
        </w:rPr>
      </w:pPr>
      <w:r w:rsidRPr="004E707A">
        <w:rPr>
          <w:rFonts w:ascii="Arial" w:hAnsi="Arial" w:cs="Arial"/>
          <w:lang w:val="en-US"/>
        </w:rPr>
        <w:t xml:space="preserve">Parthenogenetic cultures of a single clone of </w:t>
      </w:r>
      <w:r w:rsidRPr="004E707A">
        <w:rPr>
          <w:rFonts w:ascii="Arial" w:hAnsi="Arial" w:cs="Arial"/>
          <w:i/>
          <w:lang w:val="en-US"/>
        </w:rPr>
        <w:t>D magna</w:t>
      </w:r>
      <w:r w:rsidRPr="004E707A">
        <w:rPr>
          <w:rFonts w:ascii="Arial" w:hAnsi="Arial" w:cs="Arial"/>
          <w:lang w:val="en-US"/>
        </w:rPr>
        <w:t xml:space="preserve"> (clone F) were used in </w:t>
      </w:r>
      <w:r w:rsidR="00D277B9">
        <w:rPr>
          <w:rFonts w:ascii="Arial" w:hAnsi="Arial" w:cs="Arial"/>
          <w:lang w:val="en-US"/>
        </w:rPr>
        <w:t xml:space="preserve">the </w:t>
      </w:r>
      <w:proofErr w:type="spellStart"/>
      <w:r w:rsidR="00D277B9">
        <w:rPr>
          <w:rFonts w:ascii="Arial" w:hAnsi="Arial" w:cs="Arial"/>
          <w:lang w:val="en-US"/>
        </w:rPr>
        <w:t>neuroactive</w:t>
      </w:r>
      <w:proofErr w:type="spellEnd"/>
      <w:r w:rsidR="00D277B9">
        <w:rPr>
          <w:rFonts w:ascii="Arial" w:hAnsi="Arial" w:cs="Arial"/>
          <w:lang w:val="en-US"/>
        </w:rPr>
        <w:t xml:space="preserve"> </w:t>
      </w:r>
      <w:r w:rsidR="00767C0E">
        <w:rPr>
          <w:rFonts w:ascii="Arial" w:hAnsi="Arial" w:cs="Arial"/>
          <w:lang w:val="en-US"/>
        </w:rPr>
        <w:t>chemicals</w:t>
      </w:r>
      <w:r w:rsidR="00C03F48">
        <w:rPr>
          <w:rFonts w:ascii="Arial" w:hAnsi="Arial" w:cs="Arial"/>
          <w:lang w:val="en-US"/>
        </w:rPr>
        <w:t xml:space="preserve"> study and also as a wild type control in the mutated clone </w:t>
      </w:r>
      <w:proofErr w:type="spellStart"/>
      <w:r w:rsidR="00C03F48">
        <w:rPr>
          <w:rFonts w:ascii="Arial" w:hAnsi="Arial" w:cs="Arial"/>
          <w:lang w:val="en-US"/>
        </w:rPr>
        <w:t>study</w:t>
      </w:r>
      <w:r w:rsidRPr="004E707A">
        <w:rPr>
          <w:rFonts w:ascii="Arial" w:hAnsi="Arial" w:cs="Arial"/>
          <w:lang w:val="en-US"/>
        </w:rPr>
        <w:t>s</w:t>
      </w:r>
      <w:proofErr w:type="spellEnd"/>
      <w:r w:rsidRPr="004E707A">
        <w:rPr>
          <w:rFonts w:ascii="Arial" w:hAnsi="Arial" w:cs="Arial"/>
          <w:lang w:val="en-US"/>
        </w:rPr>
        <w:t xml:space="preserve">. This clone has </w:t>
      </w:r>
      <w:r w:rsidR="008B5D2D">
        <w:rPr>
          <w:rFonts w:ascii="Arial" w:hAnsi="Arial" w:cs="Arial"/>
          <w:lang w:val="en-US"/>
        </w:rPr>
        <w:t xml:space="preserve">been described to have </w:t>
      </w:r>
      <w:r w:rsidRPr="004E707A">
        <w:rPr>
          <w:rFonts w:ascii="Arial" w:hAnsi="Arial" w:cs="Arial"/>
          <w:lang w:val="en-US"/>
        </w:rPr>
        <w:t xml:space="preserve">a marked negative </w:t>
      </w:r>
      <w:proofErr w:type="spellStart"/>
      <w:r w:rsidRPr="004E707A">
        <w:rPr>
          <w:rFonts w:ascii="Arial" w:hAnsi="Arial" w:cs="Arial"/>
          <w:lang w:val="en-US"/>
        </w:rPr>
        <w:t>phototactic</w:t>
      </w:r>
      <w:proofErr w:type="spellEnd"/>
      <w:r w:rsidRPr="004E707A">
        <w:rPr>
          <w:rFonts w:ascii="Arial" w:hAnsi="Arial" w:cs="Arial"/>
          <w:lang w:val="en-US"/>
        </w:rPr>
        <w:t xml:space="preserve"> behavior </w:t>
      </w:r>
      <w:r w:rsidR="009638E9">
        <w:rPr>
          <w:rFonts w:ascii="Arial" w:hAnsi="Arial" w:cs="Arial"/>
          <w:lang w:val="en-US"/>
        </w:rPr>
        <w:fldChar w:fldCharType="begin" w:fldLock="1"/>
      </w:r>
      <w:r w:rsidR="00E64C1D">
        <w:rPr>
          <w:rFonts w:ascii="Arial" w:hAnsi="Arial" w:cs="Arial"/>
          <w:lang w:val="en-US"/>
        </w:rPr>
        <w:instrText>ADDIN CSL_CITATION {"citationItems":[{"id":"ITEM-1","itemData":{"DOI":"10.1016/j.scitotenv.2019.01.187","ISSN":"00489697","author":[{"dropping-particle":"","family":"Simão","given":"Fátima C.P.","non-dropping-particle":"","parse-names":false,"suffix":""},{"dropping-particle":"","family":"Martínez-Jerónimo","given":"Fernando","non-dropping-particle":"","parse-names":false,"suffix":""},{"dropping-particle":"","family":"Blasco","given":"Victor","non-dropping-particle":"","parse-names":false,"suffix":""},{"dropping-particle":"","family":"Moreno","given":"Francesc","non-dropping-particle":"","parse-names":false,"suffix":""},{"dropping-particle":"","family":"Porta","given":"Josep M.","non-dropping-particle":"","parse-names":false,"suffix":""},{"dropping-particle":"","family":"Pestana","given":"João L.T.","non-dropping-particle":"","parse-names":false,"suffix":""},{"dropping-particle":"","family":"Soares","given":"Amadeu M.V.M.","non-dropping-particle":"","parse-names":false,"suffix":""},{"dropping-particle":"","family":"Raldúa","given":"Demetrio","non-dropping-particle":"","parse-names":false,"suffix":""},{"dropping-particle":"","family":"Barata","given":"Carlos","non-dropping-particle":"","parse-names":false,"suffix":""}],"container-title":"Science of The Total Environment","id":"ITEM-1","issued":{"date-parts":[["2019","4"]]},"page":"160-167","title":"Using a new high-throughput video-tracking platform to assess behavioural changes in Daphnia magna exposed to neuro-active drugs","type":"article-journal","volume":"662"},"uris":["http://www.mendeley.com/documents/?uuid=f23d67f4-a6d9-46b3-9eea-0c23f329196b","http://www.mendeley.com/documents/?uuid=a00b411e-cc29-43a5-ab7d-62260cf20611"]}],"mendeley":{"formattedCitation":"(Simão et al., 2019)","plainTextFormattedCitation":"(Simão et al., 2019)","previouslyFormattedCitation":"(Simão et al., 2019)"},"properties":{"noteIndex":0},"schema":"https://github.com/citation-style-language/schema/raw/master/csl-citation.json"}</w:instrText>
      </w:r>
      <w:r w:rsidR="009638E9">
        <w:rPr>
          <w:rFonts w:ascii="Arial" w:hAnsi="Arial" w:cs="Arial"/>
          <w:lang w:val="en-US"/>
        </w:rPr>
        <w:fldChar w:fldCharType="separate"/>
      </w:r>
      <w:r w:rsidR="009638E9" w:rsidRPr="009638E9">
        <w:rPr>
          <w:rFonts w:ascii="Arial" w:hAnsi="Arial" w:cs="Arial"/>
          <w:noProof/>
          <w:lang w:val="en-US"/>
        </w:rPr>
        <w:t>(Simão et al., 2019)</w:t>
      </w:r>
      <w:r w:rsidR="009638E9">
        <w:rPr>
          <w:rFonts w:ascii="Arial" w:hAnsi="Arial" w:cs="Arial"/>
          <w:lang w:val="en-US"/>
        </w:rPr>
        <w:fldChar w:fldCharType="end"/>
      </w:r>
      <w:r w:rsidR="009638E9">
        <w:rPr>
          <w:rFonts w:ascii="Arial" w:hAnsi="Arial" w:cs="Arial"/>
          <w:lang w:val="en-US"/>
        </w:rPr>
        <w:t>.</w:t>
      </w:r>
      <w:r w:rsidR="00C56713" w:rsidRPr="004E707A">
        <w:rPr>
          <w:rFonts w:ascii="Arial" w:hAnsi="Arial" w:cs="Arial"/>
          <w:lang w:val="en-US"/>
        </w:rPr>
        <w:t xml:space="preserve"> Three additional</w:t>
      </w:r>
      <w:r w:rsidRPr="004E707A">
        <w:rPr>
          <w:rFonts w:ascii="Arial" w:hAnsi="Arial" w:cs="Arial"/>
          <w:lang w:val="en-US"/>
        </w:rPr>
        <w:t xml:space="preserve"> </w:t>
      </w:r>
      <w:r w:rsidR="00C56713" w:rsidRPr="004E707A">
        <w:rPr>
          <w:rFonts w:ascii="Arial" w:hAnsi="Arial" w:cs="Arial"/>
          <w:lang w:val="en-US"/>
        </w:rPr>
        <w:t>genetically modified CRISPR</w:t>
      </w:r>
      <w:r w:rsidRPr="004E707A">
        <w:rPr>
          <w:rFonts w:ascii="Arial" w:hAnsi="Arial" w:cs="Arial"/>
          <w:lang w:val="en-US"/>
        </w:rPr>
        <w:t xml:space="preserve"> </w:t>
      </w:r>
      <w:r w:rsidRPr="004E707A">
        <w:rPr>
          <w:rFonts w:ascii="Arial" w:hAnsi="Arial" w:cs="Arial"/>
          <w:i/>
          <w:lang w:val="en-US"/>
        </w:rPr>
        <w:t>D. magna</w:t>
      </w:r>
      <w:r w:rsidRPr="004E707A">
        <w:rPr>
          <w:rFonts w:ascii="Arial" w:hAnsi="Arial" w:cs="Arial"/>
          <w:lang w:val="en-US"/>
        </w:rPr>
        <w:t xml:space="preserve"> clones originated from clone F were used to test how </w:t>
      </w:r>
      <w:r w:rsidR="008B5D2D">
        <w:rPr>
          <w:rFonts w:ascii="Arial" w:hAnsi="Arial" w:cs="Arial"/>
          <w:lang w:val="en-US"/>
        </w:rPr>
        <w:t>mutation</w:t>
      </w:r>
      <w:r w:rsidR="001E7E97">
        <w:rPr>
          <w:rFonts w:ascii="Arial" w:hAnsi="Arial" w:cs="Arial"/>
          <w:lang w:val="en-US"/>
        </w:rPr>
        <w:t>s</w:t>
      </w:r>
      <w:r w:rsidR="008B5D2D">
        <w:rPr>
          <w:rFonts w:ascii="Arial" w:hAnsi="Arial" w:cs="Arial"/>
          <w:lang w:val="en-US"/>
        </w:rPr>
        <w:t xml:space="preserve"> in the tryptophan hydrolase (TRH) gene enzyme </w:t>
      </w:r>
      <w:r w:rsidRPr="004E707A">
        <w:rPr>
          <w:rFonts w:ascii="Arial" w:hAnsi="Arial" w:cs="Arial"/>
          <w:lang w:val="en-US"/>
        </w:rPr>
        <w:t>modulate</w:t>
      </w:r>
      <w:r w:rsidR="008B5D2D">
        <w:rPr>
          <w:rFonts w:ascii="Arial" w:hAnsi="Arial" w:cs="Arial"/>
          <w:lang w:val="en-US"/>
        </w:rPr>
        <w:t>s</w:t>
      </w:r>
      <w:r w:rsidRPr="004E707A">
        <w:rPr>
          <w:rFonts w:ascii="Arial" w:hAnsi="Arial" w:cs="Arial"/>
          <w:lang w:val="en-US"/>
        </w:rPr>
        <w:t xml:space="preserve"> responses to repetitiv</w:t>
      </w:r>
      <w:r w:rsidR="00C56713" w:rsidRPr="004E707A">
        <w:rPr>
          <w:rFonts w:ascii="Arial" w:hAnsi="Arial" w:cs="Arial"/>
          <w:lang w:val="en-US"/>
        </w:rPr>
        <w:t>e light stimuli. Th</w:t>
      </w:r>
      <w:r w:rsidR="001E7E97">
        <w:rPr>
          <w:rFonts w:ascii="Arial" w:hAnsi="Arial" w:cs="Arial"/>
          <w:lang w:val="en-US"/>
        </w:rPr>
        <w:t>ese</w:t>
      </w:r>
      <w:r w:rsidR="00C56713" w:rsidRPr="004E707A">
        <w:rPr>
          <w:rFonts w:ascii="Arial" w:hAnsi="Arial" w:cs="Arial"/>
          <w:lang w:val="en-US"/>
        </w:rPr>
        <w:t xml:space="preserve"> included </w:t>
      </w:r>
      <w:r w:rsidRPr="004E707A">
        <w:rPr>
          <w:rFonts w:ascii="Arial" w:hAnsi="Arial" w:cs="Arial"/>
          <w:lang w:val="en-US"/>
        </w:rPr>
        <w:t xml:space="preserve">two clones presenting bi-allelic mutations in the </w:t>
      </w:r>
      <w:r w:rsidR="008B5D2D">
        <w:rPr>
          <w:rFonts w:ascii="Arial" w:hAnsi="Arial" w:cs="Arial"/>
          <w:lang w:val="en-US"/>
        </w:rPr>
        <w:t>TRH</w:t>
      </w:r>
      <w:r w:rsidRPr="004E707A">
        <w:rPr>
          <w:rFonts w:ascii="Arial" w:hAnsi="Arial" w:cs="Arial"/>
          <w:lang w:val="en-US"/>
        </w:rPr>
        <w:t xml:space="preserve"> gene enzyme </w:t>
      </w:r>
      <w:r w:rsidR="008B5D2D">
        <w:rPr>
          <w:rFonts w:ascii="Arial" w:hAnsi="Arial" w:cs="Arial"/>
          <w:lang w:val="en-US"/>
        </w:rPr>
        <w:t xml:space="preserve">that should </w:t>
      </w:r>
      <w:r w:rsidR="00C56713" w:rsidRPr="004E707A">
        <w:rPr>
          <w:rFonts w:ascii="Arial" w:hAnsi="Arial" w:cs="Arial"/>
          <w:lang w:val="en-US"/>
        </w:rPr>
        <w:t>lack serotonin (hereafter TRHA-, TR</w:t>
      </w:r>
      <w:r w:rsidRPr="004E707A">
        <w:rPr>
          <w:rFonts w:ascii="Arial" w:hAnsi="Arial" w:cs="Arial"/>
          <w:lang w:val="en-US"/>
        </w:rPr>
        <w:t>HB-</w:t>
      </w:r>
      <w:r w:rsidR="00C56713" w:rsidRPr="004E707A">
        <w:rPr>
          <w:rFonts w:ascii="Arial" w:hAnsi="Arial" w:cs="Arial"/>
          <w:lang w:val="en-US"/>
        </w:rPr>
        <w:t>) and a mono-allelic mutant (TR</w:t>
      </w:r>
      <w:r w:rsidRPr="004E707A">
        <w:rPr>
          <w:rFonts w:ascii="Arial" w:hAnsi="Arial" w:cs="Arial"/>
          <w:lang w:val="en-US"/>
        </w:rPr>
        <w:t xml:space="preserve">H+) that </w:t>
      </w:r>
      <w:r w:rsidR="008B5D2D">
        <w:rPr>
          <w:rFonts w:ascii="Arial" w:hAnsi="Arial" w:cs="Arial"/>
          <w:lang w:val="en-US"/>
        </w:rPr>
        <w:t xml:space="preserve">should </w:t>
      </w:r>
      <w:r w:rsidRPr="004E707A">
        <w:rPr>
          <w:rFonts w:ascii="Arial" w:hAnsi="Arial" w:cs="Arial"/>
          <w:lang w:val="en-US"/>
        </w:rPr>
        <w:t xml:space="preserve">have normal levels of serotonin </w:t>
      </w:r>
      <w:r w:rsidR="00C56713">
        <w:rPr>
          <w:rFonts w:ascii="Arial" w:hAnsi="Arial" w:cs="Arial"/>
          <w:lang w:val="en-US"/>
        </w:rPr>
        <w:fldChar w:fldCharType="begin" w:fldLock="1"/>
      </w:r>
      <w:r w:rsidR="00175A56">
        <w:rPr>
          <w:rFonts w:ascii="Arial" w:hAnsi="Arial" w:cs="Arial"/>
          <w:lang w:val="en-US"/>
        </w:rPr>
        <w:instrText>ADDIN CSL_CITATION {"citationItems":[{"id":"ITEM-1","itemData":{"DOI":"10.1038/s41598-018-19778-0","author":[{"dropping-particle":"","family":"Rivetti","given":"C","non-dropping-particle":"","parse-names":false,"suffix":""},{"dropping-particle":"","family":"Campos","given":"B","non-dropping-particle":"","parse-names":false,"suffix":""},{"dropping-particle":"","family":"Piña","given":"B","non-dropping-particle":"","parse-names":false,"suffix":""},{"dropping-particle":"","family":"Raldúa","given":"D","non-dropping-particle":"","parse-names":false,"suffix":""},{"dropping-particle":"","family":"Kato","given":"Y","non-dropping-particle":"","parse-names":false,"suffix":""},{"dropping-particle":"","family":"Watanabe","given":"H","non-dropping-particle":"","parse-names":false,"suffix":""},{"dropping-particle":"","family":"Barata","given":"C","non-dropping-particle":"","parse-names":false,"suffix":""}],"container-title":"Sci Rep","id":"ITEM-1","issue":"1","issued":{"date-parts":[["2018"]]},"title":"Tryptophan hydroxylase (TRH) loss of function mutations induce growth and behavioral defects in Daphnia magna","type":"article-journal","volume":"8"},"uris":["http://www.mendeley.com/documents/?uuid=25cd76b9-43df-41b8-8f05-d7255131f83b"]}],"mendeley":{"formattedCitation":"(Rivetti et al., 2018)","plainTextFormattedCitation":"(Rivetti et al., 2018)","previouslyFormattedCitation":"(Rivetti et al., 2018)"},"properties":{"noteIndex":0},"schema":"https://github.com/citation-style-language/schema/raw/master/csl-citation.json"}</w:instrText>
      </w:r>
      <w:r w:rsidR="00C56713">
        <w:rPr>
          <w:rFonts w:ascii="Arial" w:hAnsi="Arial" w:cs="Arial"/>
          <w:lang w:val="en-US"/>
        </w:rPr>
        <w:fldChar w:fldCharType="separate"/>
      </w:r>
      <w:r w:rsidR="00C56713" w:rsidRPr="00031F74">
        <w:rPr>
          <w:rFonts w:ascii="Arial" w:hAnsi="Arial" w:cs="Arial"/>
          <w:noProof/>
          <w:lang w:val="en-US"/>
        </w:rPr>
        <w:t>(Rivetti et al., 2018)</w:t>
      </w:r>
      <w:r w:rsidR="00C56713">
        <w:rPr>
          <w:rFonts w:ascii="Arial" w:hAnsi="Arial" w:cs="Arial"/>
          <w:lang w:val="en-US"/>
        </w:rPr>
        <w:fldChar w:fldCharType="end"/>
      </w:r>
      <w:r w:rsidR="00C56713" w:rsidRPr="006776D8">
        <w:rPr>
          <w:rFonts w:ascii="Arial" w:hAnsi="Arial" w:cs="Arial"/>
          <w:lang w:val="en-US"/>
        </w:rPr>
        <w:t>.</w:t>
      </w:r>
      <w:r w:rsidR="00321D72">
        <w:rPr>
          <w:rFonts w:ascii="Arial" w:hAnsi="Arial" w:cs="Arial"/>
          <w:lang w:val="en-US"/>
        </w:rPr>
        <w:t xml:space="preserve"> Further details of cultured </w:t>
      </w:r>
      <w:r w:rsidR="00041141">
        <w:rPr>
          <w:rFonts w:ascii="Arial" w:hAnsi="Arial" w:cs="Arial"/>
          <w:lang w:val="en-US"/>
        </w:rPr>
        <w:t>conditions</w:t>
      </w:r>
      <w:r w:rsidR="00321D72">
        <w:rPr>
          <w:rFonts w:ascii="Arial" w:hAnsi="Arial" w:cs="Arial"/>
          <w:lang w:val="en-US"/>
        </w:rPr>
        <w:t xml:space="preserve"> are in </w:t>
      </w:r>
      <w:r w:rsidR="00041141">
        <w:rPr>
          <w:rFonts w:ascii="Arial" w:hAnsi="Arial" w:cs="Arial"/>
          <w:lang w:val="en-US"/>
        </w:rPr>
        <w:t>Supplementary Material</w:t>
      </w:r>
      <w:r w:rsidR="00321D72">
        <w:rPr>
          <w:rFonts w:ascii="Arial" w:hAnsi="Arial" w:cs="Arial"/>
          <w:lang w:val="en-US"/>
        </w:rPr>
        <w:t xml:space="preserve">. </w:t>
      </w:r>
    </w:p>
    <w:p w:rsidR="009A4F25" w:rsidRPr="00DC4A58" w:rsidRDefault="00320429" w:rsidP="00D10B9F">
      <w:pPr>
        <w:pStyle w:val="Prrafodelista"/>
        <w:numPr>
          <w:ilvl w:val="1"/>
          <w:numId w:val="6"/>
        </w:numPr>
        <w:autoSpaceDE w:val="0"/>
        <w:autoSpaceDN w:val="0"/>
        <w:adjustRightInd w:val="0"/>
        <w:spacing w:line="480" w:lineRule="auto"/>
        <w:jc w:val="both"/>
        <w:rPr>
          <w:rFonts w:ascii="Arial" w:hAnsi="Arial" w:cs="Arial"/>
          <w:lang w:val="en-US"/>
        </w:rPr>
      </w:pPr>
      <w:r w:rsidRPr="00DC4A58">
        <w:rPr>
          <w:rFonts w:ascii="Arial" w:hAnsi="Arial" w:cs="Arial"/>
          <w:lang w:val="en-US"/>
        </w:rPr>
        <w:t>Exposures and sample collection</w:t>
      </w:r>
      <w:r w:rsidR="00BF1C7C" w:rsidRPr="00DC4A58">
        <w:rPr>
          <w:rFonts w:ascii="Arial" w:hAnsi="Arial" w:cs="Arial"/>
          <w:lang w:val="en-US"/>
        </w:rPr>
        <w:t xml:space="preserve"> </w:t>
      </w:r>
    </w:p>
    <w:p w:rsidR="007B15BE" w:rsidRPr="009A4F25" w:rsidRDefault="009E3064" w:rsidP="009A4F25">
      <w:pPr>
        <w:autoSpaceDE w:val="0"/>
        <w:autoSpaceDN w:val="0"/>
        <w:adjustRightInd w:val="0"/>
        <w:spacing w:line="480" w:lineRule="auto"/>
        <w:jc w:val="both"/>
        <w:rPr>
          <w:rFonts w:ascii="Arial" w:hAnsi="Arial" w:cs="Arial"/>
          <w:lang w:val="en-US"/>
        </w:rPr>
      </w:pPr>
      <w:r w:rsidRPr="009A4F25">
        <w:rPr>
          <w:rFonts w:ascii="Arial" w:hAnsi="Arial" w:cs="Arial"/>
          <w:lang w:val="en-US"/>
        </w:rPr>
        <w:t xml:space="preserve">Two sets of </w:t>
      </w:r>
      <w:r w:rsidR="00C40F25" w:rsidRPr="009A4F25">
        <w:rPr>
          <w:rFonts w:ascii="Arial" w:hAnsi="Arial" w:cs="Arial"/>
          <w:lang w:val="en-US"/>
        </w:rPr>
        <w:t>experiments were carried out</w:t>
      </w:r>
      <w:r w:rsidRPr="009A4F25">
        <w:rPr>
          <w:rFonts w:ascii="Arial" w:hAnsi="Arial" w:cs="Arial"/>
          <w:lang w:val="en-US"/>
        </w:rPr>
        <w:t xml:space="preserve">. One with </w:t>
      </w:r>
      <w:r w:rsidR="00C40F25" w:rsidRPr="009A4F25">
        <w:rPr>
          <w:rFonts w:ascii="Arial" w:hAnsi="Arial" w:cs="Arial"/>
          <w:lang w:val="en-US"/>
        </w:rPr>
        <w:t xml:space="preserve">the three mutated </w:t>
      </w:r>
      <w:r w:rsidRPr="009A4F25">
        <w:rPr>
          <w:rFonts w:ascii="Arial" w:hAnsi="Arial" w:cs="Arial"/>
          <w:lang w:val="en-US"/>
        </w:rPr>
        <w:t>clones</w:t>
      </w:r>
      <w:r w:rsidR="00C40F25" w:rsidRPr="009A4F25">
        <w:rPr>
          <w:rFonts w:ascii="Arial" w:hAnsi="Arial" w:cs="Arial"/>
          <w:lang w:val="en-US"/>
        </w:rPr>
        <w:t xml:space="preserve"> plus the wild type one (clone F) and </w:t>
      </w:r>
      <w:r w:rsidRPr="009A4F25">
        <w:rPr>
          <w:rFonts w:ascii="Arial" w:hAnsi="Arial" w:cs="Arial"/>
          <w:lang w:val="en-US"/>
        </w:rPr>
        <w:t>the other with</w:t>
      </w:r>
      <w:r w:rsidR="00C40F25" w:rsidRPr="009A4F25">
        <w:rPr>
          <w:rFonts w:ascii="Arial" w:hAnsi="Arial" w:cs="Arial"/>
          <w:lang w:val="en-US"/>
        </w:rPr>
        <w:t xml:space="preserve"> </w:t>
      </w:r>
      <w:r w:rsidR="00C40F25" w:rsidRPr="009A4F25">
        <w:rPr>
          <w:rFonts w:ascii="Arial" w:hAnsi="Arial" w:cs="Arial"/>
          <w:i/>
          <w:lang w:val="en-US"/>
        </w:rPr>
        <w:t>D. magna</w:t>
      </w:r>
      <w:r w:rsidR="00C40F25" w:rsidRPr="009A4F25">
        <w:rPr>
          <w:rFonts w:ascii="Arial" w:hAnsi="Arial" w:cs="Arial"/>
          <w:lang w:val="en-US"/>
        </w:rPr>
        <w:t xml:space="preserve"> clo</w:t>
      </w:r>
      <w:r w:rsidR="00157C28">
        <w:rPr>
          <w:rFonts w:ascii="Arial" w:hAnsi="Arial" w:cs="Arial"/>
          <w:lang w:val="en-US"/>
        </w:rPr>
        <w:t xml:space="preserve">ne F exposed to different </w:t>
      </w:r>
      <w:proofErr w:type="spellStart"/>
      <w:r w:rsidR="00157C28">
        <w:rPr>
          <w:rFonts w:ascii="Arial" w:hAnsi="Arial" w:cs="Arial"/>
          <w:lang w:val="en-US"/>
        </w:rPr>
        <w:t>neuro</w:t>
      </w:r>
      <w:r w:rsidR="00C40F25" w:rsidRPr="009A4F25">
        <w:rPr>
          <w:rFonts w:ascii="Arial" w:hAnsi="Arial" w:cs="Arial"/>
          <w:lang w:val="en-US"/>
        </w:rPr>
        <w:t>active</w:t>
      </w:r>
      <w:proofErr w:type="spellEnd"/>
      <w:r w:rsidR="00C40F25" w:rsidRPr="009A4F25">
        <w:rPr>
          <w:rFonts w:ascii="Arial" w:hAnsi="Arial" w:cs="Arial"/>
          <w:lang w:val="en-US"/>
        </w:rPr>
        <w:t xml:space="preserve"> </w:t>
      </w:r>
      <w:r w:rsidR="00D277B9">
        <w:rPr>
          <w:rFonts w:ascii="Arial" w:hAnsi="Arial" w:cs="Arial"/>
          <w:lang w:val="en-US"/>
        </w:rPr>
        <w:t>chemicals</w:t>
      </w:r>
      <w:r w:rsidR="00C40F25" w:rsidRPr="009A4F25">
        <w:rPr>
          <w:rFonts w:ascii="Arial" w:hAnsi="Arial" w:cs="Arial"/>
          <w:lang w:val="en-US"/>
        </w:rPr>
        <w:t xml:space="preserve">. </w:t>
      </w:r>
      <w:r w:rsidR="00C40F25" w:rsidRPr="009A4F25">
        <w:rPr>
          <w:rFonts w:ascii="Arial" w:hAnsi="Arial" w:cs="Arial"/>
          <w:i/>
          <w:lang w:val="en-US"/>
        </w:rPr>
        <w:t>D. magna</w:t>
      </w:r>
      <w:r w:rsidR="00C40F25" w:rsidRPr="009A4F25">
        <w:rPr>
          <w:rFonts w:ascii="Arial" w:hAnsi="Arial" w:cs="Arial"/>
          <w:lang w:val="en-US"/>
        </w:rPr>
        <w:t xml:space="preserve"> juveniles were pre-exposed to the selected </w:t>
      </w:r>
      <w:r w:rsidR="00D277B9">
        <w:rPr>
          <w:rFonts w:ascii="Arial" w:hAnsi="Arial" w:cs="Arial"/>
          <w:lang w:val="en-US"/>
        </w:rPr>
        <w:t>chemicals</w:t>
      </w:r>
      <w:r w:rsidR="00B10BD7" w:rsidRPr="009A4F25">
        <w:rPr>
          <w:rFonts w:ascii="Arial" w:hAnsi="Arial" w:cs="Arial"/>
          <w:lang w:val="en-US"/>
        </w:rPr>
        <w:t xml:space="preserve"> for 24 h,</w:t>
      </w:r>
      <w:r w:rsidR="00C40F25" w:rsidRPr="009A4F25">
        <w:rPr>
          <w:rFonts w:ascii="Arial" w:hAnsi="Arial" w:cs="Arial"/>
          <w:lang w:val="en-US"/>
        </w:rPr>
        <w:t xml:space="preserve"> in groups of 12 individuals in 300 mL of test medium plus algae </w:t>
      </w:r>
      <w:r w:rsidR="00C40F25" w:rsidRPr="009A4F25">
        <w:rPr>
          <w:rFonts w:ascii="Arial" w:hAnsi="Arial" w:cs="Arial"/>
          <w:lang w:val="en-US"/>
        </w:rPr>
        <w:lastRenderedPageBreak/>
        <w:t xml:space="preserve">prior to </w:t>
      </w:r>
      <w:r w:rsidR="000E32BA" w:rsidRPr="009A4F25">
        <w:rPr>
          <w:rFonts w:ascii="Arial" w:hAnsi="Arial" w:cs="Arial"/>
          <w:lang w:val="en-US"/>
        </w:rPr>
        <w:t>behavioral</w:t>
      </w:r>
      <w:r w:rsidR="00C40F25" w:rsidRPr="009A4F25">
        <w:rPr>
          <w:rFonts w:ascii="Arial" w:hAnsi="Arial" w:cs="Arial"/>
          <w:lang w:val="en-US"/>
        </w:rPr>
        <w:t xml:space="preserve"> assays. Following exposures</w:t>
      </w:r>
      <w:r w:rsidR="000E32BA" w:rsidRPr="009A4F25">
        <w:rPr>
          <w:rFonts w:ascii="Arial" w:hAnsi="Arial" w:cs="Arial"/>
          <w:lang w:val="en-US"/>
        </w:rPr>
        <w:t>,</w:t>
      </w:r>
      <w:r w:rsidR="00C40F25" w:rsidRPr="009A4F25">
        <w:rPr>
          <w:rFonts w:ascii="Arial" w:hAnsi="Arial" w:cs="Arial"/>
          <w:lang w:val="en-US"/>
        </w:rPr>
        <w:t xml:space="preserve"> 10 animals were distributed randomly </w:t>
      </w:r>
      <w:r w:rsidR="000E32BA" w:rsidRPr="009A4F25">
        <w:rPr>
          <w:rFonts w:ascii="Arial" w:hAnsi="Arial" w:cs="Arial"/>
          <w:lang w:val="en-US"/>
        </w:rPr>
        <w:t xml:space="preserve">among </w:t>
      </w:r>
      <w:r w:rsidR="00C40F25" w:rsidRPr="009A4F25">
        <w:rPr>
          <w:rFonts w:ascii="Arial" w:hAnsi="Arial" w:cs="Arial"/>
          <w:lang w:val="en-US"/>
        </w:rPr>
        <w:t>24 well pla</w:t>
      </w:r>
      <w:r w:rsidR="000E32BA" w:rsidRPr="009A4F25">
        <w:rPr>
          <w:rFonts w:ascii="Arial" w:hAnsi="Arial" w:cs="Arial"/>
          <w:lang w:val="en-US"/>
        </w:rPr>
        <w:t xml:space="preserve">tes (two treatments per plate) </w:t>
      </w:r>
      <w:r w:rsidR="009313D9">
        <w:rPr>
          <w:rFonts w:ascii="Arial" w:hAnsi="Arial" w:cs="Arial"/>
          <w:lang w:val="en-US"/>
        </w:rPr>
        <w:t>without food</w:t>
      </w:r>
      <w:r w:rsidR="000E32BA" w:rsidRPr="009A4F25">
        <w:rPr>
          <w:rFonts w:ascii="Arial" w:hAnsi="Arial" w:cs="Arial"/>
          <w:lang w:val="en-US"/>
        </w:rPr>
        <w:t xml:space="preserve">. </w:t>
      </w:r>
      <w:r w:rsidR="00C40F25" w:rsidRPr="009A4F25">
        <w:rPr>
          <w:rFonts w:ascii="Arial" w:hAnsi="Arial" w:cs="Arial"/>
          <w:lang w:val="en-US"/>
        </w:rPr>
        <w:t xml:space="preserve">Selected concentrations for each </w:t>
      </w:r>
      <w:r w:rsidR="000E32BA" w:rsidRPr="009A4F25">
        <w:rPr>
          <w:rFonts w:ascii="Arial" w:hAnsi="Arial" w:cs="Arial"/>
          <w:lang w:val="en-US"/>
        </w:rPr>
        <w:t xml:space="preserve">tested </w:t>
      </w:r>
      <w:r w:rsidR="00C40F25" w:rsidRPr="009A4F25">
        <w:rPr>
          <w:rFonts w:ascii="Arial" w:hAnsi="Arial" w:cs="Arial"/>
          <w:lang w:val="en-US"/>
        </w:rPr>
        <w:t xml:space="preserve">chemical </w:t>
      </w:r>
      <w:r w:rsidR="000E32BA" w:rsidRPr="009A4F25">
        <w:rPr>
          <w:rFonts w:ascii="Arial" w:hAnsi="Arial" w:cs="Arial"/>
          <w:lang w:val="en-US"/>
        </w:rPr>
        <w:t xml:space="preserve">within </w:t>
      </w:r>
      <w:r w:rsidR="00C40F25" w:rsidRPr="009A4F25">
        <w:rPr>
          <w:rFonts w:ascii="Arial" w:hAnsi="Arial" w:cs="Arial"/>
          <w:lang w:val="en-US"/>
        </w:rPr>
        <w:t xml:space="preserve">this study were far below those impairing survival or swimming. </w:t>
      </w:r>
      <w:r w:rsidR="00D277B9">
        <w:rPr>
          <w:rFonts w:ascii="Arial" w:hAnsi="Arial" w:cs="Arial"/>
          <w:lang w:val="en-US"/>
        </w:rPr>
        <w:t>Neurochemicals</w:t>
      </w:r>
      <w:r w:rsidR="00C40F25" w:rsidRPr="009A4F25">
        <w:rPr>
          <w:rFonts w:ascii="Arial" w:hAnsi="Arial" w:cs="Arial"/>
          <w:lang w:val="en-US"/>
        </w:rPr>
        <w:t xml:space="preserve"> were initially screened for light stimuli motile responses </w:t>
      </w:r>
      <w:r w:rsidR="008E0F39" w:rsidRPr="009A4F25">
        <w:rPr>
          <w:rFonts w:ascii="Arial" w:hAnsi="Arial" w:cs="Arial"/>
          <w:lang w:val="en-US"/>
        </w:rPr>
        <w:t xml:space="preserve">using the </w:t>
      </w:r>
      <w:r w:rsidR="000E32BA" w:rsidRPr="009A4F25">
        <w:rPr>
          <w:rFonts w:ascii="Arial" w:hAnsi="Arial" w:cs="Arial"/>
          <w:lang w:val="en-US"/>
        </w:rPr>
        <w:t>concentrations report</w:t>
      </w:r>
      <w:r w:rsidR="008E0F39" w:rsidRPr="009A4F25">
        <w:rPr>
          <w:rFonts w:ascii="Arial" w:hAnsi="Arial" w:cs="Arial"/>
          <w:lang w:val="en-US"/>
        </w:rPr>
        <w:t>ed in other studies</w:t>
      </w:r>
      <w:r w:rsidR="00D10B9F">
        <w:rPr>
          <w:rFonts w:ascii="Arial" w:hAnsi="Arial" w:cs="Arial"/>
          <w:lang w:val="en-US"/>
        </w:rPr>
        <w:t xml:space="preserve">, </w:t>
      </w:r>
      <w:r w:rsidR="00381457">
        <w:rPr>
          <w:rFonts w:ascii="Arial" w:hAnsi="Arial" w:cs="Arial"/>
          <w:lang w:val="en-US"/>
        </w:rPr>
        <w:t xml:space="preserve">detailed in </w:t>
      </w:r>
      <w:r w:rsidR="00D10B9F">
        <w:rPr>
          <w:rFonts w:ascii="Arial" w:hAnsi="Arial" w:cs="Arial"/>
          <w:lang w:val="en-US"/>
        </w:rPr>
        <w:t>Table S1</w:t>
      </w:r>
      <w:r w:rsidR="008E0F39" w:rsidRPr="009A4F25">
        <w:rPr>
          <w:rFonts w:ascii="Arial" w:hAnsi="Arial" w:cs="Arial"/>
          <w:lang w:val="en-US"/>
        </w:rPr>
        <w:t xml:space="preserve">. </w:t>
      </w:r>
      <w:r w:rsidR="00C40F25" w:rsidRPr="009A4F25">
        <w:rPr>
          <w:rFonts w:ascii="Arial" w:hAnsi="Arial" w:cs="Arial"/>
          <w:lang w:val="en-US"/>
        </w:rPr>
        <w:t>Th</w:t>
      </w:r>
      <w:r w:rsidR="000E32BA" w:rsidRPr="009A4F25">
        <w:rPr>
          <w:rFonts w:ascii="Arial" w:hAnsi="Arial" w:cs="Arial"/>
          <w:lang w:val="en-US"/>
        </w:rPr>
        <w:t>ose</w:t>
      </w:r>
      <w:r w:rsidR="00C40F25" w:rsidRPr="009A4F25">
        <w:rPr>
          <w:rFonts w:ascii="Arial" w:hAnsi="Arial" w:cs="Arial"/>
          <w:lang w:val="en-US"/>
        </w:rPr>
        <w:t xml:space="preserve"> concentrations having the greatest effect </w:t>
      </w:r>
      <w:r w:rsidR="008E0F39" w:rsidRPr="009A4F25">
        <w:rPr>
          <w:rFonts w:ascii="Arial" w:hAnsi="Arial" w:cs="Arial"/>
          <w:lang w:val="en-US"/>
        </w:rPr>
        <w:t>in</w:t>
      </w:r>
      <w:r w:rsidR="00C40F25" w:rsidRPr="009A4F25">
        <w:rPr>
          <w:rFonts w:ascii="Arial" w:hAnsi="Arial" w:cs="Arial"/>
          <w:lang w:val="en-US"/>
        </w:rPr>
        <w:t xml:space="preserve"> light stimuli motile response assays</w:t>
      </w:r>
      <w:r w:rsidR="008E0F39" w:rsidRPr="009A4F25">
        <w:rPr>
          <w:rFonts w:ascii="Arial" w:hAnsi="Arial" w:cs="Arial"/>
          <w:lang w:val="en-US"/>
        </w:rPr>
        <w:t xml:space="preserve"> were se</w:t>
      </w:r>
      <w:r w:rsidR="00527C50" w:rsidRPr="009A4F25">
        <w:rPr>
          <w:rFonts w:ascii="Arial" w:hAnsi="Arial" w:cs="Arial"/>
          <w:lang w:val="en-US"/>
        </w:rPr>
        <w:t>l</w:t>
      </w:r>
      <w:r w:rsidR="008E0F39" w:rsidRPr="009A4F25">
        <w:rPr>
          <w:rFonts w:ascii="Arial" w:hAnsi="Arial" w:cs="Arial"/>
          <w:lang w:val="en-US"/>
        </w:rPr>
        <w:t>ected for neurotransmitter determination</w:t>
      </w:r>
      <w:r w:rsidR="00C40F25" w:rsidRPr="009A4F25">
        <w:rPr>
          <w:rFonts w:ascii="Arial" w:hAnsi="Arial" w:cs="Arial"/>
          <w:lang w:val="en-US"/>
        </w:rPr>
        <w:t>.</w:t>
      </w:r>
      <w:r w:rsidR="008E0F39" w:rsidRPr="009A4F25">
        <w:rPr>
          <w:rFonts w:ascii="Arial" w:hAnsi="Arial" w:cs="Arial"/>
          <w:lang w:val="en-US"/>
        </w:rPr>
        <w:t xml:space="preserve"> </w:t>
      </w:r>
      <w:r w:rsidR="006F63A1">
        <w:rPr>
          <w:rFonts w:ascii="Arial" w:hAnsi="Arial" w:cs="Arial"/>
          <w:lang w:val="en-US"/>
        </w:rPr>
        <w:t>Detailed information about the s</w:t>
      </w:r>
      <w:r w:rsidR="006F63A1" w:rsidRPr="00651807">
        <w:rPr>
          <w:rFonts w:ascii="Arial" w:hAnsi="Arial" w:cs="Arial"/>
          <w:lang w:val="en-US"/>
        </w:rPr>
        <w:t xml:space="preserve">tudied </w:t>
      </w:r>
      <w:r w:rsidR="00D277B9">
        <w:rPr>
          <w:rFonts w:ascii="Arial" w:hAnsi="Arial" w:cs="Arial"/>
          <w:lang w:val="en-US"/>
        </w:rPr>
        <w:t>neurochemicals</w:t>
      </w:r>
      <w:r w:rsidR="006F63A1" w:rsidRPr="00651807">
        <w:rPr>
          <w:rFonts w:ascii="Arial" w:hAnsi="Arial" w:cs="Arial"/>
          <w:lang w:val="en-US"/>
        </w:rPr>
        <w:t xml:space="preserve"> across experiments</w:t>
      </w:r>
      <w:r w:rsidR="00C818CE">
        <w:rPr>
          <w:rFonts w:ascii="Arial" w:hAnsi="Arial" w:cs="Arial"/>
          <w:lang w:val="en-US"/>
        </w:rPr>
        <w:t xml:space="preserve"> and concentrations used</w:t>
      </w:r>
      <w:r w:rsidR="006F63A1">
        <w:rPr>
          <w:rFonts w:ascii="Arial" w:hAnsi="Arial" w:cs="Arial"/>
          <w:lang w:val="en-US"/>
        </w:rPr>
        <w:t xml:space="preserve"> is depicted in Table S</w:t>
      </w:r>
      <w:r w:rsidR="00321D72">
        <w:rPr>
          <w:rFonts w:ascii="Arial" w:hAnsi="Arial" w:cs="Arial"/>
          <w:lang w:val="en-US"/>
        </w:rPr>
        <w:t>1</w:t>
      </w:r>
      <w:r w:rsidR="006F63A1">
        <w:rPr>
          <w:rFonts w:ascii="Arial" w:hAnsi="Arial" w:cs="Arial"/>
          <w:lang w:val="en-US"/>
        </w:rPr>
        <w:t xml:space="preserve"> (Supplementary Material). </w:t>
      </w:r>
      <w:r w:rsidR="007B15BE" w:rsidRPr="009A4F25">
        <w:rPr>
          <w:rFonts w:ascii="Arial" w:hAnsi="Arial" w:cs="Arial"/>
          <w:lang w:val="en-US"/>
        </w:rPr>
        <w:t xml:space="preserve">Non-exposed samples (controls) were </w:t>
      </w:r>
      <w:r w:rsidR="008E0F39" w:rsidRPr="009A4F25">
        <w:rPr>
          <w:rFonts w:ascii="Arial" w:hAnsi="Arial" w:cs="Arial"/>
          <w:lang w:val="en-US"/>
        </w:rPr>
        <w:t xml:space="preserve">used </w:t>
      </w:r>
      <w:r w:rsidR="007B15BE" w:rsidRPr="009A4F25">
        <w:rPr>
          <w:rFonts w:ascii="Arial" w:hAnsi="Arial" w:cs="Arial"/>
          <w:lang w:val="en-US"/>
        </w:rPr>
        <w:t xml:space="preserve">in all the experiments. </w:t>
      </w:r>
      <w:r w:rsidR="008E0F39" w:rsidRPr="009A4F25">
        <w:rPr>
          <w:rFonts w:ascii="Arial" w:hAnsi="Arial" w:cs="Arial"/>
          <w:lang w:val="en-US"/>
        </w:rPr>
        <w:t xml:space="preserve">Acetone </w:t>
      </w:r>
      <w:proofErr w:type="gramStart"/>
      <w:r w:rsidR="004117EE" w:rsidRPr="009A4F25">
        <w:rPr>
          <w:rFonts w:ascii="Arial" w:hAnsi="Arial" w:cs="Arial"/>
          <w:lang w:val="en-US"/>
        </w:rPr>
        <w:t xml:space="preserve">at 20 </w:t>
      </w:r>
      <w:r w:rsidR="00BF1C7C" w:rsidRPr="009A4F25">
        <w:rPr>
          <w:rFonts w:ascii="Arial" w:hAnsi="Arial" w:cs="Arial"/>
          <w:lang w:val="en-US"/>
        </w:rPr>
        <w:t>µL</w:t>
      </w:r>
      <w:r w:rsidR="004117EE" w:rsidRPr="009A4F25">
        <w:rPr>
          <w:rFonts w:ascii="Arial" w:hAnsi="Arial" w:cs="Arial"/>
          <w:lang w:val="en-US"/>
        </w:rPr>
        <w:t>/L</w:t>
      </w:r>
      <w:proofErr w:type="gramEnd"/>
      <w:r w:rsidR="004117EE" w:rsidRPr="009A4F25">
        <w:rPr>
          <w:rFonts w:ascii="Arial" w:hAnsi="Arial" w:cs="Arial"/>
          <w:lang w:val="en-US"/>
        </w:rPr>
        <w:t xml:space="preserve"> was used as the </w:t>
      </w:r>
      <w:r w:rsidR="000E32BA" w:rsidRPr="009A4F25">
        <w:rPr>
          <w:rFonts w:ascii="Arial" w:hAnsi="Arial" w:cs="Arial"/>
          <w:lang w:val="en-US"/>
        </w:rPr>
        <w:t xml:space="preserve">carrier </w:t>
      </w:r>
      <w:r w:rsidR="004117EE" w:rsidRPr="009A4F25">
        <w:rPr>
          <w:rFonts w:ascii="Arial" w:hAnsi="Arial" w:cs="Arial"/>
          <w:lang w:val="en-US"/>
        </w:rPr>
        <w:t>chemical</w:t>
      </w:r>
      <w:r w:rsidR="009C543A" w:rsidRPr="009A4F25">
        <w:rPr>
          <w:rFonts w:ascii="Arial" w:hAnsi="Arial" w:cs="Arial"/>
          <w:lang w:val="en-US"/>
        </w:rPr>
        <w:t>, and was also added to</w:t>
      </w:r>
      <w:r w:rsidR="004117EE" w:rsidRPr="009A4F25">
        <w:rPr>
          <w:rFonts w:ascii="Arial" w:hAnsi="Arial" w:cs="Arial"/>
          <w:lang w:val="en-US"/>
        </w:rPr>
        <w:t xml:space="preserve"> the controls.</w:t>
      </w:r>
      <w:r w:rsidR="008E0F39" w:rsidRPr="009A4F25">
        <w:rPr>
          <w:rFonts w:ascii="Arial" w:hAnsi="Arial" w:cs="Arial"/>
          <w:lang w:val="en-US"/>
        </w:rPr>
        <w:t xml:space="preserve"> Just after behavioral assays</w:t>
      </w:r>
      <w:r w:rsidR="003A6FA9" w:rsidRPr="009A4F25">
        <w:rPr>
          <w:rFonts w:ascii="Arial" w:hAnsi="Arial" w:cs="Arial"/>
          <w:lang w:val="en-US"/>
        </w:rPr>
        <w:t>,</w:t>
      </w:r>
      <w:r w:rsidR="008E0F39" w:rsidRPr="009A4F25">
        <w:rPr>
          <w:rFonts w:ascii="Arial" w:hAnsi="Arial" w:cs="Arial"/>
          <w:lang w:val="en-US"/>
        </w:rPr>
        <w:t xml:space="preserve"> juveniles</w:t>
      </w:r>
      <w:r w:rsidR="00D8623F" w:rsidRPr="009A4F25">
        <w:rPr>
          <w:rFonts w:ascii="Arial" w:hAnsi="Arial" w:cs="Arial"/>
          <w:lang w:val="en-US"/>
        </w:rPr>
        <w:t xml:space="preserve"> were </w:t>
      </w:r>
      <w:r w:rsidR="009C543A" w:rsidRPr="009A4F25">
        <w:rPr>
          <w:rFonts w:ascii="Arial" w:hAnsi="Arial" w:cs="Arial"/>
          <w:lang w:val="en-US"/>
        </w:rPr>
        <w:t>collected in groups of five animals,</w:t>
      </w:r>
      <w:r w:rsidR="000863CB" w:rsidRPr="009A4F25">
        <w:rPr>
          <w:rFonts w:ascii="Arial" w:hAnsi="Arial" w:cs="Arial"/>
          <w:lang w:val="en-US"/>
        </w:rPr>
        <w:t xml:space="preserve"> </w:t>
      </w:r>
      <w:r w:rsidR="009C543A" w:rsidRPr="009A4F25">
        <w:rPr>
          <w:rFonts w:ascii="Arial" w:hAnsi="Arial" w:cs="Arial"/>
          <w:lang w:val="en-US"/>
        </w:rPr>
        <w:t xml:space="preserve">snap-frozen dry </w:t>
      </w:r>
      <w:r w:rsidR="008E0F39" w:rsidRPr="009A4F25">
        <w:rPr>
          <w:rFonts w:ascii="Arial" w:hAnsi="Arial" w:cs="Arial"/>
          <w:lang w:val="en-US"/>
        </w:rPr>
        <w:t xml:space="preserve">in liquid </w:t>
      </w:r>
      <w:r w:rsidR="009F44FC" w:rsidRPr="009A4F25">
        <w:rPr>
          <w:rFonts w:ascii="Arial" w:hAnsi="Arial" w:cs="Arial"/>
          <w:lang w:val="en-US"/>
        </w:rPr>
        <w:t xml:space="preserve">nitrogen </w:t>
      </w:r>
      <w:r w:rsidR="003A6FA9" w:rsidRPr="009A4F25">
        <w:rPr>
          <w:rFonts w:ascii="Arial" w:hAnsi="Arial" w:cs="Arial"/>
          <w:lang w:val="en-US"/>
        </w:rPr>
        <w:t>and stored at −</w:t>
      </w:r>
      <w:r w:rsidR="009C543A" w:rsidRPr="009A4F25">
        <w:rPr>
          <w:rFonts w:ascii="Arial" w:hAnsi="Arial" w:cs="Arial"/>
          <w:lang w:val="en-US"/>
        </w:rPr>
        <w:t xml:space="preserve">80 °C until </w:t>
      </w:r>
      <w:r w:rsidR="007B15BE" w:rsidRPr="009A4F25">
        <w:rPr>
          <w:rFonts w:ascii="Arial" w:hAnsi="Arial" w:cs="Arial"/>
          <w:lang w:val="en-US"/>
        </w:rPr>
        <w:t>extraction</w:t>
      </w:r>
      <w:r w:rsidR="009C543A" w:rsidRPr="009A4F25">
        <w:rPr>
          <w:rFonts w:ascii="Arial" w:hAnsi="Arial" w:cs="Arial"/>
          <w:lang w:val="en-US"/>
        </w:rPr>
        <w:t>. Additional control samples for blanks, quality controls and matrix standard calibration were also sampled.</w:t>
      </w:r>
      <w:r w:rsidR="00527C50" w:rsidRPr="009A4F25">
        <w:rPr>
          <w:rFonts w:ascii="Arial" w:hAnsi="Arial" w:cs="Arial"/>
          <w:lang w:val="en-US"/>
        </w:rPr>
        <w:t xml:space="preserve"> </w:t>
      </w:r>
      <w:r w:rsidR="00162988" w:rsidRPr="009A4F25">
        <w:rPr>
          <w:rFonts w:ascii="Arial" w:hAnsi="Arial" w:cs="Arial"/>
          <w:lang w:val="en-US"/>
        </w:rPr>
        <w:t>Similar</w:t>
      </w:r>
      <w:r w:rsidR="00527C50" w:rsidRPr="009A4F25">
        <w:rPr>
          <w:rFonts w:ascii="Arial" w:hAnsi="Arial" w:cs="Arial"/>
          <w:lang w:val="en-US"/>
        </w:rPr>
        <w:t xml:space="preserve"> culturing conditions were used in the experiment </w:t>
      </w:r>
      <w:r w:rsidR="00162988" w:rsidRPr="009A4F25">
        <w:rPr>
          <w:rFonts w:ascii="Arial" w:hAnsi="Arial" w:cs="Arial"/>
          <w:lang w:val="en-US"/>
        </w:rPr>
        <w:t>with</w:t>
      </w:r>
      <w:r w:rsidR="00527C50" w:rsidRPr="009A4F25">
        <w:rPr>
          <w:rFonts w:ascii="Arial" w:hAnsi="Arial" w:cs="Arial"/>
          <w:lang w:val="en-US"/>
        </w:rPr>
        <w:t xml:space="preserve"> mutated clones but animals were not exposed to any chemical. </w:t>
      </w:r>
    </w:p>
    <w:p w:rsidR="00044D39" w:rsidRPr="00DC4A58" w:rsidRDefault="007B15BE" w:rsidP="00BF1C7C">
      <w:pPr>
        <w:pStyle w:val="Prrafodelista"/>
        <w:numPr>
          <w:ilvl w:val="1"/>
          <w:numId w:val="6"/>
        </w:numPr>
        <w:spacing w:line="480" w:lineRule="auto"/>
        <w:rPr>
          <w:rFonts w:ascii="Arial" w:hAnsi="Arial" w:cs="Arial"/>
          <w:lang w:val="en-US"/>
        </w:rPr>
      </w:pPr>
      <w:r w:rsidRPr="00DC4A58">
        <w:rPr>
          <w:rFonts w:ascii="Arial" w:hAnsi="Arial" w:cs="Arial"/>
          <w:lang w:val="en-US"/>
        </w:rPr>
        <w:t>Behavioral assays</w:t>
      </w:r>
    </w:p>
    <w:p w:rsidR="00A61282" w:rsidRPr="00BF1C7C" w:rsidRDefault="008E0F39" w:rsidP="00BF1C7C">
      <w:pPr>
        <w:autoSpaceDE w:val="0"/>
        <w:autoSpaceDN w:val="0"/>
        <w:adjustRightInd w:val="0"/>
        <w:spacing w:line="480" w:lineRule="auto"/>
        <w:jc w:val="both"/>
        <w:rPr>
          <w:rFonts w:ascii="Arial" w:hAnsi="Arial" w:cs="Arial"/>
          <w:lang w:val="en-US"/>
        </w:rPr>
      </w:pPr>
      <w:r w:rsidRPr="00BF1C7C">
        <w:rPr>
          <w:rFonts w:ascii="Arial" w:hAnsi="Arial" w:cs="Arial"/>
          <w:lang w:val="en-US"/>
        </w:rPr>
        <w:t xml:space="preserve">The </w:t>
      </w:r>
      <w:r w:rsidR="000E32BA" w:rsidRPr="00BF1C7C">
        <w:rPr>
          <w:rFonts w:ascii="Arial" w:hAnsi="Arial" w:cs="Arial"/>
          <w:lang w:val="en-US"/>
        </w:rPr>
        <w:t>behavioral</w:t>
      </w:r>
      <w:r w:rsidRPr="00BF1C7C">
        <w:rPr>
          <w:rFonts w:ascii="Arial" w:hAnsi="Arial" w:cs="Arial"/>
          <w:lang w:val="en-US"/>
        </w:rPr>
        <w:t xml:space="preserve"> assay was based in the automatized delivery of visible light stimuli using a </w:t>
      </w:r>
      <w:proofErr w:type="spellStart"/>
      <w:r w:rsidRPr="00BF1C7C">
        <w:rPr>
          <w:rFonts w:ascii="Arial" w:hAnsi="Arial" w:cs="Arial"/>
          <w:lang w:val="en-US"/>
        </w:rPr>
        <w:t>DanioVision</w:t>
      </w:r>
      <w:proofErr w:type="spellEnd"/>
      <w:r w:rsidRPr="00BF1C7C">
        <w:rPr>
          <w:rFonts w:ascii="Arial" w:hAnsi="Arial" w:cs="Arial"/>
          <w:lang w:val="en-US"/>
        </w:rPr>
        <w:t xml:space="preserve"> Observation Chamber (DVOC-0040). </w:t>
      </w:r>
      <w:proofErr w:type="spellStart"/>
      <w:r w:rsidRPr="00BF1C7C">
        <w:rPr>
          <w:rFonts w:ascii="Arial" w:hAnsi="Arial" w:cs="Arial"/>
          <w:lang w:val="en-US"/>
        </w:rPr>
        <w:t>Locomotor</w:t>
      </w:r>
      <w:proofErr w:type="spellEnd"/>
      <w:r w:rsidRPr="00BF1C7C">
        <w:rPr>
          <w:rFonts w:ascii="Arial" w:hAnsi="Arial" w:cs="Arial"/>
          <w:lang w:val="en-US"/>
        </w:rPr>
        <w:t xml:space="preserve"> </w:t>
      </w:r>
      <w:r w:rsidR="000E5072" w:rsidRPr="00BF1C7C">
        <w:rPr>
          <w:rFonts w:ascii="Arial" w:hAnsi="Arial" w:cs="Arial"/>
          <w:lang w:val="en-US"/>
        </w:rPr>
        <w:t xml:space="preserve">response of </w:t>
      </w:r>
      <w:r w:rsidR="000E5072" w:rsidRPr="003A6FA9">
        <w:rPr>
          <w:rFonts w:ascii="Arial" w:hAnsi="Arial" w:cs="Arial"/>
          <w:i/>
          <w:lang w:val="en-US"/>
        </w:rPr>
        <w:t>Daphnia</w:t>
      </w:r>
      <w:r w:rsidR="000E5072" w:rsidRPr="00BF1C7C">
        <w:rPr>
          <w:rFonts w:ascii="Arial" w:hAnsi="Arial" w:cs="Arial"/>
          <w:lang w:val="en-US"/>
        </w:rPr>
        <w:t xml:space="preserve"> to these light stimuli was</w:t>
      </w:r>
      <w:r w:rsidRPr="00BF1C7C">
        <w:rPr>
          <w:rFonts w:ascii="Arial" w:hAnsi="Arial" w:cs="Arial"/>
          <w:lang w:val="en-US"/>
        </w:rPr>
        <w:t xml:space="preserve"> video </w:t>
      </w:r>
      <w:r w:rsidR="000E5072" w:rsidRPr="00BF1C7C">
        <w:rPr>
          <w:rFonts w:ascii="Arial" w:hAnsi="Arial" w:cs="Arial"/>
          <w:lang w:val="en-US"/>
        </w:rPr>
        <w:t>tracked</w:t>
      </w:r>
      <w:r w:rsidRPr="00BF1C7C">
        <w:rPr>
          <w:rFonts w:ascii="Arial" w:hAnsi="Arial" w:cs="Arial"/>
          <w:lang w:val="en-US"/>
        </w:rPr>
        <w:t xml:space="preserve"> and analyzed using the </w:t>
      </w:r>
      <w:proofErr w:type="spellStart"/>
      <w:r w:rsidRPr="00BF1C7C">
        <w:rPr>
          <w:rFonts w:ascii="Arial" w:hAnsi="Arial" w:cs="Arial"/>
          <w:lang w:val="en-US"/>
        </w:rPr>
        <w:t>EthoVision</w:t>
      </w:r>
      <w:proofErr w:type="spellEnd"/>
      <w:r w:rsidRPr="00BF1C7C">
        <w:rPr>
          <w:rFonts w:ascii="Arial" w:hAnsi="Arial" w:cs="Arial"/>
          <w:lang w:val="en-US"/>
        </w:rPr>
        <w:t xml:space="preserve"> XT 9 software (</w:t>
      </w:r>
      <w:proofErr w:type="spellStart"/>
      <w:r w:rsidRPr="00BF1C7C">
        <w:rPr>
          <w:rFonts w:ascii="Arial" w:hAnsi="Arial" w:cs="Arial"/>
          <w:lang w:val="en-US"/>
        </w:rPr>
        <w:t>Noldus</w:t>
      </w:r>
      <w:proofErr w:type="spellEnd"/>
      <w:r w:rsidRPr="00BF1C7C">
        <w:rPr>
          <w:rFonts w:ascii="Arial" w:hAnsi="Arial" w:cs="Arial"/>
          <w:lang w:val="en-US"/>
        </w:rPr>
        <w:t xml:space="preserve">, </w:t>
      </w:r>
      <w:proofErr w:type="spellStart"/>
      <w:r w:rsidRPr="00BF1C7C">
        <w:rPr>
          <w:rFonts w:ascii="Arial" w:hAnsi="Arial" w:cs="Arial"/>
          <w:lang w:val="en-US"/>
        </w:rPr>
        <w:t>Wageningen</w:t>
      </w:r>
      <w:proofErr w:type="spellEnd"/>
      <w:r w:rsidRPr="00BF1C7C">
        <w:rPr>
          <w:rFonts w:ascii="Arial" w:hAnsi="Arial" w:cs="Arial"/>
          <w:lang w:val="en-US"/>
        </w:rPr>
        <w:t xml:space="preserve">, </w:t>
      </w:r>
      <w:proofErr w:type="gramStart"/>
      <w:r w:rsidRPr="00BF1C7C">
        <w:rPr>
          <w:rFonts w:ascii="Arial" w:hAnsi="Arial" w:cs="Arial"/>
          <w:lang w:val="en-US"/>
        </w:rPr>
        <w:t>The</w:t>
      </w:r>
      <w:proofErr w:type="gramEnd"/>
      <w:r w:rsidRPr="00BF1C7C">
        <w:rPr>
          <w:rFonts w:ascii="Arial" w:hAnsi="Arial" w:cs="Arial"/>
          <w:lang w:val="en-US"/>
        </w:rPr>
        <w:t xml:space="preserve"> Netherlands). All</w:t>
      </w:r>
      <w:r w:rsidR="00BF1C7C">
        <w:rPr>
          <w:rFonts w:ascii="Arial" w:hAnsi="Arial" w:cs="Arial"/>
          <w:lang w:val="en-US"/>
        </w:rPr>
        <w:t xml:space="preserve"> testing was performed at 20 °C</w:t>
      </w:r>
      <w:r w:rsidRPr="00BF1C7C">
        <w:rPr>
          <w:rFonts w:ascii="Arial" w:hAnsi="Arial" w:cs="Arial"/>
          <w:lang w:val="en-US"/>
        </w:rPr>
        <w:t xml:space="preserve">. Light intensity of the stimuli was selected at 50% in </w:t>
      </w:r>
      <w:proofErr w:type="spellStart"/>
      <w:r w:rsidRPr="00BF1C7C">
        <w:rPr>
          <w:rFonts w:ascii="Arial" w:hAnsi="Arial" w:cs="Arial"/>
          <w:lang w:val="en-US"/>
        </w:rPr>
        <w:t>DanioVision</w:t>
      </w:r>
      <w:proofErr w:type="spellEnd"/>
      <w:r w:rsidRPr="00BF1C7C">
        <w:rPr>
          <w:rFonts w:ascii="Arial" w:hAnsi="Arial" w:cs="Arial"/>
          <w:lang w:val="en-US"/>
        </w:rPr>
        <w:t xml:space="preserve"> setting (290 lux), and then, </w:t>
      </w:r>
      <w:r w:rsidR="000E5072" w:rsidRPr="00BF1C7C">
        <w:rPr>
          <w:rFonts w:ascii="Arial" w:hAnsi="Arial" w:cs="Arial"/>
          <w:lang w:val="en-US"/>
        </w:rPr>
        <w:t>sequences of the stimuli (light</w:t>
      </w:r>
      <w:r w:rsidRPr="00BF1C7C">
        <w:rPr>
          <w:rFonts w:ascii="Arial" w:hAnsi="Arial" w:cs="Arial"/>
          <w:lang w:val="en-US"/>
        </w:rPr>
        <w:t xml:space="preserve">) were delivered </w:t>
      </w:r>
      <w:r w:rsidR="00A61282" w:rsidRPr="00BF1C7C">
        <w:rPr>
          <w:rFonts w:ascii="Arial" w:hAnsi="Arial" w:cs="Arial"/>
          <w:lang w:val="en-US"/>
        </w:rPr>
        <w:t>at 5 s</w:t>
      </w:r>
      <w:r w:rsidRPr="00BF1C7C">
        <w:rPr>
          <w:rFonts w:ascii="Arial" w:hAnsi="Arial" w:cs="Arial"/>
          <w:lang w:val="en-US"/>
        </w:rPr>
        <w:t xml:space="preserve"> </w:t>
      </w:r>
      <w:proofErr w:type="spellStart"/>
      <w:r w:rsidRPr="00BF1C7C">
        <w:rPr>
          <w:rFonts w:ascii="Arial" w:hAnsi="Arial" w:cs="Arial"/>
          <w:lang w:val="en-US"/>
        </w:rPr>
        <w:t>interstimulus</w:t>
      </w:r>
      <w:proofErr w:type="spellEnd"/>
      <w:r w:rsidRPr="00BF1C7C">
        <w:rPr>
          <w:rFonts w:ascii="Arial" w:hAnsi="Arial" w:cs="Arial"/>
          <w:lang w:val="en-US"/>
        </w:rPr>
        <w:t xml:space="preserve"> interval (ISI). The </w:t>
      </w:r>
      <w:r w:rsidR="000E5072" w:rsidRPr="00BF1C7C">
        <w:rPr>
          <w:rFonts w:ascii="Arial" w:hAnsi="Arial" w:cs="Arial"/>
          <w:lang w:val="en-US"/>
        </w:rPr>
        <w:t xml:space="preserve">period of time between stimuli </w:t>
      </w:r>
      <w:r w:rsidRPr="00BF1C7C">
        <w:rPr>
          <w:rFonts w:ascii="Arial" w:hAnsi="Arial" w:cs="Arial"/>
          <w:lang w:val="en-US"/>
        </w:rPr>
        <w:t xml:space="preserve">was in </w:t>
      </w:r>
      <w:r w:rsidR="000E5072" w:rsidRPr="00BF1C7C">
        <w:rPr>
          <w:rFonts w:ascii="Arial" w:hAnsi="Arial" w:cs="Arial"/>
          <w:lang w:val="en-US"/>
        </w:rPr>
        <w:t>dark</w:t>
      </w:r>
      <w:r w:rsidR="003A6FA9">
        <w:rPr>
          <w:rFonts w:ascii="Arial" w:hAnsi="Arial" w:cs="Arial"/>
          <w:lang w:val="en-US"/>
        </w:rPr>
        <w:t>ness</w:t>
      </w:r>
      <w:r w:rsidR="000E5072" w:rsidRPr="00BF1C7C">
        <w:rPr>
          <w:rFonts w:ascii="Arial" w:hAnsi="Arial" w:cs="Arial"/>
          <w:lang w:val="en-US"/>
        </w:rPr>
        <w:t xml:space="preserve"> (near infrared light).</w:t>
      </w:r>
      <w:r w:rsidRPr="00BF1C7C">
        <w:rPr>
          <w:rFonts w:ascii="Arial" w:hAnsi="Arial" w:cs="Arial"/>
          <w:lang w:val="en-US"/>
        </w:rPr>
        <w:t xml:space="preserve"> Trials were conducted in 24 well plates, with one 4 day old </w:t>
      </w:r>
      <w:r w:rsidRPr="00BF1C7C">
        <w:rPr>
          <w:rFonts w:ascii="Arial" w:hAnsi="Arial" w:cs="Arial"/>
          <w:i/>
          <w:lang w:val="en-US"/>
        </w:rPr>
        <w:t>D. magna</w:t>
      </w:r>
      <w:r w:rsidRPr="00BF1C7C">
        <w:rPr>
          <w:rFonts w:ascii="Arial" w:hAnsi="Arial" w:cs="Arial"/>
          <w:lang w:val="en-US"/>
        </w:rPr>
        <w:t xml:space="preserve"> juvenile in each well containing 1 mL of exposure medium. Before delivering the first stimulus, </w:t>
      </w:r>
      <w:r w:rsidRPr="00BF1C7C">
        <w:rPr>
          <w:rFonts w:ascii="Arial" w:hAnsi="Arial" w:cs="Arial"/>
          <w:i/>
          <w:lang w:val="en-US"/>
        </w:rPr>
        <w:t>Daphnia</w:t>
      </w:r>
      <w:r w:rsidRPr="00BF1C7C">
        <w:rPr>
          <w:rFonts w:ascii="Arial" w:hAnsi="Arial" w:cs="Arial"/>
          <w:lang w:val="en-US"/>
        </w:rPr>
        <w:t xml:space="preserve"> individuals were left in the DVOC in dark</w:t>
      </w:r>
      <w:r w:rsidR="003A6FA9">
        <w:rPr>
          <w:rFonts w:ascii="Arial" w:hAnsi="Arial" w:cs="Arial"/>
          <w:lang w:val="en-US"/>
        </w:rPr>
        <w:t>ness</w:t>
      </w:r>
      <w:r w:rsidRPr="00BF1C7C">
        <w:rPr>
          <w:rFonts w:ascii="Arial" w:hAnsi="Arial" w:cs="Arial"/>
          <w:lang w:val="en-US"/>
        </w:rPr>
        <w:t xml:space="preserve"> (</w:t>
      </w:r>
      <w:r w:rsidR="003A6FA9">
        <w:rPr>
          <w:rFonts w:ascii="Arial" w:hAnsi="Arial" w:cs="Arial"/>
          <w:lang w:val="en-US"/>
        </w:rPr>
        <w:t xml:space="preserve">near </w:t>
      </w:r>
      <w:r w:rsidRPr="00BF1C7C">
        <w:rPr>
          <w:rFonts w:ascii="Arial" w:hAnsi="Arial" w:cs="Arial"/>
          <w:lang w:val="en-US"/>
        </w:rPr>
        <w:t>infrared light) for 20 min to acclimat</w:t>
      </w:r>
      <w:r w:rsidR="003A6FA9">
        <w:rPr>
          <w:rFonts w:ascii="Arial" w:hAnsi="Arial" w:cs="Arial"/>
          <w:lang w:val="en-US"/>
        </w:rPr>
        <w:t>ize</w:t>
      </w:r>
      <w:r w:rsidRPr="00BF1C7C">
        <w:rPr>
          <w:rFonts w:ascii="Arial" w:hAnsi="Arial" w:cs="Arial"/>
          <w:lang w:val="en-US"/>
        </w:rPr>
        <w:t xml:space="preserve">. Videos were recorded at 30 frames per second and the </w:t>
      </w:r>
      <w:r w:rsidR="00A61282" w:rsidRPr="00BF1C7C">
        <w:rPr>
          <w:rFonts w:ascii="Arial" w:hAnsi="Arial" w:cs="Arial"/>
          <w:lang w:val="en-US"/>
        </w:rPr>
        <w:t>locomotion</w:t>
      </w:r>
      <w:r w:rsidRPr="00BF1C7C">
        <w:rPr>
          <w:rFonts w:ascii="Arial" w:hAnsi="Arial" w:cs="Arial"/>
          <w:lang w:val="en-US"/>
        </w:rPr>
        <w:t xml:space="preserve"> </w:t>
      </w:r>
      <w:r w:rsidRPr="00BF1C7C">
        <w:rPr>
          <w:rFonts w:ascii="Arial" w:hAnsi="Arial" w:cs="Arial"/>
          <w:lang w:val="en-US"/>
        </w:rPr>
        <w:lastRenderedPageBreak/>
        <w:t xml:space="preserve">response was analyzed for each individual </w:t>
      </w:r>
      <w:r w:rsidRPr="00BF1C7C">
        <w:rPr>
          <w:rFonts w:ascii="Arial" w:hAnsi="Arial" w:cs="Arial"/>
          <w:i/>
          <w:lang w:val="en-US"/>
        </w:rPr>
        <w:t>Daphnia</w:t>
      </w:r>
      <w:r w:rsidRPr="00BF1C7C">
        <w:rPr>
          <w:rFonts w:ascii="Arial" w:hAnsi="Arial" w:cs="Arial"/>
          <w:lang w:val="en-US"/>
        </w:rPr>
        <w:t xml:space="preserve"> by measuring the maximal distance moved per second (mm) within the light period after first stimulus. </w:t>
      </w:r>
    </w:p>
    <w:p w:rsidR="00320429" w:rsidRPr="00DC4A58" w:rsidRDefault="007B15BE" w:rsidP="00BF1C7C">
      <w:pPr>
        <w:pStyle w:val="Prrafodelista"/>
        <w:numPr>
          <w:ilvl w:val="1"/>
          <w:numId w:val="6"/>
        </w:numPr>
        <w:spacing w:line="480" w:lineRule="auto"/>
        <w:rPr>
          <w:rFonts w:ascii="Arial" w:hAnsi="Arial" w:cs="Arial"/>
          <w:lang w:val="en-US"/>
        </w:rPr>
      </w:pPr>
      <w:r w:rsidRPr="00DC4A58">
        <w:rPr>
          <w:rFonts w:ascii="Arial" w:hAnsi="Arial" w:cs="Arial"/>
          <w:lang w:val="en-US"/>
        </w:rPr>
        <w:t>Sample extraction</w:t>
      </w:r>
    </w:p>
    <w:p w:rsidR="009313D9" w:rsidRDefault="00DD0F41" w:rsidP="009313D9">
      <w:pPr>
        <w:pStyle w:val="Prrafodelista"/>
        <w:spacing w:before="360" w:line="480" w:lineRule="auto"/>
        <w:ind w:left="0"/>
        <w:contextualSpacing w:val="0"/>
        <w:jc w:val="both"/>
        <w:rPr>
          <w:rFonts w:ascii="Arial" w:hAnsi="Arial" w:cs="Arial"/>
          <w:lang w:val="en-US"/>
        </w:rPr>
      </w:pPr>
      <w:r w:rsidRPr="00DD0F41">
        <w:rPr>
          <w:rFonts w:ascii="Arial" w:hAnsi="Arial" w:cs="Arial"/>
          <w:lang w:val="en-US"/>
        </w:rPr>
        <w:t>Samples were extracted following previous studies</w:t>
      </w:r>
      <w:r>
        <w:rPr>
          <w:rFonts w:ascii="Arial" w:hAnsi="Arial" w:cs="Arial"/>
          <w:lang w:val="en-US"/>
        </w:rPr>
        <w:t xml:space="preserve"> </w:t>
      </w:r>
      <w:r>
        <w:rPr>
          <w:rFonts w:ascii="Arial" w:hAnsi="Arial" w:cs="Arial"/>
          <w:lang w:val="en-US"/>
        </w:rPr>
        <w:fldChar w:fldCharType="begin" w:fldLock="1"/>
      </w:r>
      <w:r w:rsidR="00175A56">
        <w:rPr>
          <w:rFonts w:ascii="Arial" w:hAnsi="Arial" w:cs="Arial"/>
          <w:lang w:val="en-US"/>
        </w:rPr>
        <w:instrText>ADDIN CSL_CITATION {"citationItems":[{"id":"ITEM-1","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Chemistry","id":"ITEM-1","issue":"22","issued":{"date-parts":[["2019","9","8"]]},"page":"5867-5876","title":"Characterization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spectrometry","type":"article-journal","volume":"411"},"uris":["http://www.mendeley.com/documents/?uuid=7465b9e4-559c-4120-bf17-bddac1a7d077"]}],"mendeley":{"formattedCitation":"(Rivetti et al., 2019)","plainTextFormattedCitation":"(Rivetti et al., 2019)","previouslyFormattedCitation":"(Rivetti et al., 2019)"},"properties":{"noteIndex":0},"schema":"https://github.com/citation-style-language/schema/raw/master/csl-citation.json"}</w:instrText>
      </w:r>
      <w:r>
        <w:rPr>
          <w:rFonts w:ascii="Arial" w:hAnsi="Arial" w:cs="Arial"/>
          <w:lang w:val="en-US"/>
        </w:rPr>
        <w:fldChar w:fldCharType="separate"/>
      </w:r>
      <w:r w:rsidR="00031F74" w:rsidRPr="00031F74">
        <w:rPr>
          <w:rFonts w:ascii="Arial" w:hAnsi="Arial" w:cs="Arial"/>
          <w:noProof/>
          <w:lang w:val="en-US"/>
        </w:rPr>
        <w:t>(Rivetti et al., 2019)</w:t>
      </w:r>
      <w:r>
        <w:rPr>
          <w:rFonts w:ascii="Arial" w:hAnsi="Arial" w:cs="Arial"/>
          <w:lang w:val="en-US"/>
        </w:rPr>
        <w:fldChar w:fldCharType="end"/>
      </w:r>
      <w:r>
        <w:rPr>
          <w:rFonts w:ascii="Arial" w:hAnsi="Arial" w:cs="Arial"/>
          <w:lang w:val="en-US"/>
        </w:rPr>
        <w:t xml:space="preserve"> w</w:t>
      </w:r>
      <w:r w:rsidRPr="00DD0F41">
        <w:rPr>
          <w:rFonts w:ascii="Arial" w:hAnsi="Arial" w:cs="Arial"/>
          <w:lang w:val="en-US"/>
        </w:rPr>
        <w:t>ith minor modifications</w:t>
      </w:r>
      <w:r w:rsidR="009313D9">
        <w:rPr>
          <w:rFonts w:ascii="Arial" w:hAnsi="Arial" w:cs="Arial"/>
          <w:lang w:val="en-US"/>
        </w:rPr>
        <w:t xml:space="preserve">, which are described in </w:t>
      </w:r>
      <w:r w:rsidR="00381457">
        <w:rPr>
          <w:rFonts w:ascii="Arial" w:hAnsi="Arial" w:cs="Arial"/>
          <w:lang w:val="en-US"/>
        </w:rPr>
        <w:t>S</w:t>
      </w:r>
      <w:r w:rsidR="009313D9">
        <w:rPr>
          <w:rFonts w:ascii="Arial" w:hAnsi="Arial" w:cs="Arial"/>
          <w:lang w:val="en-US"/>
        </w:rPr>
        <w:t xml:space="preserve">upplementary </w:t>
      </w:r>
      <w:r w:rsidR="00381457">
        <w:rPr>
          <w:rFonts w:ascii="Arial" w:hAnsi="Arial" w:cs="Arial"/>
          <w:lang w:val="en-US"/>
        </w:rPr>
        <w:t>Material</w:t>
      </w:r>
      <w:r w:rsidRPr="00DD0F41">
        <w:rPr>
          <w:rFonts w:ascii="Arial" w:hAnsi="Arial" w:cs="Arial"/>
          <w:lang w:val="en-US"/>
        </w:rPr>
        <w:t xml:space="preserve">. </w:t>
      </w:r>
    </w:p>
    <w:p w:rsidR="00DD0F41" w:rsidRPr="00DC4A58" w:rsidRDefault="0009719C" w:rsidP="0064442A">
      <w:pPr>
        <w:pStyle w:val="Prrafodelista"/>
        <w:numPr>
          <w:ilvl w:val="1"/>
          <w:numId w:val="6"/>
        </w:numPr>
        <w:spacing w:before="360" w:line="480" w:lineRule="auto"/>
        <w:contextualSpacing w:val="0"/>
        <w:jc w:val="both"/>
        <w:rPr>
          <w:rFonts w:ascii="Arial" w:hAnsi="Arial" w:cs="Arial"/>
          <w:lang w:val="en-US"/>
        </w:rPr>
      </w:pPr>
      <w:r w:rsidRPr="00DC4A58">
        <w:rPr>
          <w:rFonts w:ascii="Arial" w:hAnsi="Arial" w:cs="Arial"/>
          <w:lang w:val="en-US"/>
        </w:rPr>
        <w:t>UPLC-MS/MS analysis</w:t>
      </w:r>
    </w:p>
    <w:p w:rsidR="00385B6F" w:rsidRDefault="00BD189C" w:rsidP="00DC4A58">
      <w:pPr>
        <w:spacing w:line="480" w:lineRule="auto"/>
        <w:jc w:val="both"/>
        <w:rPr>
          <w:rFonts w:ascii="Arial" w:hAnsi="Arial" w:cs="Arial"/>
          <w:lang w:val="en-US"/>
        </w:rPr>
      </w:pPr>
      <w:r w:rsidRPr="006D6BAF">
        <w:rPr>
          <w:rFonts w:ascii="Arial" w:hAnsi="Arial" w:cs="Arial"/>
          <w:lang w:val="en-US"/>
        </w:rPr>
        <w:t xml:space="preserve">Targeted neurotransmitters were measured using Ultra Performance Liquid Chromatography couple to </w:t>
      </w:r>
      <w:r w:rsidR="00267855" w:rsidRPr="006D6BAF">
        <w:rPr>
          <w:rFonts w:ascii="Arial" w:hAnsi="Arial" w:cs="Arial"/>
          <w:lang w:val="en-US"/>
        </w:rPr>
        <w:t xml:space="preserve">tandem mass spectrometry (UPLC-MS/MS), consisting of an </w:t>
      </w:r>
      <w:proofErr w:type="spellStart"/>
      <w:r w:rsidRPr="006D6BAF">
        <w:rPr>
          <w:rFonts w:ascii="Arial" w:hAnsi="Arial" w:cs="Arial"/>
          <w:lang w:val="en-US"/>
        </w:rPr>
        <w:t>Acquity</w:t>
      </w:r>
      <w:proofErr w:type="spellEnd"/>
      <w:r w:rsidRPr="006D6BAF">
        <w:rPr>
          <w:rFonts w:ascii="Arial" w:hAnsi="Arial" w:cs="Arial"/>
          <w:lang w:val="en-US"/>
        </w:rPr>
        <w:t xml:space="preserve"> UPLC system (Waters, USA) connected to a </w:t>
      </w:r>
      <w:proofErr w:type="spellStart"/>
      <w:r w:rsidR="00267855" w:rsidRPr="006D6BAF">
        <w:rPr>
          <w:rFonts w:ascii="Arial" w:hAnsi="Arial" w:cs="Arial"/>
          <w:lang w:val="en-US"/>
        </w:rPr>
        <w:t>Xevo</w:t>
      </w:r>
      <w:proofErr w:type="spellEnd"/>
      <w:r w:rsidR="00267855" w:rsidRPr="006D6BAF">
        <w:rPr>
          <w:rFonts w:ascii="Arial" w:hAnsi="Arial" w:cs="Arial"/>
          <w:lang w:val="en-US"/>
        </w:rPr>
        <w:t xml:space="preserve"> </w:t>
      </w:r>
      <w:r w:rsidR="00810F5F" w:rsidRPr="006D6BAF">
        <w:rPr>
          <w:rFonts w:ascii="Arial" w:hAnsi="Arial" w:cs="Arial"/>
          <w:lang w:val="en-US"/>
        </w:rPr>
        <w:t xml:space="preserve">TQ-S </w:t>
      </w:r>
      <w:r w:rsidR="00267855" w:rsidRPr="006D6BAF">
        <w:rPr>
          <w:rFonts w:ascii="Arial" w:hAnsi="Arial" w:cs="Arial"/>
          <w:lang w:val="en-US"/>
        </w:rPr>
        <w:t>triple q</w:t>
      </w:r>
      <w:r w:rsidRPr="006D6BAF">
        <w:rPr>
          <w:rFonts w:ascii="Arial" w:hAnsi="Arial" w:cs="Arial"/>
          <w:lang w:val="en-US"/>
        </w:rPr>
        <w:t xml:space="preserve">uadrupole </w:t>
      </w:r>
      <w:r w:rsidR="00267855" w:rsidRPr="006D6BAF">
        <w:rPr>
          <w:rFonts w:ascii="Arial" w:hAnsi="Arial" w:cs="Arial"/>
          <w:lang w:val="en-US"/>
        </w:rPr>
        <w:t xml:space="preserve">mass spectrometer </w:t>
      </w:r>
      <w:r w:rsidRPr="006D6BAF">
        <w:rPr>
          <w:rFonts w:ascii="Arial" w:hAnsi="Arial" w:cs="Arial"/>
          <w:lang w:val="en-US"/>
        </w:rPr>
        <w:t>(</w:t>
      </w:r>
      <w:r w:rsidR="00267855" w:rsidRPr="006D6BAF">
        <w:rPr>
          <w:rFonts w:ascii="Arial" w:hAnsi="Arial" w:cs="Arial"/>
          <w:lang w:val="en-US"/>
        </w:rPr>
        <w:t>Waters, USA</w:t>
      </w:r>
      <w:r w:rsidRPr="006D6BAF">
        <w:rPr>
          <w:rFonts w:ascii="Arial" w:hAnsi="Arial" w:cs="Arial"/>
          <w:lang w:val="en-US"/>
        </w:rPr>
        <w:t>).</w:t>
      </w:r>
      <w:r w:rsidRPr="006D6BAF">
        <w:rPr>
          <w:rFonts w:ascii="Times New Roman" w:hAnsi="Times New Roman" w:cs="Times New Roman"/>
          <w:sz w:val="24"/>
          <w:szCs w:val="24"/>
          <w:lang w:val="en-GB"/>
        </w:rPr>
        <w:t xml:space="preserve"> </w:t>
      </w:r>
      <w:r w:rsidR="00267855" w:rsidRPr="006D6BAF">
        <w:rPr>
          <w:rFonts w:ascii="Arial" w:hAnsi="Arial" w:cs="Arial"/>
          <w:lang w:val="en-US"/>
        </w:rPr>
        <w:t xml:space="preserve">Chromatographic conditions were as reported in previous studies </w:t>
      </w:r>
      <w:r w:rsidR="00267855" w:rsidRPr="006D6BAF">
        <w:rPr>
          <w:rFonts w:ascii="Arial" w:hAnsi="Arial" w:cs="Arial"/>
          <w:lang w:val="en-US"/>
        </w:rPr>
        <w:fldChar w:fldCharType="begin" w:fldLock="1"/>
      </w:r>
      <w:r w:rsidR="00175A56">
        <w:rPr>
          <w:rFonts w:ascii="Arial" w:hAnsi="Arial" w:cs="Arial"/>
          <w:lang w:val="en-US"/>
        </w:rPr>
        <w:instrText>ADDIN CSL_CITATION {"citationItems":[{"id":"ITEM-1","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Chemistry","id":"ITEM-1","issue":"22","issued":{"date-parts":[["2019","9","8"]]},"page":"5867-5876","title":"Characterization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spectrometry","type":"article-journal","volume":"411"},"uris":["http://www.mendeley.com/documents/?uuid=7465b9e4-559c-4120-bf17-bddac1a7d077"]}],"mendeley":{"formattedCitation":"(Rivetti et al., 2019)","plainTextFormattedCitation":"(Rivetti et al., 2019)","previouslyFormattedCitation":"(Rivetti et al., 2019)"},"properties":{"noteIndex":0},"schema":"https://github.com/citation-style-language/schema/raw/master/csl-citation.json"}</w:instrText>
      </w:r>
      <w:r w:rsidR="00267855" w:rsidRPr="006D6BAF">
        <w:rPr>
          <w:rFonts w:ascii="Arial" w:hAnsi="Arial" w:cs="Arial"/>
          <w:lang w:val="en-US"/>
        </w:rPr>
        <w:fldChar w:fldCharType="separate"/>
      </w:r>
      <w:r w:rsidR="00031F74" w:rsidRPr="006D6BAF">
        <w:rPr>
          <w:rFonts w:ascii="Arial" w:hAnsi="Arial" w:cs="Arial"/>
          <w:noProof/>
          <w:lang w:val="en-US"/>
        </w:rPr>
        <w:t>(Rivetti et al., 2019)</w:t>
      </w:r>
      <w:r w:rsidR="00267855" w:rsidRPr="006D6BAF">
        <w:rPr>
          <w:rFonts w:ascii="Arial" w:hAnsi="Arial" w:cs="Arial"/>
          <w:lang w:val="en-US"/>
        </w:rPr>
        <w:fldChar w:fldCharType="end"/>
      </w:r>
      <w:r w:rsidR="00267855" w:rsidRPr="006D6BAF">
        <w:rPr>
          <w:rFonts w:ascii="Arial" w:hAnsi="Arial" w:cs="Arial"/>
          <w:lang w:val="en-US"/>
        </w:rPr>
        <w:t xml:space="preserve"> with minor modifications</w:t>
      </w:r>
      <w:r w:rsidR="00EE31C0" w:rsidRPr="006D6BAF">
        <w:rPr>
          <w:rFonts w:ascii="Arial" w:hAnsi="Arial" w:cs="Arial"/>
          <w:lang w:val="en-US"/>
        </w:rPr>
        <w:t>, which are described in S</w:t>
      </w:r>
      <w:r w:rsidR="009313D9" w:rsidRPr="006D6BAF">
        <w:rPr>
          <w:rFonts w:ascii="Arial" w:hAnsi="Arial" w:cs="Arial"/>
          <w:lang w:val="en-US"/>
        </w:rPr>
        <w:t xml:space="preserve">upplementary </w:t>
      </w:r>
      <w:r w:rsidR="00EE31C0" w:rsidRPr="006D6BAF">
        <w:rPr>
          <w:rFonts w:ascii="Arial" w:hAnsi="Arial" w:cs="Arial"/>
          <w:lang w:val="en-US"/>
        </w:rPr>
        <w:t>Material</w:t>
      </w:r>
      <w:r w:rsidR="00267855" w:rsidRPr="006D6BAF">
        <w:rPr>
          <w:rFonts w:ascii="Arial" w:hAnsi="Arial" w:cs="Arial"/>
          <w:lang w:val="en-US"/>
        </w:rPr>
        <w:t xml:space="preserve">. </w:t>
      </w:r>
      <w:r w:rsidR="00EE31C0" w:rsidRPr="006D6BAF">
        <w:rPr>
          <w:rFonts w:ascii="Arial" w:hAnsi="Arial" w:cs="Arial"/>
          <w:lang w:val="en-US"/>
        </w:rPr>
        <w:t>Since much higher number of neurotransmitters were measured simultaneously in this study, a first analytical approach with the analysis of a solution containing all the analytical standards at 1 mg/L in ACN</w:t>
      </w:r>
      <w:proofErr w:type="gramStart"/>
      <w:r w:rsidR="00EE31C0" w:rsidRPr="006D6BAF">
        <w:rPr>
          <w:rFonts w:ascii="Arial" w:hAnsi="Arial" w:cs="Arial"/>
          <w:lang w:val="en-US"/>
        </w:rPr>
        <w:t>:H</w:t>
      </w:r>
      <w:r w:rsidR="00EE31C0" w:rsidRPr="006D6BAF">
        <w:rPr>
          <w:rFonts w:ascii="Arial" w:hAnsi="Arial" w:cs="Arial"/>
          <w:vertAlign w:val="subscript"/>
          <w:lang w:val="en-US"/>
        </w:rPr>
        <w:t>2</w:t>
      </w:r>
      <w:r w:rsidR="00EE31C0" w:rsidRPr="006D6BAF">
        <w:rPr>
          <w:rFonts w:ascii="Arial" w:hAnsi="Arial" w:cs="Arial"/>
          <w:lang w:val="en-US"/>
        </w:rPr>
        <w:t>O</w:t>
      </w:r>
      <w:proofErr w:type="gramEnd"/>
      <w:r w:rsidR="00EE31C0" w:rsidRPr="006D6BAF">
        <w:rPr>
          <w:rFonts w:ascii="Arial" w:hAnsi="Arial" w:cs="Arial"/>
          <w:lang w:val="en-US"/>
        </w:rPr>
        <w:t xml:space="preserve"> (50;50, v/v) was analyzed in order to check </w:t>
      </w:r>
      <w:r w:rsidR="00EE31C0" w:rsidRPr="00DC6FCE">
        <w:rPr>
          <w:rFonts w:ascii="Arial" w:hAnsi="Arial" w:cs="Arial"/>
          <w:lang w:val="en-US"/>
        </w:rPr>
        <w:t>the</w:t>
      </w:r>
      <w:r w:rsidR="00DC6FCE" w:rsidRPr="006A2CED">
        <w:rPr>
          <w:rFonts w:ascii="Arial" w:eastAsia="Times New Roman" w:hAnsi="Arial" w:cs="Arial"/>
          <w:lang w:val="en-GB" w:eastAsia="en-GB"/>
        </w:rPr>
        <w:t xml:space="preserve"> peak resolution</w:t>
      </w:r>
      <w:r w:rsidR="00EE31C0" w:rsidRPr="006D6BAF">
        <w:rPr>
          <w:rFonts w:ascii="Arial" w:hAnsi="Arial" w:cs="Arial"/>
          <w:lang w:val="en-US"/>
        </w:rPr>
        <w:t xml:space="preserve">. Neurotransmitters were measured under positive electrospray ionization (ESI+). Mass spectrometer conditions were similar for the common optimized </w:t>
      </w:r>
      <w:r w:rsidR="002244B8">
        <w:rPr>
          <w:rFonts w:ascii="Arial" w:hAnsi="Arial" w:cs="Arial"/>
          <w:lang w:val="en-US"/>
        </w:rPr>
        <w:t>metabolites</w:t>
      </w:r>
      <w:r w:rsidR="002244B8" w:rsidRPr="006D6BAF">
        <w:rPr>
          <w:rFonts w:ascii="Arial" w:hAnsi="Arial" w:cs="Arial"/>
          <w:lang w:val="en-US"/>
        </w:rPr>
        <w:t xml:space="preserve"> </w:t>
      </w:r>
      <w:r w:rsidR="00EE31C0" w:rsidRPr="006D6BAF">
        <w:rPr>
          <w:rFonts w:ascii="Arial" w:hAnsi="Arial" w:cs="Arial"/>
          <w:lang w:val="en-US"/>
        </w:rPr>
        <w:t xml:space="preserve">to those reported in some previous studies for zebrafish samples </w:t>
      </w:r>
      <w:r w:rsidR="00EE31C0" w:rsidRPr="006D6BAF">
        <w:rPr>
          <w:rFonts w:ascii="Arial" w:hAnsi="Arial" w:cs="Arial"/>
          <w:lang w:val="en-US"/>
        </w:rPr>
        <w:fldChar w:fldCharType="begin" w:fldLock="1"/>
      </w:r>
      <w:r w:rsidR="00175A56">
        <w:rPr>
          <w:rFonts w:ascii="Arial" w:hAnsi="Arial" w:cs="Arial"/>
          <w:lang w:val="en-US"/>
        </w:rPr>
        <w:instrText>ADDIN CSL_CITATION {"citationItems":[{"id":"ITEM-1","itemData":{"DOI":"10.1007/s00216-017-0827-3","ISSN":"1618-2642","author":[{"dropping-particle":"","family":"Gómez-Canela","given":"Cristian","non-dropping-particle":"","parse-names":false,"suffix":""},{"dropping-particle":"","family":"Tornero-Cañadas","given":"Daniel","non-dropping-particle":"","parse-names":false,"suffix":""},{"dropping-particle":"","family":"Prats","given":"Eva","non-dropping-particle":"","parse-names":false,"suffix":""},{"dropping-particle":"","family":"Piña","given":"Benjamí","non-dropping-particle":"","parse-names":false,"suffix":""},{"dropping-particle":"","family":"Tauler","given":"Romà","non-dropping-particle":"","parse-names":false,"suffix":""},{"dropping-particle":"","family":"Raldúa","given":"Demetrio","non-dropping-particle":"","parse-names":false,"suffix":""}],"container-title":"Analytical and Bioanalytical Chemistry","id":"ITEM-1","issue":"6","issued":{"date-parts":[["2018","2","9"]]},"page":"1735-1748","title":"Comprehensive characterization of neurochemicals in three zebrafish chemical models of human acute organophosphorus poisoning using liquid chromatography-tandem mass spectrometry","type":"article-journal","volume":"410"},"uris":["http://www.mendeley.com/documents/?uuid=fffed2a6-01fe-439f-b8b0-1d55eb0a40e3"]}],"mendeley":{"formattedCitation":"(Gómez-Canela et al., 2018)","plainTextFormattedCitation":"(Gómez-Canela et al., 2018)","previouslyFormattedCitation":"(Gómez-Canela et al., 2018)"},"properties":{"noteIndex":0},"schema":"https://github.com/citation-style-language/schema/raw/master/csl-citation.json"}</w:instrText>
      </w:r>
      <w:r w:rsidR="00EE31C0" w:rsidRPr="006D6BAF">
        <w:rPr>
          <w:rFonts w:ascii="Arial" w:hAnsi="Arial" w:cs="Arial"/>
          <w:lang w:val="en-US"/>
        </w:rPr>
        <w:fldChar w:fldCharType="separate"/>
      </w:r>
      <w:r w:rsidR="00EE31C0" w:rsidRPr="006D6BAF">
        <w:rPr>
          <w:rFonts w:ascii="Arial" w:hAnsi="Arial" w:cs="Arial"/>
          <w:noProof/>
          <w:lang w:val="en-US"/>
        </w:rPr>
        <w:t>(Gómez-Canela et al., 2018)</w:t>
      </w:r>
      <w:r w:rsidR="00EE31C0" w:rsidRPr="006D6BAF">
        <w:rPr>
          <w:rFonts w:ascii="Arial" w:hAnsi="Arial" w:cs="Arial"/>
          <w:lang w:val="en-US"/>
        </w:rPr>
        <w:fldChar w:fldCharType="end"/>
      </w:r>
      <w:r w:rsidR="00EE31C0" w:rsidRPr="006D6BAF">
        <w:rPr>
          <w:rFonts w:ascii="Arial" w:hAnsi="Arial" w:cs="Arial"/>
          <w:lang w:val="en-US"/>
        </w:rPr>
        <w:t xml:space="preserve"> with minor modifications, optimized as described in Supplementary Material.</w:t>
      </w:r>
      <w:r w:rsidR="005458AF" w:rsidRPr="006D6BAF">
        <w:rPr>
          <w:rFonts w:ascii="Arial" w:hAnsi="Arial" w:cs="Arial"/>
          <w:lang w:val="en-US"/>
        </w:rPr>
        <w:t xml:space="preserve"> Table S2 (Supplementary Material) displays final optimized conditions. Experimental data were acquired and processed using the </w:t>
      </w:r>
      <w:proofErr w:type="spellStart"/>
      <w:r w:rsidR="005458AF" w:rsidRPr="006D6BAF">
        <w:rPr>
          <w:rFonts w:ascii="Arial" w:hAnsi="Arial" w:cs="Arial"/>
          <w:lang w:val="en-US"/>
        </w:rPr>
        <w:t>MassLynx</w:t>
      </w:r>
      <w:proofErr w:type="spellEnd"/>
      <w:r w:rsidR="005458AF" w:rsidRPr="006D6BAF">
        <w:rPr>
          <w:rFonts w:ascii="Arial" w:hAnsi="Arial" w:cs="Arial"/>
          <w:lang w:val="en-US"/>
        </w:rPr>
        <w:t xml:space="preserve"> v4.1 software package (Waters, USA).</w:t>
      </w:r>
    </w:p>
    <w:p w:rsidR="008E65A3" w:rsidRPr="006A2CED" w:rsidRDefault="008E65A3" w:rsidP="006A2CED">
      <w:pPr>
        <w:pStyle w:val="Prrafodelista"/>
        <w:numPr>
          <w:ilvl w:val="1"/>
          <w:numId w:val="6"/>
        </w:numPr>
        <w:spacing w:line="480" w:lineRule="auto"/>
        <w:jc w:val="both"/>
        <w:rPr>
          <w:rFonts w:ascii="Arial" w:hAnsi="Arial" w:cs="Arial"/>
          <w:lang w:val="en-US"/>
        </w:rPr>
      </w:pPr>
      <w:r w:rsidRPr="006A2CED">
        <w:rPr>
          <w:rFonts w:ascii="Arial" w:hAnsi="Arial" w:cs="Arial"/>
          <w:lang w:val="en-US"/>
        </w:rPr>
        <w:t>Quality assurance and method validation</w:t>
      </w:r>
    </w:p>
    <w:p w:rsidR="009313D9" w:rsidRDefault="00092379" w:rsidP="009313D9">
      <w:pPr>
        <w:spacing w:line="480" w:lineRule="auto"/>
        <w:jc w:val="both"/>
        <w:rPr>
          <w:rFonts w:ascii="Arial" w:hAnsi="Arial" w:cs="Arial"/>
          <w:lang w:val="en-US"/>
        </w:rPr>
      </w:pPr>
      <w:r>
        <w:rPr>
          <w:rFonts w:ascii="Arial" w:hAnsi="Arial" w:cs="Arial"/>
          <w:lang w:val="en-US"/>
        </w:rPr>
        <w:t>Calibration was performed over a concentration range from 0.005 to 1</w:t>
      </w:r>
      <w:r w:rsidRPr="00092379">
        <w:rPr>
          <w:b/>
          <w:sz w:val="20"/>
          <w:szCs w:val="20"/>
          <w:lang w:val="en-GB"/>
        </w:rPr>
        <w:t xml:space="preserve"> </w:t>
      </w:r>
      <w:r w:rsidR="004561B3">
        <w:rPr>
          <w:rFonts w:ascii="Arial" w:hAnsi="Arial" w:cs="Arial"/>
          <w:lang w:val="en-US"/>
        </w:rPr>
        <w:t>mg/L</w:t>
      </w:r>
      <w:r>
        <w:rPr>
          <w:rFonts w:ascii="Arial" w:hAnsi="Arial" w:cs="Arial"/>
          <w:lang w:val="en-US"/>
        </w:rPr>
        <w:t>, using seven calibration points. Calibration standard curves</w:t>
      </w:r>
      <w:r w:rsidRPr="00092379">
        <w:rPr>
          <w:rFonts w:ascii="Arial" w:hAnsi="Arial" w:cs="Arial"/>
          <w:lang w:val="en-US"/>
        </w:rPr>
        <w:t xml:space="preserve"> were prepared in</w:t>
      </w:r>
      <w:r>
        <w:rPr>
          <w:rFonts w:ascii="Arial" w:hAnsi="Arial" w:cs="Arial"/>
          <w:lang w:val="en-US"/>
        </w:rPr>
        <w:t>to</w:t>
      </w:r>
      <w:r w:rsidRPr="00092379">
        <w:rPr>
          <w:rFonts w:ascii="Arial" w:hAnsi="Arial" w:cs="Arial"/>
          <w:lang w:val="en-US"/>
        </w:rPr>
        <w:t xml:space="preserve"> </w:t>
      </w:r>
      <w:r w:rsidRPr="00092379">
        <w:rPr>
          <w:rFonts w:ascii="Arial" w:hAnsi="Arial" w:cs="Arial"/>
          <w:i/>
          <w:lang w:val="en-US"/>
        </w:rPr>
        <w:t>D. magna</w:t>
      </w:r>
      <w:r w:rsidRPr="00092379">
        <w:rPr>
          <w:rFonts w:ascii="Arial" w:hAnsi="Arial" w:cs="Arial"/>
          <w:lang w:val="en-US"/>
        </w:rPr>
        <w:t xml:space="preserve"> neurotransmitter samples </w:t>
      </w:r>
      <w:r>
        <w:rPr>
          <w:rFonts w:ascii="Arial" w:hAnsi="Arial" w:cs="Arial"/>
          <w:lang w:val="en-US"/>
        </w:rPr>
        <w:t xml:space="preserve">to account for matrix effects </w:t>
      </w:r>
      <w:r w:rsidR="00F330CF">
        <w:rPr>
          <w:rFonts w:ascii="Arial" w:hAnsi="Arial" w:cs="Arial"/>
          <w:lang w:val="en-US"/>
        </w:rPr>
        <w:fldChar w:fldCharType="begin" w:fldLock="1"/>
      </w:r>
      <w:r w:rsidR="00E64C1D">
        <w:rPr>
          <w:rFonts w:ascii="Arial" w:hAnsi="Arial" w:cs="Arial"/>
          <w:lang w:val="en-US"/>
        </w:rPr>
        <w:instrText>ADDIN CSL_CITATION {"citationItems":[{"id":"ITEM-1","itemData":{"DOI":"10.1016/j.jchromb.2015.08.042","ISSN":"15700232","author":[{"dropping-particle":"","family":"Zhou","given":"Wenbin","non-dropping-particle":"","parse-names":false,"suffix":""},{"dropping-particle":"","family":"Zhu","given":"Bangjie","non-dropping-particle":"","parse-names":false,"suffix":""},{"dropping-particle":"","family":"Liu","given":"Feng","non-dropping-particle":"","parse-names":false,"suffix":""},{"dropping-particle":"","family":"Lyu","given":"Chunming","non-dropping-particle":"","parse-names":false,"suffix":""},{"dropping-particle":"","family":"Zhang","given":"Shen","non-dropping-particle":"","parse-names":false,"suffix":""},{"dropping-particle":"","family":"Yan","given":"Chao","non-dropping-particle":"","parse-names":false,"suffix":""},{"dropping-particle":"","family":"Cheng","given":"Yu","non-dropping-particle":"","parse-names":false,"suffix":""},{"dropping-particle":"","family":"Wei","given":"Hai","non-dropping-particle":"","parse-names":false,"suffix":""}],"container-title":"Journal of Chromatography B","id":"ITEM-1","issued":{"date-parts":[["2015","10"]]},"page":"379-386","title":"A rapid and simple method for the simultaneous determination of four endogenous monoamine neurotransmitters in rat brain using hydrophilic interaction liquid chromatography coupled with atmospheric-pressure chemical ionization tandem mass spectrometry","type":"article-journal","volume":"1002"},"uris":["http://www.mendeley.com/documents/?uuid=cbf9b682-2128-43f4-bbb9-4a887bfe5fba","http://www.mendeley.com/documents/?uuid=b85054b6-1a5e-4e14-becb-29ad241fdaae"]}],"mendeley":{"formattedCitation":"(Zhou et al., 2015)","plainTextFormattedCitation":"(Zhou et al., 2015)","previouslyFormattedCitation":"(Zhou et al., 2015)"},"properties":{"noteIndex":0},"schema":"https://github.com/citation-style-language/schema/raw/master/csl-citation.json"}</w:instrText>
      </w:r>
      <w:r w:rsidR="00F330CF">
        <w:rPr>
          <w:rFonts w:ascii="Arial" w:hAnsi="Arial" w:cs="Arial"/>
          <w:lang w:val="en-US"/>
        </w:rPr>
        <w:fldChar w:fldCharType="separate"/>
      </w:r>
      <w:r w:rsidR="00031F74" w:rsidRPr="00031F74">
        <w:rPr>
          <w:rFonts w:ascii="Arial" w:hAnsi="Arial" w:cs="Arial"/>
          <w:noProof/>
          <w:lang w:val="en-US"/>
        </w:rPr>
        <w:t>(Zhou et al., 2015)</w:t>
      </w:r>
      <w:r w:rsidR="00F330CF">
        <w:rPr>
          <w:rFonts w:ascii="Arial" w:hAnsi="Arial" w:cs="Arial"/>
          <w:lang w:val="en-US"/>
        </w:rPr>
        <w:fldChar w:fldCharType="end"/>
      </w:r>
      <w:r w:rsidR="00F330CF">
        <w:rPr>
          <w:rFonts w:ascii="Arial" w:hAnsi="Arial" w:cs="Arial"/>
          <w:lang w:val="en-US"/>
        </w:rPr>
        <w:t xml:space="preserve">. </w:t>
      </w:r>
      <w:r w:rsidR="008C441A">
        <w:rPr>
          <w:rFonts w:ascii="Arial" w:hAnsi="Arial" w:cs="Arial"/>
          <w:lang w:val="en-US"/>
        </w:rPr>
        <w:t xml:space="preserve">Further </w:t>
      </w:r>
      <w:r w:rsidR="008C441A">
        <w:rPr>
          <w:rFonts w:ascii="Arial" w:hAnsi="Arial" w:cs="Arial"/>
          <w:lang w:val="en-US"/>
        </w:rPr>
        <w:lastRenderedPageBreak/>
        <w:t>details are in S</w:t>
      </w:r>
      <w:r w:rsidR="00BE054C">
        <w:rPr>
          <w:rFonts w:ascii="Arial" w:hAnsi="Arial" w:cs="Arial"/>
          <w:lang w:val="en-US"/>
        </w:rPr>
        <w:t>upplementary Material</w:t>
      </w:r>
      <w:r w:rsidR="008C441A">
        <w:rPr>
          <w:rFonts w:ascii="Arial" w:hAnsi="Arial" w:cs="Arial"/>
          <w:lang w:val="en-US"/>
        </w:rPr>
        <w:t>. To evaluate the quality and validate the method, linearity,</w:t>
      </w:r>
      <w:r w:rsidR="00DC4A58">
        <w:rPr>
          <w:rFonts w:ascii="Arial" w:hAnsi="Arial" w:cs="Arial"/>
          <w:lang w:val="en-US"/>
        </w:rPr>
        <w:t xml:space="preserve"> sensitivity</w:t>
      </w:r>
      <w:r w:rsidR="00723326">
        <w:rPr>
          <w:rFonts w:ascii="Arial" w:hAnsi="Arial" w:cs="Arial"/>
          <w:lang w:val="en-US"/>
        </w:rPr>
        <w:t>,</w:t>
      </w:r>
      <w:r w:rsidR="008C441A">
        <w:rPr>
          <w:rFonts w:ascii="Arial" w:hAnsi="Arial" w:cs="Arial"/>
          <w:lang w:val="en-US"/>
        </w:rPr>
        <w:t xml:space="preserve"> </w:t>
      </w:r>
      <w:r w:rsidR="00196719">
        <w:rPr>
          <w:rFonts w:ascii="Arial" w:hAnsi="Arial" w:cs="Arial"/>
          <w:lang w:val="en-US"/>
        </w:rPr>
        <w:t xml:space="preserve">reproducibility and repeatability (inter- and intra-day precision), </w:t>
      </w:r>
      <w:r w:rsidR="00723326">
        <w:rPr>
          <w:rFonts w:ascii="Arial" w:hAnsi="Arial" w:cs="Arial"/>
          <w:lang w:val="en-US"/>
        </w:rPr>
        <w:t>carry over, recovery and</w:t>
      </w:r>
      <w:r w:rsidR="008C441A">
        <w:rPr>
          <w:rFonts w:ascii="Arial" w:hAnsi="Arial" w:cs="Arial"/>
          <w:lang w:val="en-US"/>
        </w:rPr>
        <w:t xml:space="preserve"> matrix effect </w:t>
      </w:r>
      <w:r w:rsidR="0064442A">
        <w:rPr>
          <w:rFonts w:ascii="Arial" w:hAnsi="Arial" w:cs="Arial"/>
          <w:lang w:val="en-US"/>
        </w:rPr>
        <w:t>parameters were determined</w:t>
      </w:r>
      <w:r w:rsidR="004B0DCA">
        <w:rPr>
          <w:rFonts w:ascii="Arial" w:hAnsi="Arial" w:cs="Arial"/>
          <w:lang w:val="en-US"/>
        </w:rPr>
        <w:t xml:space="preserve"> as it is indicated in </w:t>
      </w:r>
      <w:r w:rsidR="00723326">
        <w:rPr>
          <w:rFonts w:ascii="Arial" w:hAnsi="Arial" w:cs="Arial"/>
          <w:lang w:val="en-US"/>
        </w:rPr>
        <w:t>Supplementary Material</w:t>
      </w:r>
      <w:r w:rsidR="008C441A">
        <w:rPr>
          <w:rFonts w:ascii="Arial" w:hAnsi="Arial" w:cs="Arial"/>
          <w:lang w:val="en-US"/>
        </w:rPr>
        <w:t xml:space="preserve">. </w:t>
      </w:r>
    </w:p>
    <w:p w:rsidR="008A2958" w:rsidRPr="006A2CED" w:rsidRDefault="007B15BE" w:rsidP="006A2CED">
      <w:pPr>
        <w:pStyle w:val="Prrafodelista"/>
        <w:numPr>
          <w:ilvl w:val="1"/>
          <w:numId w:val="6"/>
        </w:numPr>
        <w:spacing w:line="480" w:lineRule="auto"/>
        <w:jc w:val="both"/>
        <w:rPr>
          <w:rFonts w:ascii="Arial" w:hAnsi="Arial" w:cs="Arial"/>
          <w:lang w:val="en-US"/>
        </w:rPr>
      </w:pPr>
      <w:r w:rsidRPr="006A2CED">
        <w:rPr>
          <w:rFonts w:ascii="Arial" w:hAnsi="Arial" w:cs="Arial"/>
          <w:lang w:val="en-US"/>
        </w:rPr>
        <w:t xml:space="preserve">Data analysis </w:t>
      </w:r>
    </w:p>
    <w:p w:rsidR="002A7810" w:rsidRPr="00E83B15" w:rsidRDefault="002A7810" w:rsidP="00E83B15">
      <w:pPr>
        <w:spacing w:before="100" w:beforeAutospacing="1" w:after="100" w:afterAutospacing="1" w:line="480" w:lineRule="auto"/>
        <w:jc w:val="both"/>
        <w:rPr>
          <w:rFonts w:ascii="Arial" w:hAnsi="Arial" w:cs="Arial"/>
          <w:lang w:val="en-US"/>
        </w:rPr>
      </w:pPr>
      <w:r w:rsidRPr="00E83B15">
        <w:rPr>
          <w:rFonts w:ascii="Arial" w:hAnsi="Arial" w:cs="Arial"/>
          <w:lang w:val="en-US"/>
        </w:rPr>
        <w:t>Likewise it has been described in fish</w:t>
      </w:r>
      <w:r w:rsidR="000E5072" w:rsidRPr="00E83B15">
        <w:rPr>
          <w:rFonts w:ascii="Arial" w:hAnsi="Arial" w:cs="Arial"/>
          <w:lang w:val="en-US"/>
        </w:rPr>
        <w:t xml:space="preserve"> </w:t>
      </w:r>
      <w:r w:rsidR="000E5072" w:rsidRPr="00E83B15">
        <w:rPr>
          <w:rFonts w:ascii="Arial" w:hAnsi="Arial" w:cs="Arial"/>
          <w:lang w:val="en-US"/>
        </w:rPr>
        <w:fldChar w:fldCharType="begin" w:fldLock="1"/>
      </w:r>
      <w:r w:rsidR="00E64C1D">
        <w:rPr>
          <w:rFonts w:ascii="Arial" w:hAnsi="Arial" w:cs="Arial"/>
          <w:lang w:val="en-US"/>
        </w:rPr>
        <w:instrText>ADDIN CSL_CITATION {"citationItems":[{"id":"ITEM-1","itemData":{"DOI":"10.1016/j.scitotenv.2019.03.469","ISSN":"00489697","author":[{"dropping-particle":"","family":"Faria","given":"Melissa","non-dropping-particle":"","parse-names":false,"suffix":""},{"dropping-particle":"","family":"Bedrossiantz","given":"Juliette","non-dropping-particle":"","parse-names":false,"suffix":""},{"dropping-particle":"","family":"Prats","given":"Eva","non-dropping-particle":"","parse-names":false,"suffix":""},{"dropping-particle":"","family":"Rovira Garcia","given":"Xavier","non-dropping-particle":"","parse-names":false,"suffix":""},{"dropping-particle":"","family":"Gómez-Canela","given":"Cristian","non-dropping-particle":"","parse-names":false,"suffix":""},{"dropping-particle":"","family":"Piña","given":"Benjamin","non-dropping-particle":"","parse-names":false,"suffix":""},{"dropping-particle":"","family":"Raldúa","given":"Demetrio","non-dropping-particle":"","parse-names":false,"suffix":""}],"container-title":"Science of The Total Environment","id":"ITEM-1","issued":{"date-parts":[["2019","7"]]},"page":"121-128","title":"Deciphering the mode of action of pollutants impairing the fish larvae escape response with the vibrational startle response assay","type":"article-journal","volume":"672"},"uris":["http://www.mendeley.com/documents/?uuid=ae372cd9-794f-4e00-9b7d-2afa59201d25","http://www.mendeley.com/documents/?uuid=a96f2b1a-88b5-4f36-9eeb-91cbef4c096f"]},{"id":"ITEM-2","itemData":{"DOI":"10.1016/j.scitotenv.2018.08.421","ISSN":"00489697","author":[{"dropping-particle":"","family":"Faria","given":"Melissa","non-dropping-particle":"","parse-names":false,"suffix":""},{"dropping-particle":"","family":"Prats","given":"Eva","non-dropping-particle":"","parse-names":false,"suffix":""},{"dropping-particle":"","family":"Novoa-Luna","given":"Karen Adriana","non-dropping-particle":"","parse-names":false,"suffix":""},{"dropping-particle":"","family":"Bedrossiantz","given":"Juliette","non-dropping-particle":"","parse-names":false,"suffix":""},{"dropping-particle":"","family":"Gómez-Canela","given":"Cristian","non-dropping-particle":"","parse-names":false,"suffix":""},{"dropping-particle":"","family":"Gómez-Oliván","given":"Leobardo Manuel","non-dropping-particle":"","parse-names":false,"suffix":""},{"dropping-particle":"","family":"Raldúa","given":"Demetrio","non-dropping-particle":"","parse-names":false,"suffix":""}],"container-title":"Science of The Total Environment","id":"ITEM-2","issued":{"date-parts":[["2019","2"]]},"page":"87-96","title":"Development of a vibrational startle response assay for screening environmental pollutants and drugs impairing predator avoidance","type":"article-journal","volume":"650"},"uris":["http://www.mendeley.com/documents/?uuid=e43518f5-af00-4400-a2b5-e8a58660ed89","http://www.mendeley.com/documents/?uuid=0d1112a0-263f-4da3-b201-368d68bf6196"]}],"mendeley":{"formattedCitation":"(Faria et al., 2019a, 2019b)","plainTextFormattedCitation":"(Faria et al., 2019a, 2019b)","previouslyFormattedCitation":"(Faria et al., 2019a, 2019b)"},"properties":{"noteIndex":0},"schema":"https://github.com/citation-style-language/schema/raw/master/csl-citation.json"}</w:instrText>
      </w:r>
      <w:r w:rsidR="000E5072" w:rsidRPr="00E83B15">
        <w:rPr>
          <w:rFonts w:ascii="Arial" w:hAnsi="Arial" w:cs="Arial"/>
          <w:lang w:val="en-US"/>
        </w:rPr>
        <w:fldChar w:fldCharType="separate"/>
      </w:r>
      <w:r w:rsidR="000E5072" w:rsidRPr="00E83B15">
        <w:rPr>
          <w:rFonts w:ascii="Arial" w:hAnsi="Arial" w:cs="Arial"/>
          <w:noProof/>
          <w:lang w:val="en-US"/>
        </w:rPr>
        <w:t>(Faria et al., 2019a, 2019b)</w:t>
      </w:r>
      <w:r w:rsidR="000E5072" w:rsidRPr="00E83B15">
        <w:rPr>
          <w:rFonts w:ascii="Arial" w:hAnsi="Arial" w:cs="Arial"/>
          <w:lang w:val="en-US"/>
        </w:rPr>
        <w:fldChar w:fldCharType="end"/>
      </w:r>
      <w:r w:rsidR="00BA0AAA">
        <w:rPr>
          <w:rFonts w:ascii="Arial" w:hAnsi="Arial" w:cs="Arial"/>
          <w:lang w:val="en-US"/>
        </w:rPr>
        <w:t xml:space="preserve">, </w:t>
      </w:r>
      <w:r w:rsidRPr="00E83B15">
        <w:rPr>
          <w:rFonts w:ascii="Arial" w:hAnsi="Arial" w:cs="Arial"/>
          <w:i/>
          <w:lang w:val="en-US"/>
        </w:rPr>
        <w:t>D. magna</w:t>
      </w:r>
      <w:r w:rsidRPr="00E83B15">
        <w:rPr>
          <w:rFonts w:ascii="Arial" w:hAnsi="Arial" w:cs="Arial"/>
          <w:lang w:val="en-US"/>
        </w:rPr>
        <w:t xml:space="preserve"> responses to repetitive light </w:t>
      </w:r>
      <w:r w:rsidR="00E83B15">
        <w:rPr>
          <w:rFonts w:ascii="Arial" w:hAnsi="Arial" w:cs="Arial"/>
          <w:lang w:val="en-US"/>
        </w:rPr>
        <w:t xml:space="preserve">stimuli </w:t>
      </w:r>
      <w:r w:rsidR="004B0DCA">
        <w:rPr>
          <w:rFonts w:ascii="Arial" w:hAnsi="Arial" w:cs="Arial"/>
          <w:lang w:val="en-US"/>
        </w:rPr>
        <w:t>are bi-phasic</w:t>
      </w:r>
      <w:r w:rsidRPr="00E83B15">
        <w:rPr>
          <w:rFonts w:ascii="Arial" w:hAnsi="Arial" w:cs="Arial"/>
          <w:lang w:val="en-US"/>
        </w:rPr>
        <w:t xml:space="preserve">, increasing </w:t>
      </w:r>
      <w:r w:rsidR="004B0DCA">
        <w:rPr>
          <w:rFonts w:ascii="Arial" w:hAnsi="Arial" w:cs="Arial"/>
          <w:lang w:val="en-US"/>
        </w:rPr>
        <w:t>the</w:t>
      </w:r>
      <w:r w:rsidRPr="00E83B15">
        <w:rPr>
          <w:rFonts w:ascii="Arial" w:hAnsi="Arial" w:cs="Arial"/>
          <w:lang w:val="en-US"/>
        </w:rPr>
        <w:t xml:space="preserve"> response to light stimuli until a max</w:t>
      </w:r>
      <w:r w:rsidR="00BA0AAA">
        <w:rPr>
          <w:rFonts w:ascii="Arial" w:hAnsi="Arial" w:cs="Arial"/>
          <w:lang w:val="en-US"/>
        </w:rPr>
        <w:t>imum</w:t>
      </w:r>
      <w:r w:rsidRPr="00E83B15">
        <w:rPr>
          <w:rFonts w:ascii="Arial" w:hAnsi="Arial" w:cs="Arial"/>
          <w:lang w:val="en-US"/>
        </w:rPr>
        <w:t xml:space="preserve"> response is reached</w:t>
      </w:r>
      <w:r w:rsidR="00983E55" w:rsidRPr="00E83B15">
        <w:rPr>
          <w:rFonts w:ascii="Arial" w:hAnsi="Arial" w:cs="Arial"/>
          <w:lang w:val="en-US"/>
        </w:rPr>
        <w:t>, and then</w:t>
      </w:r>
      <w:r w:rsidRPr="00E83B15">
        <w:rPr>
          <w:rFonts w:ascii="Arial" w:hAnsi="Arial" w:cs="Arial"/>
          <w:lang w:val="en-US"/>
        </w:rPr>
        <w:t xml:space="preserve"> the response decreases due to habituation (Fig </w:t>
      </w:r>
      <w:r w:rsidR="00C439AB" w:rsidRPr="00E83B15">
        <w:rPr>
          <w:rFonts w:ascii="Arial" w:hAnsi="Arial" w:cs="Arial"/>
          <w:lang w:val="en-US"/>
        </w:rPr>
        <w:t>S</w:t>
      </w:r>
      <w:r w:rsidRPr="00E83B15">
        <w:rPr>
          <w:rFonts w:ascii="Arial" w:hAnsi="Arial" w:cs="Arial"/>
          <w:lang w:val="en-US"/>
        </w:rPr>
        <w:t xml:space="preserve">1A). </w:t>
      </w:r>
      <w:r w:rsidR="001743F4" w:rsidRPr="00E83B15">
        <w:rPr>
          <w:rFonts w:ascii="Arial" w:hAnsi="Arial" w:cs="Arial"/>
          <w:lang w:val="en-US"/>
        </w:rPr>
        <w:t>T</w:t>
      </w:r>
      <w:r w:rsidRPr="00E83B15">
        <w:rPr>
          <w:rFonts w:ascii="Arial" w:hAnsi="Arial" w:cs="Arial"/>
          <w:lang w:val="en-US"/>
        </w:rPr>
        <w:t xml:space="preserve">he relative </w:t>
      </w:r>
      <w:r w:rsidR="00726B56" w:rsidRPr="00E83B15">
        <w:rPr>
          <w:rFonts w:ascii="Arial" w:hAnsi="Arial" w:cs="Arial"/>
          <w:lang w:val="en-US"/>
        </w:rPr>
        <w:t xml:space="preserve">(versus controls) </w:t>
      </w:r>
      <w:r w:rsidRPr="00E83B15">
        <w:rPr>
          <w:rFonts w:ascii="Arial" w:hAnsi="Arial" w:cs="Arial"/>
          <w:lang w:val="en-US"/>
        </w:rPr>
        <w:t xml:space="preserve">motile response of </w:t>
      </w:r>
      <w:r w:rsidRPr="00BA0AAA">
        <w:rPr>
          <w:rFonts w:ascii="Arial" w:hAnsi="Arial" w:cs="Arial"/>
          <w:i/>
          <w:lang w:val="en-US"/>
        </w:rPr>
        <w:t>D. magna</w:t>
      </w:r>
      <w:r w:rsidRPr="00E83B15">
        <w:rPr>
          <w:rFonts w:ascii="Arial" w:hAnsi="Arial" w:cs="Arial"/>
          <w:lang w:val="en-US"/>
        </w:rPr>
        <w:t xml:space="preserve"> juveniles exposed to the tested </w:t>
      </w:r>
      <w:r w:rsidR="00334334">
        <w:rPr>
          <w:rFonts w:ascii="Arial" w:hAnsi="Arial" w:cs="Arial"/>
          <w:lang w:val="en-US"/>
        </w:rPr>
        <w:t>chemical</w:t>
      </w:r>
      <w:r w:rsidR="00D277B9">
        <w:rPr>
          <w:rFonts w:ascii="Arial" w:hAnsi="Arial" w:cs="Arial"/>
          <w:lang w:val="en-US"/>
        </w:rPr>
        <w:t>s</w:t>
      </w:r>
      <w:r w:rsidRPr="00E83B15">
        <w:rPr>
          <w:rFonts w:ascii="Arial" w:hAnsi="Arial" w:cs="Arial"/>
          <w:lang w:val="en-US"/>
        </w:rPr>
        <w:t xml:space="preserve"> </w:t>
      </w:r>
      <w:r w:rsidR="001743F4" w:rsidRPr="00E83B15">
        <w:rPr>
          <w:rFonts w:ascii="Arial" w:hAnsi="Arial" w:cs="Arial"/>
          <w:lang w:val="en-US"/>
        </w:rPr>
        <w:t xml:space="preserve">varied largely </w:t>
      </w:r>
      <w:r w:rsidR="00E01722" w:rsidRPr="00E83B15">
        <w:rPr>
          <w:rFonts w:ascii="Arial" w:hAnsi="Arial" w:cs="Arial"/>
          <w:lang w:val="en-US"/>
        </w:rPr>
        <w:t xml:space="preserve">before the first light </w:t>
      </w:r>
      <w:r w:rsidR="00185259" w:rsidRPr="00E83B15">
        <w:rPr>
          <w:rFonts w:ascii="Arial" w:hAnsi="Arial" w:cs="Arial"/>
          <w:lang w:val="en-US"/>
        </w:rPr>
        <w:t xml:space="preserve">stimuli </w:t>
      </w:r>
      <w:r w:rsidR="00E01722" w:rsidRPr="00E83B15">
        <w:rPr>
          <w:rFonts w:ascii="Arial" w:hAnsi="Arial" w:cs="Arial"/>
          <w:lang w:val="en-US"/>
        </w:rPr>
        <w:t xml:space="preserve">(basal activity) and </w:t>
      </w:r>
      <w:r w:rsidR="00185259" w:rsidRPr="00E83B15">
        <w:rPr>
          <w:rFonts w:ascii="Arial" w:hAnsi="Arial" w:cs="Arial"/>
          <w:lang w:val="en-US"/>
        </w:rPr>
        <w:t xml:space="preserve">the </w:t>
      </w:r>
      <w:r w:rsidR="001743F4" w:rsidRPr="00E83B15">
        <w:rPr>
          <w:rFonts w:ascii="Arial" w:hAnsi="Arial" w:cs="Arial"/>
          <w:lang w:val="en-US"/>
        </w:rPr>
        <w:t>last 5 light stimuli</w:t>
      </w:r>
      <w:r w:rsidR="00E01722" w:rsidRPr="00E83B15">
        <w:rPr>
          <w:rFonts w:ascii="Arial" w:hAnsi="Arial" w:cs="Arial"/>
          <w:lang w:val="en-US"/>
        </w:rPr>
        <w:t xml:space="preserve"> (late habituation phase)</w:t>
      </w:r>
      <w:r w:rsidR="00185259" w:rsidRPr="00E83B15">
        <w:rPr>
          <w:rFonts w:ascii="Arial" w:hAnsi="Arial" w:cs="Arial"/>
          <w:lang w:val="en-US"/>
        </w:rPr>
        <w:t>,</w:t>
      </w:r>
      <w:r w:rsidR="00BA0AAA">
        <w:rPr>
          <w:rFonts w:ascii="Arial" w:hAnsi="Arial" w:cs="Arial"/>
          <w:lang w:val="en-US"/>
        </w:rPr>
        <w:t xml:space="preserve"> and </w:t>
      </w:r>
      <w:r w:rsidRPr="00E83B15">
        <w:rPr>
          <w:rFonts w:ascii="Arial" w:hAnsi="Arial" w:cs="Arial"/>
          <w:lang w:val="en-US"/>
        </w:rPr>
        <w:t xml:space="preserve">was </w:t>
      </w:r>
      <w:r w:rsidR="001F142A" w:rsidRPr="00E83B15">
        <w:rPr>
          <w:rFonts w:ascii="Arial" w:hAnsi="Arial" w:cs="Arial"/>
          <w:lang w:val="en-US"/>
        </w:rPr>
        <w:t xml:space="preserve">quite </w:t>
      </w:r>
      <w:r w:rsidRPr="00E83B15">
        <w:rPr>
          <w:rFonts w:ascii="Arial" w:hAnsi="Arial" w:cs="Arial"/>
          <w:lang w:val="en-US"/>
        </w:rPr>
        <w:t xml:space="preserve">consistent between the 5 to </w:t>
      </w:r>
      <w:r w:rsidR="001F142A" w:rsidRPr="00E83B15">
        <w:rPr>
          <w:rFonts w:ascii="Arial" w:hAnsi="Arial" w:cs="Arial"/>
          <w:lang w:val="en-US"/>
        </w:rPr>
        <w:t xml:space="preserve">the </w:t>
      </w:r>
      <w:r w:rsidRPr="00E83B15">
        <w:rPr>
          <w:rFonts w:ascii="Arial" w:hAnsi="Arial" w:cs="Arial"/>
          <w:lang w:val="en-US"/>
        </w:rPr>
        <w:t>20 stimuli</w:t>
      </w:r>
      <w:r w:rsidR="00726B56" w:rsidRPr="00E83B15">
        <w:rPr>
          <w:rFonts w:ascii="Arial" w:hAnsi="Arial" w:cs="Arial"/>
          <w:lang w:val="en-US"/>
        </w:rPr>
        <w:t xml:space="preserve"> (Fig </w:t>
      </w:r>
      <w:r w:rsidR="00C439AB" w:rsidRPr="00E83B15">
        <w:rPr>
          <w:rFonts w:ascii="Arial" w:hAnsi="Arial" w:cs="Arial"/>
          <w:lang w:val="en-US"/>
        </w:rPr>
        <w:t>S</w:t>
      </w:r>
      <w:r w:rsidR="00726B56" w:rsidRPr="00E83B15">
        <w:rPr>
          <w:rFonts w:ascii="Arial" w:hAnsi="Arial" w:cs="Arial"/>
          <w:lang w:val="en-US"/>
        </w:rPr>
        <w:t>1 B, C,D</w:t>
      </w:r>
      <w:r w:rsidR="001743F4" w:rsidRPr="00E83B15">
        <w:rPr>
          <w:rFonts w:ascii="Arial" w:hAnsi="Arial" w:cs="Arial"/>
          <w:lang w:val="en-US"/>
        </w:rPr>
        <w:t>, E</w:t>
      </w:r>
      <w:r w:rsidR="00726B56" w:rsidRPr="00E83B15">
        <w:rPr>
          <w:rFonts w:ascii="Arial" w:hAnsi="Arial" w:cs="Arial"/>
          <w:lang w:val="en-US"/>
        </w:rPr>
        <w:t xml:space="preserve">). </w:t>
      </w:r>
      <w:r w:rsidR="001F142A" w:rsidRPr="00E83B15">
        <w:rPr>
          <w:rFonts w:ascii="Arial" w:hAnsi="Arial" w:cs="Arial"/>
          <w:lang w:val="en-US"/>
        </w:rPr>
        <w:t>A</w:t>
      </w:r>
      <w:r w:rsidR="00726B56" w:rsidRPr="00E83B15">
        <w:rPr>
          <w:rFonts w:ascii="Arial" w:hAnsi="Arial" w:cs="Arial"/>
          <w:lang w:val="en-US"/>
        </w:rPr>
        <w:t>ccordingly</w:t>
      </w:r>
      <w:r w:rsidR="003A1842">
        <w:rPr>
          <w:rFonts w:ascii="Arial" w:hAnsi="Arial" w:cs="Arial"/>
          <w:lang w:val="en-US"/>
        </w:rPr>
        <w:t>,</w:t>
      </w:r>
      <w:r w:rsidR="00726B56" w:rsidRPr="00E83B15">
        <w:rPr>
          <w:rFonts w:ascii="Arial" w:hAnsi="Arial" w:cs="Arial"/>
          <w:lang w:val="en-US"/>
        </w:rPr>
        <w:t xml:space="preserve"> for each individual replicate </w:t>
      </w:r>
      <w:r w:rsidR="003A1842">
        <w:rPr>
          <w:rFonts w:ascii="Arial" w:hAnsi="Arial" w:cs="Arial"/>
          <w:lang w:val="en-US"/>
        </w:rPr>
        <w:t>per</w:t>
      </w:r>
      <w:r w:rsidR="00726B56" w:rsidRPr="00E83B15">
        <w:rPr>
          <w:rFonts w:ascii="Arial" w:hAnsi="Arial" w:cs="Arial"/>
          <w:lang w:val="en-US"/>
        </w:rPr>
        <w:t xml:space="preserve"> tested </w:t>
      </w:r>
      <w:r w:rsidR="00D277B9">
        <w:rPr>
          <w:rFonts w:ascii="Arial" w:hAnsi="Arial" w:cs="Arial"/>
          <w:lang w:val="en-US"/>
        </w:rPr>
        <w:t>neurochemical</w:t>
      </w:r>
      <w:r w:rsidR="003A1842">
        <w:rPr>
          <w:rFonts w:ascii="Arial" w:hAnsi="Arial" w:cs="Arial"/>
          <w:lang w:val="en-US"/>
        </w:rPr>
        <w:t xml:space="preserve">, </w:t>
      </w:r>
      <w:r w:rsidR="00C439AB" w:rsidRPr="00E83B15">
        <w:rPr>
          <w:rFonts w:ascii="Arial" w:hAnsi="Arial" w:cs="Arial"/>
          <w:lang w:val="en-US"/>
        </w:rPr>
        <w:t>the gross</w:t>
      </w:r>
      <w:r w:rsidR="00726B56" w:rsidRPr="00E83B15">
        <w:rPr>
          <w:rFonts w:ascii="Arial" w:hAnsi="Arial" w:cs="Arial"/>
          <w:lang w:val="en-US"/>
        </w:rPr>
        <w:t xml:space="preserve"> mean </w:t>
      </w:r>
      <w:r w:rsidR="00C439AB" w:rsidRPr="00E83B15">
        <w:rPr>
          <w:rFonts w:ascii="Arial" w:hAnsi="Arial" w:cs="Arial"/>
          <w:lang w:val="en-US"/>
        </w:rPr>
        <w:t xml:space="preserve">response </w:t>
      </w:r>
      <w:r w:rsidR="00E01722" w:rsidRPr="00E83B15">
        <w:rPr>
          <w:rFonts w:ascii="Arial" w:hAnsi="Arial" w:cs="Arial"/>
          <w:lang w:val="en-US"/>
        </w:rPr>
        <w:t>before light</w:t>
      </w:r>
      <w:r w:rsidR="003A1842">
        <w:rPr>
          <w:rFonts w:ascii="Arial" w:hAnsi="Arial" w:cs="Arial"/>
          <w:lang w:val="en-US"/>
        </w:rPr>
        <w:t xml:space="preserve"> was determined</w:t>
      </w:r>
      <w:r w:rsidR="000E5072" w:rsidRPr="00E83B15">
        <w:rPr>
          <w:rFonts w:ascii="Arial" w:hAnsi="Arial" w:cs="Arial"/>
          <w:lang w:val="en-US"/>
        </w:rPr>
        <w:t>,</w:t>
      </w:r>
      <w:r w:rsidR="00726B56" w:rsidRPr="00E83B15">
        <w:rPr>
          <w:rFonts w:ascii="Arial" w:hAnsi="Arial" w:cs="Arial"/>
          <w:lang w:val="en-US"/>
        </w:rPr>
        <w:t xml:space="preserve"> </w:t>
      </w:r>
      <w:r w:rsidR="00E01722" w:rsidRPr="00E83B15">
        <w:rPr>
          <w:rFonts w:ascii="Arial" w:hAnsi="Arial" w:cs="Arial"/>
          <w:lang w:val="en-US"/>
        </w:rPr>
        <w:t xml:space="preserve">from </w:t>
      </w:r>
      <w:r w:rsidR="00726B56" w:rsidRPr="00E83B15">
        <w:rPr>
          <w:rFonts w:ascii="Arial" w:hAnsi="Arial" w:cs="Arial"/>
          <w:lang w:val="en-US"/>
        </w:rPr>
        <w:t xml:space="preserve">5-20 </w:t>
      </w:r>
      <w:r w:rsidR="001743F4" w:rsidRPr="00E83B15">
        <w:rPr>
          <w:rFonts w:ascii="Arial" w:hAnsi="Arial" w:cs="Arial"/>
          <w:lang w:val="en-US"/>
        </w:rPr>
        <w:t xml:space="preserve">and </w:t>
      </w:r>
      <w:r w:rsidR="00E01722" w:rsidRPr="00E83B15">
        <w:rPr>
          <w:rFonts w:ascii="Arial" w:hAnsi="Arial" w:cs="Arial"/>
          <w:lang w:val="en-US"/>
        </w:rPr>
        <w:t xml:space="preserve">from </w:t>
      </w:r>
      <w:r w:rsidR="001743F4" w:rsidRPr="00E83B15">
        <w:rPr>
          <w:rFonts w:ascii="Arial" w:hAnsi="Arial" w:cs="Arial"/>
          <w:lang w:val="en-US"/>
        </w:rPr>
        <w:t xml:space="preserve">25-30 </w:t>
      </w:r>
      <w:r w:rsidR="00E01722" w:rsidRPr="00E83B15">
        <w:rPr>
          <w:rFonts w:ascii="Arial" w:hAnsi="Arial" w:cs="Arial"/>
          <w:lang w:val="en-US"/>
        </w:rPr>
        <w:t xml:space="preserve">light </w:t>
      </w:r>
      <w:r w:rsidR="00726B56" w:rsidRPr="00E83B15">
        <w:rPr>
          <w:rFonts w:ascii="Arial" w:hAnsi="Arial" w:cs="Arial"/>
          <w:lang w:val="en-US"/>
        </w:rPr>
        <w:t>stimuli</w:t>
      </w:r>
      <w:r w:rsidR="00BE054C">
        <w:rPr>
          <w:rFonts w:ascii="Arial" w:hAnsi="Arial" w:cs="Arial"/>
          <w:lang w:val="en-US"/>
        </w:rPr>
        <w:t>,</w:t>
      </w:r>
      <w:r w:rsidR="00726B56" w:rsidRPr="00E83B15">
        <w:rPr>
          <w:rFonts w:ascii="Arial" w:hAnsi="Arial" w:cs="Arial"/>
          <w:lang w:val="en-US"/>
        </w:rPr>
        <w:t xml:space="preserve"> and compared</w:t>
      </w:r>
      <w:r w:rsidR="00C439AB" w:rsidRPr="00E83B15">
        <w:rPr>
          <w:rFonts w:ascii="Arial" w:hAnsi="Arial" w:cs="Arial"/>
          <w:lang w:val="en-US"/>
        </w:rPr>
        <w:t xml:space="preserve"> </w:t>
      </w:r>
      <w:r w:rsidR="00726B56" w:rsidRPr="00E83B15">
        <w:rPr>
          <w:rFonts w:ascii="Arial" w:hAnsi="Arial" w:cs="Arial"/>
          <w:lang w:val="en-US"/>
        </w:rPr>
        <w:t xml:space="preserve">by one way ANOVA followed by </w:t>
      </w:r>
      <w:proofErr w:type="spellStart"/>
      <w:r w:rsidR="00726B56" w:rsidRPr="00E83B15">
        <w:rPr>
          <w:rFonts w:ascii="Arial" w:hAnsi="Arial" w:cs="Arial"/>
          <w:lang w:val="en-US"/>
        </w:rPr>
        <w:t>Tukey’s</w:t>
      </w:r>
      <w:proofErr w:type="spellEnd"/>
      <w:r w:rsidR="00726B56" w:rsidRPr="00E83B15">
        <w:rPr>
          <w:rFonts w:ascii="Arial" w:hAnsi="Arial" w:cs="Arial"/>
          <w:lang w:val="en-US"/>
        </w:rPr>
        <w:t xml:space="preserve"> post hoc tests</w:t>
      </w:r>
      <w:r w:rsidR="00BE054C">
        <w:rPr>
          <w:rFonts w:ascii="Arial" w:hAnsi="Arial" w:cs="Arial"/>
          <w:lang w:val="en-US"/>
        </w:rPr>
        <w:t xml:space="preserve"> and also by </w:t>
      </w:r>
      <w:r w:rsidR="00BE054C" w:rsidRPr="00E83B15">
        <w:rPr>
          <w:rFonts w:ascii="Arial" w:hAnsi="Arial" w:cs="Arial"/>
          <w:lang w:val="en-US"/>
        </w:rPr>
        <w:t>Student</w:t>
      </w:r>
      <w:r w:rsidR="00BE054C">
        <w:rPr>
          <w:rFonts w:ascii="Arial" w:hAnsi="Arial" w:cs="Arial"/>
          <w:lang w:val="en-US"/>
        </w:rPr>
        <w:t>’s</w:t>
      </w:r>
      <w:r w:rsidR="00BE054C" w:rsidRPr="00E83B15">
        <w:rPr>
          <w:rFonts w:ascii="Arial" w:hAnsi="Arial" w:cs="Arial"/>
          <w:lang w:val="en-US"/>
        </w:rPr>
        <w:t xml:space="preserve"> t</w:t>
      </w:r>
      <w:r w:rsidR="00BE054C">
        <w:rPr>
          <w:rFonts w:ascii="Arial" w:hAnsi="Arial" w:cs="Arial"/>
          <w:lang w:val="en-US"/>
        </w:rPr>
        <w:t>-</w:t>
      </w:r>
      <w:r w:rsidR="00BE054C" w:rsidRPr="00E83B15">
        <w:rPr>
          <w:rFonts w:ascii="Arial" w:hAnsi="Arial" w:cs="Arial"/>
          <w:lang w:val="en-US"/>
        </w:rPr>
        <w:t>test</w:t>
      </w:r>
      <w:r w:rsidR="00726B56" w:rsidRPr="00E83B15">
        <w:rPr>
          <w:rFonts w:ascii="Arial" w:hAnsi="Arial" w:cs="Arial"/>
          <w:lang w:val="en-US"/>
        </w:rPr>
        <w:t>.</w:t>
      </w:r>
      <w:r w:rsidR="001F142A" w:rsidRPr="00E83B15">
        <w:rPr>
          <w:rFonts w:ascii="Arial" w:hAnsi="Arial" w:cs="Arial"/>
          <w:lang w:val="en-US"/>
        </w:rPr>
        <w:t xml:space="preserve"> </w:t>
      </w:r>
      <w:r w:rsidR="00726B56" w:rsidRPr="00E83B15">
        <w:rPr>
          <w:rFonts w:ascii="Arial" w:hAnsi="Arial" w:cs="Arial"/>
          <w:lang w:val="en-US"/>
        </w:rPr>
        <w:t>Prior to an</w:t>
      </w:r>
      <w:r w:rsidR="00184295" w:rsidRPr="00E83B15">
        <w:rPr>
          <w:rFonts w:ascii="Arial" w:hAnsi="Arial" w:cs="Arial"/>
          <w:lang w:val="en-US"/>
        </w:rPr>
        <w:t xml:space="preserve">alyses data was tested to meet </w:t>
      </w:r>
      <w:r w:rsidR="00726B56" w:rsidRPr="00E83B15">
        <w:rPr>
          <w:rFonts w:ascii="Arial" w:hAnsi="Arial" w:cs="Arial"/>
          <w:lang w:val="en-US"/>
        </w:rPr>
        <w:t xml:space="preserve">the ANOVA assumptions of normality and variance homoscedasticity </w:t>
      </w:r>
      <w:r w:rsidR="000E5072" w:rsidRPr="00E83B15">
        <w:rPr>
          <w:rFonts w:ascii="Arial" w:hAnsi="Arial" w:cs="Arial"/>
          <w:lang w:val="en-US"/>
        </w:rPr>
        <w:fldChar w:fldCharType="begin" w:fldLock="1"/>
      </w:r>
      <w:r w:rsidR="00E64C1D">
        <w:rPr>
          <w:rFonts w:ascii="Arial" w:hAnsi="Arial" w:cs="Arial"/>
          <w:lang w:val="en-US"/>
        </w:rPr>
        <w:instrText>ADDIN CSL_CITATION {"citationItems":[{"id":"ITEM-1","itemData":{"ISBN":"978-8178089652","author":[{"dropping-particle":"","family":"Zar","given":"Jerrold H.","non-dropping-particle":"","parse-names":false,"suffix":""}],"edition":"3rd Editio","editor":[{"dropping-particle":"","family":"Prentice hall international","given":"","non-dropping-particle":"","parse-names":false,"suffix":""}],"id":"ITEM-1","issued":{"date-parts":[["1996"]]},"number-of-pages":"662","publisher-place":"New Jersey","title":"Biostatistical Analysis (International Edition)","type":"book"},"uris":["http://www.mendeley.com/documents/?uuid=1e031f46-d92f-4efd-8394-c4c795a6be94","http://www.mendeley.com/documents/?uuid=6975b54d-526b-4464-aa8f-d3c05ee9b535"]}],"mendeley":{"formattedCitation":"(Zar, 1996)","plainTextFormattedCitation":"(Zar, 1996)","previouslyFormattedCitation":"(Zar, 1996)"},"properties":{"noteIndex":0},"schema":"https://github.com/citation-style-language/schema/raw/master/csl-citation.json"}</w:instrText>
      </w:r>
      <w:r w:rsidR="000E5072" w:rsidRPr="00E83B15">
        <w:rPr>
          <w:rFonts w:ascii="Arial" w:hAnsi="Arial" w:cs="Arial"/>
          <w:lang w:val="en-US"/>
        </w:rPr>
        <w:fldChar w:fldCharType="separate"/>
      </w:r>
      <w:r w:rsidR="000E5072" w:rsidRPr="00E83B15">
        <w:rPr>
          <w:rFonts w:ascii="Arial" w:hAnsi="Arial" w:cs="Arial"/>
          <w:noProof/>
          <w:lang w:val="en-US"/>
        </w:rPr>
        <w:t>(Zar, 1996)</w:t>
      </w:r>
      <w:r w:rsidR="000E5072" w:rsidRPr="00E83B15">
        <w:rPr>
          <w:rFonts w:ascii="Arial" w:hAnsi="Arial" w:cs="Arial"/>
          <w:lang w:val="en-US"/>
        </w:rPr>
        <w:fldChar w:fldCharType="end"/>
      </w:r>
      <w:r w:rsidR="00726B56" w:rsidRPr="00E83B15">
        <w:rPr>
          <w:rFonts w:ascii="Arial" w:hAnsi="Arial" w:cs="Arial"/>
          <w:lang w:val="en-US"/>
        </w:rPr>
        <w:t>.</w:t>
      </w:r>
      <w:r w:rsidR="00C439AB" w:rsidRPr="00E83B15">
        <w:rPr>
          <w:rFonts w:ascii="Arial" w:hAnsi="Arial" w:cs="Arial"/>
          <w:lang w:val="en-US"/>
        </w:rPr>
        <w:t xml:space="preserve"> </w:t>
      </w:r>
    </w:p>
    <w:p w:rsidR="007742CF" w:rsidRDefault="005B7865" w:rsidP="00BF1C7C">
      <w:pPr>
        <w:spacing w:line="480" w:lineRule="auto"/>
        <w:jc w:val="both"/>
        <w:rPr>
          <w:rFonts w:ascii="Arial" w:hAnsi="Arial" w:cs="Arial"/>
          <w:lang w:val="en-US"/>
        </w:rPr>
      </w:pPr>
      <w:r w:rsidRPr="00835DF9">
        <w:rPr>
          <w:rFonts w:ascii="Arial" w:hAnsi="Arial" w:cs="Arial"/>
          <w:lang w:val="en-US"/>
        </w:rPr>
        <w:t xml:space="preserve">Levels of neurotransmitters per </w:t>
      </w:r>
      <w:r w:rsidRPr="00E83B15">
        <w:rPr>
          <w:rFonts w:ascii="Arial" w:hAnsi="Arial" w:cs="Arial"/>
          <w:i/>
          <w:lang w:val="en-US"/>
        </w:rPr>
        <w:t>D. magna</w:t>
      </w:r>
      <w:r w:rsidRPr="00835DF9">
        <w:rPr>
          <w:rFonts w:ascii="Arial" w:hAnsi="Arial" w:cs="Arial"/>
          <w:lang w:val="en-US"/>
        </w:rPr>
        <w:t xml:space="preserve"> samples were normalized per individual (</w:t>
      </w:r>
      <w:proofErr w:type="spellStart"/>
      <w:r w:rsidRPr="00835DF9">
        <w:rPr>
          <w:rFonts w:ascii="Arial" w:hAnsi="Arial" w:cs="Arial"/>
          <w:lang w:val="en-US"/>
        </w:rPr>
        <w:t>pg</w:t>
      </w:r>
      <w:proofErr w:type="spellEnd"/>
      <w:r w:rsidRPr="00835DF9">
        <w:rPr>
          <w:rFonts w:ascii="Arial" w:hAnsi="Arial" w:cs="Arial"/>
          <w:lang w:val="en-US"/>
        </w:rPr>
        <w:t>/</w:t>
      </w:r>
      <w:r w:rsidR="00835DF9">
        <w:rPr>
          <w:rFonts w:ascii="Arial" w:hAnsi="Arial" w:cs="Arial"/>
          <w:lang w:val="en-US"/>
        </w:rPr>
        <w:t xml:space="preserve">animal) and </w:t>
      </w:r>
      <w:r w:rsidR="00835DF9" w:rsidRPr="00835DF9">
        <w:rPr>
          <w:rFonts w:ascii="Arial" w:hAnsi="Arial" w:cs="Arial"/>
          <w:lang w:val="en-US"/>
        </w:rPr>
        <w:t xml:space="preserve">were compared with those of controls </w:t>
      </w:r>
      <w:r w:rsidR="00AA0E24">
        <w:rPr>
          <w:rFonts w:ascii="Arial" w:hAnsi="Arial" w:cs="Arial"/>
          <w:lang w:val="en-US"/>
        </w:rPr>
        <w:t xml:space="preserve">or wild type clone </w:t>
      </w:r>
      <w:r w:rsidR="00835DF9" w:rsidRPr="00835DF9">
        <w:rPr>
          <w:rFonts w:ascii="Arial" w:hAnsi="Arial" w:cs="Arial"/>
          <w:lang w:val="en-US"/>
        </w:rPr>
        <w:t>using</w:t>
      </w:r>
      <w:r w:rsidR="00835DF9">
        <w:rPr>
          <w:rFonts w:ascii="Arial" w:hAnsi="Arial" w:cs="Arial"/>
          <w:lang w:val="en-US"/>
        </w:rPr>
        <w:t xml:space="preserve"> one-way ANOVA followed by </w:t>
      </w:r>
      <w:proofErr w:type="spellStart"/>
      <w:r w:rsidR="00835DF9" w:rsidRPr="00835DF9">
        <w:rPr>
          <w:rFonts w:ascii="Arial" w:hAnsi="Arial" w:cs="Arial"/>
          <w:lang w:val="en-US"/>
        </w:rPr>
        <w:t>Dunnett’s</w:t>
      </w:r>
      <w:proofErr w:type="spellEnd"/>
      <w:r w:rsidR="00835DF9" w:rsidRPr="00835DF9">
        <w:rPr>
          <w:rFonts w:ascii="Arial" w:hAnsi="Arial" w:cs="Arial"/>
          <w:lang w:val="en-US"/>
        </w:rPr>
        <w:t xml:space="preserve"> </w:t>
      </w:r>
      <w:r w:rsidR="00835DF9">
        <w:rPr>
          <w:rFonts w:ascii="Arial" w:hAnsi="Arial" w:cs="Arial"/>
          <w:lang w:val="en-US"/>
        </w:rPr>
        <w:t>post-</w:t>
      </w:r>
      <w:r w:rsidR="00BE054C">
        <w:rPr>
          <w:rFonts w:ascii="Arial" w:hAnsi="Arial" w:cs="Arial"/>
          <w:lang w:val="en-US"/>
        </w:rPr>
        <w:t>hoc tests (P</w:t>
      </w:r>
      <w:r w:rsidR="00835DF9" w:rsidRPr="00835DF9">
        <w:rPr>
          <w:rFonts w:ascii="Arial" w:hAnsi="Arial" w:cs="Arial"/>
          <w:lang w:val="en-US"/>
        </w:rPr>
        <w:t xml:space="preserve"> &lt; 0.05).</w:t>
      </w:r>
      <w:r w:rsidR="00835DF9">
        <w:rPr>
          <w:rFonts w:ascii="Arial" w:hAnsi="Arial" w:cs="Arial"/>
          <w:lang w:val="en-US"/>
        </w:rPr>
        <w:t xml:space="preserve"> </w:t>
      </w:r>
      <w:r w:rsidRPr="00835DF9">
        <w:rPr>
          <w:rFonts w:ascii="Arial" w:hAnsi="Arial" w:cs="Arial"/>
          <w:lang w:val="en-US"/>
        </w:rPr>
        <w:t xml:space="preserve">Neurotransmitter levels in </w:t>
      </w:r>
      <w:r w:rsidRPr="00835DF9">
        <w:rPr>
          <w:rFonts w:ascii="Arial" w:hAnsi="Arial" w:cs="Arial"/>
          <w:i/>
          <w:lang w:val="en-US"/>
        </w:rPr>
        <w:t>D. magna</w:t>
      </w:r>
      <w:r w:rsidRPr="00835DF9">
        <w:rPr>
          <w:rFonts w:ascii="Arial" w:hAnsi="Arial" w:cs="Arial"/>
          <w:lang w:val="en-US"/>
        </w:rPr>
        <w:t xml:space="preserve"> samples exposed to the studied </w:t>
      </w:r>
      <w:proofErr w:type="spellStart"/>
      <w:r w:rsidRPr="00835DF9">
        <w:rPr>
          <w:rFonts w:ascii="Arial" w:hAnsi="Arial" w:cs="Arial"/>
          <w:lang w:val="en-US"/>
        </w:rPr>
        <w:t>neu</w:t>
      </w:r>
      <w:r w:rsidR="00157C28">
        <w:rPr>
          <w:rFonts w:ascii="Arial" w:hAnsi="Arial" w:cs="Arial"/>
          <w:lang w:val="en-US"/>
        </w:rPr>
        <w:t>ro</w:t>
      </w:r>
      <w:r w:rsidR="00835DF9" w:rsidRPr="00835DF9">
        <w:rPr>
          <w:rFonts w:ascii="Arial" w:hAnsi="Arial" w:cs="Arial"/>
          <w:lang w:val="en-US"/>
        </w:rPr>
        <w:t>active</w:t>
      </w:r>
      <w:proofErr w:type="spellEnd"/>
      <w:r w:rsidR="00835DF9" w:rsidRPr="00835DF9">
        <w:rPr>
          <w:rFonts w:ascii="Arial" w:hAnsi="Arial" w:cs="Arial"/>
          <w:lang w:val="en-US"/>
        </w:rPr>
        <w:t xml:space="preserve"> </w:t>
      </w:r>
      <w:r w:rsidR="00334334">
        <w:rPr>
          <w:rFonts w:ascii="Arial" w:hAnsi="Arial" w:cs="Arial"/>
          <w:lang w:val="en-US"/>
        </w:rPr>
        <w:t>chemical</w:t>
      </w:r>
      <w:r w:rsidR="00835DF9" w:rsidRPr="00835DF9">
        <w:rPr>
          <w:rFonts w:ascii="Arial" w:hAnsi="Arial" w:cs="Arial"/>
          <w:lang w:val="en-US"/>
        </w:rPr>
        <w:t>s were normalized</w:t>
      </w:r>
      <w:r w:rsidRPr="00835DF9">
        <w:rPr>
          <w:rFonts w:ascii="Arial" w:hAnsi="Arial" w:cs="Arial"/>
          <w:lang w:val="en-US"/>
        </w:rPr>
        <w:t xml:space="preserve"> </w:t>
      </w:r>
      <w:r w:rsidR="00835DF9" w:rsidRPr="00835DF9">
        <w:rPr>
          <w:rFonts w:ascii="Arial" w:hAnsi="Arial" w:cs="Arial"/>
          <w:lang w:val="en-US"/>
        </w:rPr>
        <w:t>with respect to the control of each of the experiments</w:t>
      </w:r>
      <w:r w:rsidR="00835DF9">
        <w:rPr>
          <w:rFonts w:ascii="Arial" w:hAnsi="Arial" w:cs="Arial"/>
          <w:lang w:val="en-US"/>
        </w:rPr>
        <w:t xml:space="preserve"> and expressed as </w:t>
      </w:r>
      <w:r w:rsidR="00835DF9" w:rsidRPr="00835DF9">
        <w:rPr>
          <w:rFonts w:ascii="Arial" w:hAnsi="Arial" w:cs="Arial"/>
          <w:lang w:val="en-US"/>
        </w:rPr>
        <w:t>fold-change</w:t>
      </w:r>
      <w:r w:rsidR="00835DF9">
        <w:rPr>
          <w:rFonts w:ascii="Arial" w:hAnsi="Arial" w:cs="Arial"/>
          <w:lang w:val="en-US"/>
        </w:rPr>
        <w:t xml:space="preserve">. </w:t>
      </w:r>
    </w:p>
    <w:p w:rsidR="005B7865" w:rsidRPr="008A0638" w:rsidRDefault="00F520FC" w:rsidP="00BF1C7C">
      <w:pPr>
        <w:spacing w:line="480" w:lineRule="auto"/>
        <w:jc w:val="both"/>
        <w:rPr>
          <w:rFonts w:ascii="Arial" w:hAnsi="Arial" w:cs="Arial"/>
          <w:lang w:val="en-US"/>
        </w:rPr>
      </w:pPr>
      <w:r>
        <w:rPr>
          <w:rFonts w:ascii="Arial" w:hAnsi="Arial" w:cs="Arial"/>
          <w:lang w:val="en-US"/>
        </w:rPr>
        <w:t>Ov</w:t>
      </w:r>
      <w:r w:rsidRPr="00F520FC">
        <w:rPr>
          <w:rFonts w:ascii="Arial" w:hAnsi="Arial" w:cs="Arial"/>
          <w:lang w:val="en-US"/>
        </w:rPr>
        <w:t xml:space="preserve">errepresentation (enrichment) analysis </w:t>
      </w:r>
      <w:r>
        <w:rPr>
          <w:rFonts w:ascii="Arial" w:hAnsi="Arial" w:cs="Arial"/>
          <w:lang w:val="en-US"/>
        </w:rPr>
        <w:t>of categorical KEGG annotations</w:t>
      </w:r>
      <w:r w:rsidR="00BC3F24">
        <w:rPr>
          <w:rFonts w:ascii="Arial" w:hAnsi="Arial" w:cs="Arial"/>
          <w:lang w:val="en-US"/>
        </w:rPr>
        <w:t xml:space="preserve"> </w:t>
      </w:r>
      <w:r w:rsidR="00BC3F24">
        <w:rPr>
          <w:rFonts w:ascii="Arial" w:hAnsi="Arial" w:cs="Arial"/>
          <w:lang w:val="en-US"/>
        </w:rPr>
        <w:fldChar w:fldCharType="begin" w:fldLock="1"/>
      </w:r>
      <w:r w:rsidR="00175A56">
        <w:rPr>
          <w:rFonts w:ascii="Arial" w:hAnsi="Arial" w:cs="Arial"/>
          <w:lang w:val="en-US"/>
        </w:rPr>
        <w:instrText>ADDIN CSL_CITATION {"citationItems":[{"id":"ITEM-1","itemData":{"DOI":"10.1093/nar/28.1.27","ISSN":"13624962","author":[{"dropping-particle":"","family":"Kanehisa","given":"M.","non-dropping-particle":"","parse-names":false,"suffix":""}],"container-title":"Nucleic Acids Research","id":"ITEM-1","issue":"1","issued":{"date-parts":[["2000","1","1"]]},"page":"27-30","title":"KEGG: Kyoto Encyclopedia of Genes and Genomes","type":"article-journal","volume":"28"},"uris":["http://www.mendeley.com/documents/?uuid=c934c258-e9f0-42cb-8b90-5a8fd776932d","http://www.mendeley.com/documents/?uuid=f8e0e53b-27fd-4118-984c-5835d5a3e9e3"]}],"mendeley":{"formattedCitation":"(Kanehisa, 2000)","plainTextFormattedCitation":"(Kanehisa, 2000)","previouslyFormattedCitation":"(Kanehisa, 2000)"},"properties":{"noteIndex":0},"schema":"https://github.com/citation-style-language/schema/raw/master/csl-citation.json"}</w:instrText>
      </w:r>
      <w:r w:rsidR="00BC3F24">
        <w:rPr>
          <w:rFonts w:ascii="Arial" w:hAnsi="Arial" w:cs="Arial"/>
          <w:lang w:val="en-US"/>
        </w:rPr>
        <w:fldChar w:fldCharType="separate"/>
      </w:r>
      <w:r w:rsidR="00031F74" w:rsidRPr="00031F74">
        <w:rPr>
          <w:rFonts w:ascii="Arial" w:hAnsi="Arial" w:cs="Arial"/>
          <w:noProof/>
          <w:lang w:val="en-US"/>
        </w:rPr>
        <w:t>(Kanehisa, 2000)</w:t>
      </w:r>
      <w:r w:rsidR="00BC3F24">
        <w:rPr>
          <w:rFonts w:ascii="Arial" w:hAnsi="Arial" w:cs="Arial"/>
          <w:lang w:val="en-US"/>
        </w:rPr>
        <w:fldChar w:fldCharType="end"/>
      </w:r>
      <w:r>
        <w:rPr>
          <w:rFonts w:ascii="Arial" w:hAnsi="Arial" w:cs="Arial"/>
          <w:lang w:val="en-US"/>
        </w:rPr>
        <w:t xml:space="preserve"> for the</w:t>
      </w:r>
      <w:r w:rsidRPr="00F520FC">
        <w:rPr>
          <w:rFonts w:ascii="Arial" w:hAnsi="Arial" w:cs="Arial"/>
          <w:lang w:val="en-US"/>
        </w:rPr>
        <w:t xml:space="preserve"> set of </w:t>
      </w:r>
      <w:r>
        <w:rPr>
          <w:rFonts w:ascii="Arial" w:hAnsi="Arial" w:cs="Arial"/>
          <w:lang w:val="en-US"/>
        </w:rPr>
        <w:t xml:space="preserve">analyzed neurotransmitters was performed using </w:t>
      </w:r>
      <w:proofErr w:type="spellStart"/>
      <w:r>
        <w:rPr>
          <w:rFonts w:ascii="Arial" w:hAnsi="Arial" w:cs="Arial"/>
          <w:lang w:val="en-US"/>
        </w:rPr>
        <w:t>MBrole</w:t>
      </w:r>
      <w:proofErr w:type="spellEnd"/>
      <w:r w:rsidR="008A0638">
        <w:rPr>
          <w:rFonts w:ascii="Arial" w:hAnsi="Arial" w:cs="Arial"/>
          <w:lang w:val="en-US"/>
        </w:rPr>
        <w:t xml:space="preserve"> </w:t>
      </w:r>
      <w:r w:rsidR="008A0638">
        <w:rPr>
          <w:rFonts w:ascii="Arial" w:hAnsi="Arial" w:cs="Arial"/>
          <w:lang w:val="en-US"/>
        </w:rPr>
        <w:fldChar w:fldCharType="begin" w:fldLock="1"/>
      </w:r>
      <w:r w:rsidR="00175A56">
        <w:rPr>
          <w:rFonts w:ascii="Arial" w:hAnsi="Arial" w:cs="Arial"/>
          <w:lang w:val="en-US"/>
        </w:rPr>
        <w:instrText>ADDIN CSL_CITATION {"citationItems":[{"id":"ITEM-1","itemData":{"DOI":"10.1093/nar/gkw253","ISSN":"0305-1048","author":[{"dropping-particle":"","family":"López-Ibáñez","given":"Javier","non-dropping-particle":"","parse-names":false,"suffix":""},{"dropping-particle":"","family":"Pazos","given":"Florencio","non-dropping-particle":"","parse-names":false,"suffix":""},{"dropping-particle":"","family":"Chagoyen","given":"Mónica","non-dropping-particle":"","parse-names":false,"suffix":""}],"container-title":"Nucleic Acids Research","id":"ITEM-1","issue":"W1","issued":{"date-parts":[["2016","7","8"]]},"page":"W201-W204","title":"MBROLE 2.0—functional enrichment of chemical compounds","type":"article-journal","volume":"44"},"uris":["http://www.mendeley.com/documents/?uuid=9c3bcffa-7535-4a01-9df7-e721bbb9f16b","http://www.mendeley.com/documents/?uuid=f6cae287-32d4-4c7f-a1c7-bd81b0e0a5e9"]}],"mendeley":{"formattedCitation":"(López-Ibáñez et al., 2016)","plainTextFormattedCitation":"(López-Ibáñez et al., 2016)","previouslyFormattedCitation":"(López-Ibáñez et al., 2016)"},"properties":{"noteIndex":0},"schema":"https://github.com/citation-style-language/schema/raw/master/csl-citation.json"}</w:instrText>
      </w:r>
      <w:r w:rsidR="008A0638">
        <w:rPr>
          <w:rFonts w:ascii="Arial" w:hAnsi="Arial" w:cs="Arial"/>
          <w:lang w:val="en-US"/>
        </w:rPr>
        <w:fldChar w:fldCharType="separate"/>
      </w:r>
      <w:r w:rsidR="00031F74" w:rsidRPr="00031F74">
        <w:rPr>
          <w:rFonts w:ascii="Arial" w:hAnsi="Arial" w:cs="Arial"/>
          <w:noProof/>
          <w:lang w:val="en-US"/>
        </w:rPr>
        <w:t>(López-Ibáñez et al., 2016)</w:t>
      </w:r>
      <w:r w:rsidR="008A0638">
        <w:rPr>
          <w:rFonts w:ascii="Arial" w:hAnsi="Arial" w:cs="Arial"/>
          <w:lang w:val="en-US"/>
        </w:rPr>
        <w:fldChar w:fldCharType="end"/>
      </w:r>
      <w:r>
        <w:rPr>
          <w:rFonts w:ascii="Arial" w:hAnsi="Arial" w:cs="Arial"/>
          <w:lang w:val="en-US"/>
        </w:rPr>
        <w:t xml:space="preserve">. KEGG number annotation of each neurotransmitter (Table </w:t>
      </w:r>
      <w:r w:rsidR="00E826A7">
        <w:rPr>
          <w:rFonts w:ascii="Arial" w:hAnsi="Arial" w:cs="Arial"/>
          <w:lang w:val="en-US"/>
        </w:rPr>
        <w:t>S2</w:t>
      </w:r>
      <w:r>
        <w:rPr>
          <w:rFonts w:ascii="Arial" w:hAnsi="Arial" w:cs="Arial"/>
          <w:lang w:val="en-US"/>
        </w:rPr>
        <w:t xml:space="preserve">) was submitted as compound set and enrichment analysis was computed using the full </w:t>
      </w:r>
      <w:proofErr w:type="spellStart"/>
      <w:r>
        <w:rPr>
          <w:rFonts w:ascii="Arial" w:hAnsi="Arial" w:cs="Arial"/>
          <w:lang w:val="en-US"/>
        </w:rPr>
        <w:lastRenderedPageBreak/>
        <w:t>MBrole</w:t>
      </w:r>
      <w:proofErr w:type="spellEnd"/>
      <w:r>
        <w:rPr>
          <w:rFonts w:ascii="Arial" w:hAnsi="Arial" w:cs="Arial"/>
          <w:lang w:val="en-US"/>
        </w:rPr>
        <w:t xml:space="preserve"> database as background set. </w:t>
      </w:r>
      <w:r w:rsidR="008A0638">
        <w:rPr>
          <w:rFonts w:ascii="Arial" w:hAnsi="Arial" w:cs="Arial"/>
          <w:lang w:val="en-US"/>
        </w:rPr>
        <w:t>Only categories related to KEGG pathways and with false discovery rate (FDR)</w:t>
      </w:r>
      <w:r w:rsidR="00BC3F24">
        <w:rPr>
          <w:rFonts w:ascii="Arial" w:hAnsi="Arial" w:cs="Arial"/>
          <w:lang w:val="en-US"/>
        </w:rPr>
        <w:t xml:space="preserve"> </w:t>
      </w:r>
      <w:r w:rsidR="008A0638">
        <w:rPr>
          <w:rFonts w:ascii="Arial" w:hAnsi="Arial" w:cs="Arial"/>
          <w:lang w:val="en-US"/>
        </w:rPr>
        <w:t>&lt;0.05 were considered. Categories with just one hit in set were also excluded.</w:t>
      </w:r>
    </w:p>
    <w:p w:rsidR="00ED1733" w:rsidRPr="00E83B15" w:rsidRDefault="00ED1733" w:rsidP="009F44FC">
      <w:pPr>
        <w:pStyle w:val="Prrafodelista"/>
        <w:numPr>
          <w:ilvl w:val="0"/>
          <w:numId w:val="6"/>
        </w:numPr>
        <w:spacing w:line="480" w:lineRule="auto"/>
        <w:rPr>
          <w:rFonts w:ascii="Arial" w:hAnsi="Arial" w:cs="Arial"/>
          <w:b/>
        </w:rPr>
      </w:pPr>
      <w:proofErr w:type="spellStart"/>
      <w:r w:rsidRPr="00E83B15">
        <w:rPr>
          <w:rFonts w:ascii="Arial" w:hAnsi="Arial" w:cs="Arial"/>
          <w:b/>
        </w:rPr>
        <w:t>Results</w:t>
      </w:r>
      <w:proofErr w:type="spellEnd"/>
      <w:r w:rsidRPr="00E83B15">
        <w:rPr>
          <w:rFonts w:ascii="Arial" w:hAnsi="Arial" w:cs="Arial"/>
          <w:b/>
        </w:rPr>
        <w:t xml:space="preserve"> and </w:t>
      </w:r>
      <w:proofErr w:type="spellStart"/>
      <w:r w:rsidRPr="00E83B15">
        <w:rPr>
          <w:rFonts w:ascii="Arial" w:hAnsi="Arial" w:cs="Arial"/>
          <w:b/>
        </w:rPr>
        <w:t>discussion</w:t>
      </w:r>
      <w:proofErr w:type="spellEnd"/>
    </w:p>
    <w:p w:rsidR="00856530" w:rsidRPr="00877B2C" w:rsidRDefault="00856530" w:rsidP="00BF1C7C">
      <w:pPr>
        <w:pStyle w:val="Prrafodelista"/>
        <w:numPr>
          <w:ilvl w:val="1"/>
          <w:numId w:val="6"/>
        </w:numPr>
        <w:spacing w:line="480" w:lineRule="auto"/>
        <w:rPr>
          <w:rFonts w:ascii="Arial" w:hAnsi="Arial" w:cs="Arial"/>
          <w:lang w:val="en-GB"/>
        </w:rPr>
      </w:pPr>
      <w:r w:rsidRPr="00E83B15">
        <w:rPr>
          <w:rFonts w:ascii="Arial" w:hAnsi="Arial" w:cs="Arial"/>
          <w:lang w:val="en-GB"/>
        </w:rPr>
        <w:t xml:space="preserve"> </w:t>
      </w:r>
      <w:r w:rsidRPr="00877B2C">
        <w:rPr>
          <w:rFonts w:ascii="Arial" w:hAnsi="Arial" w:cs="Arial"/>
          <w:lang w:val="en-US"/>
        </w:rPr>
        <w:t>Behavioral assays</w:t>
      </w:r>
    </w:p>
    <w:p w:rsidR="00AD40BD" w:rsidRDefault="00976F3E" w:rsidP="00BF1C7C">
      <w:pPr>
        <w:spacing w:line="480" w:lineRule="auto"/>
        <w:jc w:val="both"/>
        <w:rPr>
          <w:rFonts w:ascii="Arial" w:hAnsi="Arial" w:cs="Arial"/>
          <w:lang w:val="en-US"/>
        </w:rPr>
      </w:pPr>
      <w:r>
        <w:rPr>
          <w:rFonts w:ascii="Arial" w:hAnsi="Arial" w:cs="Arial"/>
          <w:lang w:val="en-US"/>
        </w:rPr>
        <w:t xml:space="preserve">Figure 1 </w:t>
      </w:r>
      <w:proofErr w:type="gramStart"/>
      <w:r>
        <w:rPr>
          <w:rFonts w:ascii="Arial" w:hAnsi="Arial" w:cs="Arial"/>
          <w:lang w:val="en-US"/>
        </w:rPr>
        <w:t>shows</w:t>
      </w:r>
      <w:proofErr w:type="gramEnd"/>
      <w:r>
        <w:rPr>
          <w:rFonts w:ascii="Arial" w:hAnsi="Arial" w:cs="Arial"/>
          <w:lang w:val="en-US"/>
        </w:rPr>
        <w:t xml:space="preserve"> behavioral responses for TRH mutated clones and </w:t>
      </w:r>
      <w:proofErr w:type="spellStart"/>
      <w:r w:rsidR="00214A17" w:rsidRPr="00214A17">
        <w:rPr>
          <w:rFonts w:ascii="Arial" w:hAnsi="Arial" w:cs="Arial"/>
          <w:i/>
          <w:lang w:val="en-US"/>
        </w:rPr>
        <w:t>Daphnias</w:t>
      </w:r>
      <w:proofErr w:type="spellEnd"/>
      <w:r>
        <w:rPr>
          <w:rFonts w:ascii="Arial" w:hAnsi="Arial" w:cs="Arial"/>
          <w:lang w:val="en-US"/>
        </w:rPr>
        <w:t xml:space="preserve"> exposed to the tested </w:t>
      </w:r>
      <w:proofErr w:type="spellStart"/>
      <w:r>
        <w:rPr>
          <w:rFonts w:ascii="Arial" w:hAnsi="Arial" w:cs="Arial"/>
          <w:lang w:val="en-US"/>
        </w:rPr>
        <w:t>neuroactive</w:t>
      </w:r>
      <w:proofErr w:type="spellEnd"/>
      <w:r>
        <w:rPr>
          <w:rFonts w:ascii="Arial" w:hAnsi="Arial" w:cs="Arial"/>
          <w:lang w:val="en-US"/>
        </w:rPr>
        <w:t xml:space="preserve"> chemicals. </w:t>
      </w:r>
      <w:r w:rsidR="00AD40BD" w:rsidRPr="00856530">
        <w:rPr>
          <w:rFonts w:ascii="Arial" w:hAnsi="Arial" w:cs="Arial"/>
          <w:lang w:val="en-US"/>
        </w:rPr>
        <w:t>Individuals from mutated clones lacking serotonin (TRH</w:t>
      </w:r>
      <w:r w:rsidR="00AD40BD">
        <w:rPr>
          <w:rFonts w:ascii="Arial" w:hAnsi="Arial" w:cs="Arial"/>
          <w:lang w:val="en-US"/>
        </w:rPr>
        <w:t>A-, TRHB-) move</w:t>
      </w:r>
      <w:r w:rsidR="00214A17">
        <w:rPr>
          <w:rFonts w:ascii="Arial" w:hAnsi="Arial" w:cs="Arial"/>
          <w:lang w:val="en-US"/>
        </w:rPr>
        <w:t>d</w:t>
      </w:r>
      <w:r w:rsidR="00AD40BD">
        <w:rPr>
          <w:rFonts w:ascii="Arial" w:hAnsi="Arial" w:cs="Arial"/>
          <w:lang w:val="en-US"/>
        </w:rPr>
        <w:t xml:space="preserve"> significantly </w:t>
      </w:r>
      <w:r w:rsidR="004B0DCA" w:rsidRPr="00856530">
        <w:rPr>
          <w:rFonts w:ascii="Arial" w:hAnsi="Arial" w:cs="Arial"/>
          <w:lang w:val="en-US"/>
        </w:rPr>
        <w:t>more</w:t>
      </w:r>
      <w:r w:rsidR="004B0DCA">
        <w:rPr>
          <w:rFonts w:ascii="Arial" w:hAnsi="Arial" w:cs="Arial"/>
          <w:lang w:val="en-US"/>
        </w:rPr>
        <w:t xml:space="preserve"> </w:t>
      </w:r>
      <w:r w:rsidR="00AD40BD">
        <w:rPr>
          <w:rFonts w:ascii="Arial" w:hAnsi="Arial" w:cs="Arial"/>
          <w:lang w:val="en-US"/>
        </w:rPr>
        <w:t>(</w:t>
      </w:r>
      <w:r w:rsidR="004B0DCA">
        <w:rPr>
          <w:rFonts w:ascii="Arial" w:hAnsi="Arial" w:cs="Arial"/>
          <w:lang w:val="en-US"/>
        </w:rPr>
        <w:t>P</w:t>
      </w:r>
      <w:r w:rsidR="00AD40BD">
        <w:rPr>
          <w:rFonts w:ascii="Arial" w:hAnsi="Arial" w:cs="Arial"/>
          <w:lang w:val="en-US"/>
        </w:rPr>
        <w:t xml:space="preserve"> </w:t>
      </w:r>
      <w:r w:rsidR="00AD40BD" w:rsidRPr="00856530">
        <w:rPr>
          <w:rFonts w:ascii="Arial" w:hAnsi="Arial" w:cs="Arial"/>
          <w:lang w:val="en-US"/>
        </w:rPr>
        <w:t>&lt;0.05) under darkness</w:t>
      </w:r>
      <w:r w:rsidR="004B0DCA">
        <w:rPr>
          <w:rFonts w:ascii="Arial" w:hAnsi="Arial" w:cs="Arial"/>
          <w:lang w:val="en-US"/>
        </w:rPr>
        <w:t xml:space="preserve"> relative to the wild type clone</w:t>
      </w:r>
      <w:r w:rsidR="00AD40BD" w:rsidRPr="00856530">
        <w:rPr>
          <w:rFonts w:ascii="Arial" w:hAnsi="Arial" w:cs="Arial"/>
          <w:lang w:val="en-US"/>
        </w:rPr>
        <w:t xml:space="preserve"> (F 2,</w:t>
      </w:r>
      <w:r w:rsidR="00AD40BD">
        <w:rPr>
          <w:rFonts w:ascii="Arial" w:hAnsi="Arial" w:cs="Arial"/>
          <w:lang w:val="en-US"/>
        </w:rPr>
        <w:t xml:space="preserve"> </w:t>
      </w:r>
      <w:r w:rsidR="00AD40BD" w:rsidRPr="00856530">
        <w:rPr>
          <w:rFonts w:ascii="Arial" w:hAnsi="Arial" w:cs="Arial"/>
          <w:lang w:val="en-US"/>
        </w:rPr>
        <w:t>27</w:t>
      </w:r>
      <w:r w:rsidR="00AD40BD">
        <w:rPr>
          <w:rFonts w:ascii="Arial" w:hAnsi="Arial" w:cs="Arial"/>
          <w:lang w:val="en-US"/>
        </w:rPr>
        <w:t xml:space="preserve"> </w:t>
      </w:r>
      <w:r w:rsidR="00AD40BD" w:rsidRPr="00856530">
        <w:rPr>
          <w:rFonts w:ascii="Arial" w:hAnsi="Arial" w:cs="Arial"/>
          <w:lang w:val="en-US"/>
        </w:rPr>
        <w:t>=</w:t>
      </w:r>
      <w:r w:rsidR="00AD40BD">
        <w:rPr>
          <w:rFonts w:ascii="Arial" w:hAnsi="Arial" w:cs="Arial"/>
          <w:lang w:val="en-US"/>
        </w:rPr>
        <w:t xml:space="preserve"> </w:t>
      </w:r>
      <w:r w:rsidR="00AD40BD" w:rsidRPr="00856530">
        <w:rPr>
          <w:rFonts w:ascii="Arial" w:hAnsi="Arial" w:cs="Arial"/>
          <w:lang w:val="en-US"/>
        </w:rPr>
        <w:t xml:space="preserve">7.1) </w:t>
      </w:r>
      <w:r>
        <w:rPr>
          <w:rFonts w:ascii="Arial" w:hAnsi="Arial" w:cs="Arial"/>
          <w:lang w:val="en-US"/>
        </w:rPr>
        <w:t xml:space="preserve">(Figure 1B) </w:t>
      </w:r>
      <w:r w:rsidR="00AD40BD" w:rsidRPr="00856530">
        <w:rPr>
          <w:rFonts w:ascii="Arial" w:hAnsi="Arial" w:cs="Arial"/>
          <w:lang w:val="en-US"/>
        </w:rPr>
        <w:t xml:space="preserve">and </w:t>
      </w:r>
      <w:r w:rsidR="00214A17">
        <w:rPr>
          <w:rFonts w:ascii="Arial" w:hAnsi="Arial" w:cs="Arial"/>
          <w:lang w:val="en-US"/>
        </w:rPr>
        <w:t xml:space="preserve">were </w:t>
      </w:r>
      <w:r w:rsidR="00AD40BD" w:rsidRPr="00856530">
        <w:rPr>
          <w:rFonts w:ascii="Arial" w:hAnsi="Arial" w:cs="Arial"/>
          <w:lang w:val="en-US"/>
        </w:rPr>
        <w:t xml:space="preserve">habituated to a lower extent (F </w:t>
      </w:r>
      <w:r w:rsidR="00AD40BD" w:rsidRPr="00A53AE1">
        <w:rPr>
          <w:rFonts w:ascii="Arial" w:hAnsi="Arial" w:cs="Arial"/>
          <w:vertAlign w:val="subscript"/>
          <w:lang w:val="en-US"/>
        </w:rPr>
        <w:t>2, 27</w:t>
      </w:r>
      <w:r w:rsidR="00AD40BD">
        <w:rPr>
          <w:rFonts w:ascii="Arial" w:hAnsi="Arial" w:cs="Arial"/>
          <w:lang w:val="en-US"/>
        </w:rPr>
        <w:t xml:space="preserve"> </w:t>
      </w:r>
      <w:r w:rsidR="00AD40BD" w:rsidRPr="00856530">
        <w:rPr>
          <w:rFonts w:ascii="Arial" w:hAnsi="Arial" w:cs="Arial"/>
          <w:lang w:val="en-US"/>
        </w:rPr>
        <w:t>=</w:t>
      </w:r>
      <w:r w:rsidR="00AD40BD">
        <w:rPr>
          <w:rFonts w:ascii="Arial" w:hAnsi="Arial" w:cs="Arial"/>
          <w:lang w:val="en-US"/>
        </w:rPr>
        <w:t xml:space="preserve"> </w:t>
      </w:r>
      <w:r w:rsidR="00AD40BD" w:rsidRPr="00856530">
        <w:rPr>
          <w:rFonts w:ascii="Arial" w:hAnsi="Arial" w:cs="Arial"/>
          <w:lang w:val="en-US"/>
        </w:rPr>
        <w:t xml:space="preserve">7.1) </w:t>
      </w:r>
      <w:r>
        <w:rPr>
          <w:rFonts w:ascii="Arial" w:hAnsi="Arial" w:cs="Arial"/>
          <w:lang w:val="en-US"/>
        </w:rPr>
        <w:t>(Figure 1F)</w:t>
      </w:r>
      <w:r w:rsidR="00AD40BD" w:rsidRPr="00856530">
        <w:rPr>
          <w:rFonts w:ascii="Arial" w:hAnsi="Arial" w:cs="Arial"/>
          <w:lang w:val="en-US"/>
        </w:rPr>
        <w:t xml:space="preserve">. These results </w:t>
      </w:r>
      <w:r w:rsidR="00214A17">
        <w:rPr>
          <w:rFonts w:ascii="Arial" w:hAnsi="Arial" w:cs="Arial"/>
          <w:lang w:val="en-US"/>
        </w:rPr>
        <w:t xml:space="preserve">indicate that knocking down </w:t>
      </w:r>
      <w:r w:rsidR="00AD40BD">
        <w:rPr>
          <w:rFonts w:ascii="Arial" w:hAnsi="Arial" w:cs="Arial"/>
          <w:lang w:val="en-US"/>
        </w:rPr>
        <w:t xml:space="preserve">TRH </w:t>
      </w:r>
      <w:r w:rsidR="00AD40BD" w:rsidRPr="00856530">
        <w:rPr>
          <w:rFonts w:ascii="Arial" w:hAnsi="Arial" w:cs="Arial"/>
          <w:lang w:val="en-US"/>
        </w:rPr>
        <w:t>gene increase</w:t>
      </w:r>
      <w:r w:rsidR="00AD40BD">
        <w:rPr>
          <w:rFonts w:ascii="Arial" w:hAnsi="Arial" w:cs="Arial"/>
          <w:lang w:val="en-US"/>
        </w:rPr>
        <w:t>s</w:t>
      </w:r>
      <w:r w:rsidR="00AD40BD" w:rsidRPr="00856530">
        <w:rPr>
          <w:rFonts w:ascii="Arial" w:hAnsi="Arial" w:cs="Arial"/>
          <w:lang w:val="en-US"/>
        </w:rPr>
        <w:t xml:space="preserve"> basal activity and decrease</w:t>
      </w:r>
      <w:r w:rsidR="00AD40BD">
        <w:rPr>
          <w:rFonts w:ascii="Arial" w:hAnsi="Arial" w:cs="Arial"/>
          <w:lang w:val="en-US"/>
        </w:rPr>
        <w:t>s</w:t>
      </w:r>
      <w:r w:rsidR="00AD40BD" w:rsidRPr="00856530">
        <w:rPr>
          <w:rFonts w:ascii="Arial" w:hAnsi="Arial" w:cs="Arial"/>
          <w:lang w:val="en-US"/>
        </w:rPr>
        <w:t xml:space="preserve"> habituation to light. Greater </w:t>
      </w:r>
      <w:proofErr w:type="spellStart"/>
      <w:r w:rsidR="00AD40BD">
        <w:rPr>
          <w:rFonts w:ascii="Arial" w:hAnsi="Arial" w:cs="Arial"/>
          <w:lang w:val="en-US"/>
        </w:rPr>
        <w:t>locomotor</w:t>
      </w:r>
      <w:proofErr w:type="spellEnd"/>
      <w:r w:rsidR="00AD40BD">
        <w:rPr>
          <w:rFonts w:ascii="Arial" w:hAnsi="Arial" w:cs="Arial"/>
          <w:lang w:val="en-US"/>
        </w:rPr>
        <w:t xml:space="preserve"> activity in darkness for </w:t>
      </w:r>
      <w:r w:rsidR="00AD40BD" w:rsidRPr="00856530">
        <w:rPr>
          <w:rFonts w:ascii="Arial" w:hAnsi="Arial" w:cs="Arial"/>
          <w:lang w:val="en-US"/>
        </w:rPr>
        <w:t>the same clones lacking serotonin ha</w:t>
      </w:r>
      <w:r w:rsidR="00AD40BD">
        <w:rPr>
          <w:rFonts w:ascii="Arial" w:hAnsi="Arial" w:cs="Arial"/>
          <w:lang w:val="en-US"/>
        </w:rPr>
        <w:t>s</w:t>
      </w:r>
      <w:r w:rsidR="00AD40BD" w:rsidRPr="00856530">
        <w:rPr>
          <w:rFonts w:ascii="Arial" w:hAnsi="Arial" w:cs="Arial"/>
          <w:lang w:val="en-US"/>
        </w:rPr>
        <w:t xml:space="preserve"> been </w:t>
      </w:r>
      <w:r w:rsidR="00AD40BD">
        <w:rPr>
          <w:rFonts w:ascii="Arial" w:hAnsi="Arial" w:cs="Arial"/>
          <w:lang w:val="en-US"/>
        </w:rPr>
        <w:t xml:space="preserve">previously </w:t>
      </w:r>
      <w:r w:rsidR="00AD40BD" w:rsidRPr="00856530">
        <w:rPr>
          <w:rFonts w:ascii="Arial" w:hAnsi="Arial" w:cs="Arial"/>
          <w:lang w:val="en-US"/>
        </w:rPr>
        <w:t xml:space="preserve">reported </w:t>
      </w:r>
      <w:r w:rsidR="00AD40BD">
        <w:rPr>
          <w:rFonts w:ascii="Arial" w:hAnsi="Arial" w:cs="Arial"/>
          <w:lang w:val="en-US"/>
        </w:rPr>
        <w:fldChar w:fldCharType="begin" w:fldLock="1"/>
      </w:r>
      <w:r w:rsidR="00175A56">
        <w:rPr>
          <w:rFonts w:ascii="Arial" w:hAnsi="Arial" w:cs="Arial"/>
          <w:lang w:val="en-US"/>
        </w:rPr>
        <w:instrText>ADDIN CSL_CITATION {"citationItems":[{"id":"ITEM-1","itemData":{"DOI":"10.1038/s41598-018-19778-0","author":[{"dropping-particle":"","family":"Rivetti","given":"C","non-dropping-particle":"","parse-names":false,"suffix":""},{"dropping-particle":"","family":"Campos","given":"B","non-dropping-particle":"","parse-names":false,"suffix":""},{"dropping-particle":"","family":"Piña","given":"B","non-dropping-particle":"","parse-names":false,"suffix":""},{"dropping-particle":"","family":"Raldúa","given":"D","non-dropping-particle":"","parse-names":false,"suffix":""},{"dropping-particle":"","family":"Kato","given":"Y","non-dropping-particle":"","parse-names":false,"suffix":""},{"dropping-particle":"","family":"Watanabe","given":"H","non-dropping-particle":"","parse-names":false,"suffix":""},{"dropping-particle":"","family":"Barata","given":"C","non-dropping-particle":"","parse-names":false,"suffix":""}],"container-title":"Sci Rep","id":"ITEM-1","issue":"1","issued":{"date-parts":[["2018"]]},"title":"Tryptophan hydroxylase (TRH) loss of function mutations induce growth and behavioral defects in Daphnia magna","type":"article-journal","volume":"8"},"uris":["http://www.mendeley.com/documents/?uuid=25cd76b9-43df-41b8-8f05-d7255131f83b"]}],"mendeley":{"formattedCitation":"(Rivetti et al., 2018)","plainTextFormattedCitation":"(Rivetti et al., 2018)","previouslyFormattedCitation":"(Rivetti et al., 2018)"},"properties":{"noteIndex":0},"schema":"https://github.com/citation-style-language/schema/raw/master/csl-citation.json"}</w:instrText>
      </w:r>
      <w:r w:rsidR="00AD40BD">
        <w:rPr>
          <w:rFonts w:ascii="Arial" w:hAnsi="Arial" w:cs="Arial"/>
          <w:lang w:val="en-US"/>
        </w:rPr>
        <w:fldChar w:fldCharType="separate"/>
      </w:r>
      <w:r w:rsidR="00AD40BD" w:rsidRPr="000E5072">
        <w:rPr>
          <w:rFonts w:ascii="Arial" w:hAnsi="Arial" w:cs="Arial"/>
          <w:noProof/>
          <w:lang w:val="en-US"/>
        </w:rPr>
        <w:t>(Rivetti et al., 2018)</w:t>
      </w:r>
      <w:r w:rsidR="00AD40BD">
        <w:rPr>
          <w:rFonts w:ascii="Arial" w:hAnsi="Arial" w:cs="Arial"/>
          <w:lang w:val="en-US"/>
        </w:rPr>
        <w:fldChar w:fldCharType="end"/>
      </w:r>
      <w:r w:rsidR="00AD40BD">
        <w:rPr>
          <w:rFonts w:ascii="Arial" w:hAnsi="Arial" w:cs="Arial"/>
          <w:lang w:val="en-US"/>
        </w:rPr>
        <w:t xml:space="preserve">. </w:t>
      </w:r>
      <w:r w:rsidR="00AD40BD" w:rsidRPr="00856530">
        <w:rPr>
          <w:rFonts w:ascii="Arial" w:hAnsi="Arial" w:cs="Arial"/>
          <w:lang w:val="en-US"/>
        </w:rPr>
        <w:t xml:space="preserve">Reduced habituation in organisms having diminished </w:t>
      </w:r>
      <w:r w:rsidR="00AD40BD">
        <w:rPr>
          <w:rFonts w:ascii="Arial" w:hAnsi="Arial" w:cs="Arial"/>
          <w:lang w:val="en-US"/>
        </w:rPr>
        <w:t xml:space="preserve">serotonin levels </w:t>
      </w:r>
      <w:r w:rsidR="00AD40BD" w:rsidRPr="00856530">
        <w:rPr>
          <w:rFonts w:ascii="Arial" w:hAnsi="Arial" w:cs="Arial"/>
          <w:lang w:val="en-US"/>
        </w:rPr>
        <w:t xml:space="preserve">agrees with reported responses in rodents, fish and invertebrates such as </w:t>
      </w:r>
      <w:proofErr w:type="spellStart"/>
      <w:r w:rsidR="00AD40BD" w:rsidRPr="00856530">
        <w:rPr>
          <w:rFonts w:ascii="Arial" w:hAnsi="Arial" w:cs="Arial"/>
          <w:i/>
          <w:lang w:val="en-US"/>
        </w:rPr>
        <w:t>Aplysia</w:t>
      </w:r>
      <w:proofErr w:type="spellEnd"/>
      <w:r w:rsidR="00AD40BD" w:rsidRPr="00856530">
        <w:rPr>
          <w:rFonts w:ascii="Arial" w:hAnsi="Arial" w:cs="Arial"/>
          <w:lang w:val="en-US"/>
        </w:rPr>
        <w:t xml:space="preserve"> </w:t>
      </w:r>
      <w:r w:rsidR="00AD40BD" w:rsidRPr="000E5072">
        <w:rPr>
          <w:rFonts w:ascii="Arial" w:hAnsi="Arial" w:cs="Arial"/>
          <w:lang w:val="en-US"/>
        </w:rPr>
        <w:fldChar w:fldCharType="begin" w:fldLock="1"/>
      </w:r>
      <w:r w:rsidR="00175A56">
        <w:rPr>
          <w:rFonts w:ascii="Arial" w:hAnsi="Arial" w:cs="Arial"/>
          <w:lang w:val="en-US"/>
        </w:rPr>
        <w:instrText>ADDIN CSL_CITATION {"citationItems":[{"id":"ITEM-1","itemData":{"DOI":"10.1016/0091-3057(73)90029-4","ISSN":"00913057","author":[{"dropping-particle":"","family":"Carlton","given":"Peter L.","non-dropping-particle":"","parse-names":false,"suffix":""},{"dropping-particle":"","family":"Advokat","given":"Claire","non-dropping-particle":"","parse-names":false,"suffix":""}],"container-title":"Pharmacology Biochemistry and Behavior","id":"ITEM-1","issue":"6","issued":{"date-parts":[["1973","11"]]},"page":"657-663","title":"Attenuated habituation due to parachlorophenylalanine","type":"article-journal","volume":"1"},"uris":["http://www.mendeley.com/documents/?uuid=7b3bfbbd-9408-4ce9-b127-54aa7d3f9fab","http://www.mendeley.com/documents/?uuid=9316f59a-6c11-4c93-83b6-f0b78a0dcb69"]},{"id":"ITEM-2","itemData":{"DOI":"10.1016/0031-9384(70)90029-6","ISSN":"00319384","author":[{"dropping-particle":"","family":"Conner","given":"Robert L.","non-dropping-particle":"","parse-names":false,"suffix":""},{"dropping-particle":"","family":"Stolk","given":"Jon M.","non-dropping-particle":"","parse-names":false,"suffix":""},{"dropping-particle":"","family":"Barchas","given":"Jack D.","non-dropping-particle":"","parse-names":false,"suffix":""},{"dropping-particle":"","family":"Levine","given":"Seymour","non-dropping-particle":"","parse-names":false,"suffix":""}],"container-title":"Physiology &amp; Behavior","id":"ITEM-2","issue":"11","issued":{"date-parts":[["1970","11"]]},"page":"1215-1219","title":"Parachlorophenylalanine and habituation to repetitive auditory startle stimuli in rats","type":"article-journal","volume":"5"},"uris":["http://www.mendeley.com/documents/?uuid=3620f106-cc1b-4d15-b769-55f54e00e786","http://www.mendeley.com/documents/?uuid=988c1090-64ea-4d57-abc6-da7065ac330b"]},{"id":"ITEM-3","itemData":{"author":[{"dropping-particle":"","family":"Glanzman","given":"D L","non-dropping-particle":"","parse-names":false,"suffix":""},{"dropping-particle":"","family":"Mackey","given":"S L","non-dropping-particle":"","parse-names":false,"suffix":""},{"dropping-particle":"","family":"Hawkins","given":"R D","non-dropping-particle":"","parse-names":false,"suffix":""},{"dropping-particle":"","family":"Dyke","given":"A M","non-dropping-particle":"","parse-names":false,"suffix":""},{"dropping-particle":"","family":"Lloyd","given":"P E","non-dropping-particle":"","parse-names":false,"suffix":""},{"dropping-particle":"","family":"Kandel","given":"E R","non-dropping-particle":"","parse-names":false,"suffix":""}],"container-title":"Journal of Neuroscience","id":"ITEM-3","issue":"12","issued":{"date-parts":[["1989"]]},"page":"4200-4213","title":"Depletion of serotonin in the nervous system of Aplysia reduces the behavioral enhancement of gill withdrawal as well as the heterosynaptic facilitation produced by tail shock","type":"article-journal","volume":"9"},"uris":["http://www.mendeley.com/documents/?uuid=f1f56b8a-2b46-4ed9-82e0-bcb28343dfce","http://www.mendeley.com/documents/?uuid=8b40730a-7ba2-4342-ac5a-295a6273b35b"]},{"id":"ITEM-4","itemData":{"DOI":"10.1016/j.scitotenv.2019.03.469","ISSN":"00489697","author":[{"dropping-particle":"","family":"Faria","given":"Melissa","non-dropping-particle":"","parse-names":false,"suffix":""},{"dropping-particle":"","family":"Bedrossiantz","given":"Juliette","non-dropping-particle":"","parse-names":false,"suffix":""},{"dropping-particle":"","family":"Prats","given":"Eva","non-dropping-particle":"","parse-names":false,"suffix":""},{"dropping-particle":"","family":"Rovira Garcia","given":"Xavier","non-dropping-particle":"","parse-names":false,"suffix":""},{"dropping-particle":"","family":"Gómez-Canela","given":"Cristian","non-dropping-particle":"","parse-names":false,"suffix":""},{"dropping-particle":"","family":"Piña","given":"Benjamin","non-dropping-particle":"","parse-names":false,"suffix":""},{"dropping-particle":"","family":"Raldúa","given":"Demetrio","non-dropping-particle":"","parse-names":false,"suffix":""}],"container-title":"Science of The Total Environment","id":"ITEM-4","issued":{"date-parts":[["2019","7"]]},"page":"121-128","title":"Deciphering the mode of action of pollutants impairing the fish larvae escape response with the vibrational startle response assay","type":"article-journal","volume":"672"},"uris":["http://www.mendeley.com/documents/?uuid=a96f2b1a-88b5-4f36-9eeb-91cbef4c096f","http://www.mendeley.com/documents/?uuid=ae372cd9-794f-4e00-9b7d-2afa59201d25"]},{"id":"ITEM-5","itemData":{"DOI":"10.1016/j.scitotenv.2018.08.421","ISSN":"00489697","author":[{"dropping-particle":"","family":"Faria","given":"Melissa","non-dropping-particle":"","parse-names":false,"suffix":""},{"dropping-particle":"","family":"Prats","given":"Eva","non-dropping-particle":"","parse-names":false,"suffix":""},{"dropping-particle":"","family":"Novoa-Luna","given":"Karen Adriana","non-dropping-particle":"","parse-names":false,"suffix":""},{"dropping-particle":"","family":"Bedrossiantz","given":"Juliette","non-dropping-particle":"","parse-names":false,"suffix":""},{"dropping-particle":"","family":"Gómez-Canela","given":"Cristian","non-dropping-particle":"","parse-names":false,"suffix":""},{"dropping-particle":"","family":"Gómez-Oliván","given":"Leobardo Manuel","non-dropping-particle":"","parse-names":false,"suffix":""},{"dropping-particle":"","family":"Raldúa","given":"Demetrio","non-dropping-particle":"","parse-names":false,"suffix":""}],"container-title":"Science of The Total Environment","id":"ITEM-5","issued":{"date-parts":[["2019","2"]]},"page":"87-96","title":"Development of a vibrational startle response assay for screening environmental pollutants and drugs impairing predator avoidance","type":"article-journal","volume":"650"},"uris":["http://www.mendeley.com/documents/?uuid=0d1112a0-263f-4da3-b201-368d68bf6196","http://www.mendeley.com/documents/?uuid=e43518f5-af00-4400-a2b5-e8a58660ed89","http://www.mendeley.com/documents/?uuid=ed0fef0a-773c-4ab1-a08a-e34ed1895ac5"]}],"mendeley":{"formattedCitation":"(Carlton and Advokat, 1973; Conner et al., 1970; Faria et al., 2019a, 2019b; Glanzman et al., 1989)","plainTextFormattedCitation":"(Carlton and Advokat, 1973; Conner et al., 1970; Faria et al., 2019a, 2019b; Glanzman et al., 1989)","previouslyFormattedCitation":"(Carlton and Advokat, 1973; Conner et al., 1970; Faria et al., 2019a, 2019b; Glanzman et al., 1989)"},"properties":{"noteIndex":0},"schema":"https://github.com/citation-style-language/schema/raw/master/csl-citation.json"}</w:instrText>
      </w:r>
      <w:r w:rsidR="00AD40BD" w:rsidRPr="000E5072">
        <w:rPr>
          <w:rFonts w:ascii="Arial" w:hAnsi="Arial" w:cs="Arial"/>
          <w:lang w:val="en-US"/>
        </w:rPr>
        <w:fldChar w:fldCharType="separate"/>
      </w:r>
      <w:r w:rsidR="00AD40BD" w:rsidRPr="000E5072">
        <w:rPr>
          <w:rFonts w:ascii="Arial" w:hAnsi="Arial" w:cs="Arial"/>
          <w:noProof/>
          <w:lang w:val="en-US"/>
        </w:rPr>
        <w:t>(Carlton and Advokat, 1973; Conner et al., 1970; Faria et al., 2019a, 2019b; Glanzman et al., 1989)</w:t>
      </w:r>
      <w:r w:rsidR="00AD40BD" w:rsidRPr="000E5072">
        <w:rPr>
          <w:rFonts w:ascii="Arial" w:hAnsi="Arial" w:cs="Arial"/>
          <w:lang w:val="en-US"/>
        </w:rPr>
        <w:fldChar w:fldCharType="end"/>
      </w:r>
      <w:r w:rsidR="00AD40BD" w:rsidRPr="000E5072">
        <w:rPr>
          <w:rFonts w:ascii="Arial" w:hAnsi="Arial" w:cs="Arial"/>
          <w:lang w:val="en-US"/>
        </w:rPr>
        <w:t xml:space="preserve">. </w:t>
      </w:r>
    </w:p>
    <w:p w:rsidR="00856530" w:rsidRDefault="00856530" w:rsidP="00BF1C7C">
      <w:pPr>
        <w:spacing w:line="480" w:lineRule="auto"/>
        <w:jc w:val="both"/>
        <w:rPr>
          <w:rFonts w:ascii="Arial" w:hAnsi="Arial" w:cs="Arial"/>
          <w:lang w:val="en-US"/>
        </w:rPr>
      </w:pPr>
      <w:r w:rsidRPr="00E83B15">
        <w:rPr>
          <w:rFonts w:ascii="Arial" w:hAnsi="Arial" w:cs="Arial"/>
          <w:lang w:val="en-US"/>
        </w:rPr>
        <w:t>The tested c</w:t>
      </w:r>
      <w:r w:rsidR="003A1842">
        <w:rPr>
          <w:rFonts w:ascii="Arial" w:hAnsi="Arial" w:cs="Arial"/>
          <w:lang w:val="en-US"/>
        </w:rPr>
        <w:t>hemicals affected significant (</w:t>
      </w:r>
      <w:r w:rsidR="00A53AE1">
        <w:rPr>
          <w:rFonts w:ascii="Arial" w:hAnsi="Arial" w:cs="Arial"/>
          <w:lang w:val="en-US"/>
        </w:rPr>
        <w:t>P</w:t>
      </w:r>
      <w:r w:rsidR="003A1842">
        <w:rPr>
          <w:rFonts w:ascii="Arial" w:hAnsi="Arial" w:cs="Arial"/>
          <w:lang w:val="en-US"/>
        </w:rPr>
        <w:t xml:space="preserve"> </w:t>
      </w:r>
      <w:r w:rsidRPr="00E83B15">
        <w:rPr>
          <w:rFonts w:ascii="Arial" w:hAnsi="Arial" w:cs="Arial"/>
          <w:lang w:val="en-US"/>
        </w:rPr>
        <w:t xml:space="preserve">&lt;0.05) the motile response of </w:t>
      </w:r>
      <w:r w:rsidRPr="00E83B15">
        <w:rPr>
          <w:rFonts w:ascii="Arial" w:hAnsi="Arial" w:cs="Arial"/>
          <w:i/>
          <w:lang w:val="en-US"/>
        </w:rPr>
        <w:t>D. magna</w:t>
      </w:r>
      <w:r w:rsidRPr="00E83B15">
        <w:rPr>
          <w:rFonts w:ascii="Arial" w:hAnsi="Arial" w:cs="Arial"/>
          <w:lang w:val="en-US"/>
        </w:rPr>
        <w:t xml:space="preserve"> juv</w:t>
      </w:r>
      <w:r w:rsidR="000E5072" w:rsidRPr="00E83B15">
        <w:rPr>
          <w:rFonts w:ascii="Arial" w:hAnsi="Arial" w:cs="Arial"/>
          <w:lang w:val="en-US"/>
        </w:rPr>
        <w:t xml:space="preserve">eniles in dark </w:t>
      </w:r>
      <w:r w:rsidR="000E5072">
        <w:rPr>
          <w:rFonts w:ascii="Arial" w:hAnsi="Arial" w:cs="Arial"/>
          <w:lang w:val="en-US"/>
        </w:rPr>
        <w:t>upon light stimuli (F</w:t>
      </w:r>
      <w:r w:rsidR="00770661">
        <w:rPr>
          <w:rFonts w:ascii="Arial" w:hAnsi="Arial" w:cs="Arial"/>
          <w:lang w:val="en-US"/>
        </w:rPr>
        <w:t xml:space="preserve"> </w:t>
      </w:r>
      <w:r w:rsidR="000E5072" w:rsidRPr="00A53AE1">
        <w:rPr>
          <w:rFonts w:ascii="Arial" w:hAnsi="Arial" w:cs="Arial"/>
          <w:vertAlign w:val="subscript"/>
          <w:lang w:val="en-US"/>
        </w:rPr>
        <w:t>11, 108</w:t>
      </w:r>
      <w:r w:rsidR="000E5072">
        <w:rPr>
          <w:rFonts w:ascii="Arial" w:hAnsi="Arial" w:cs="Arial"/>
          <w:lang w:val="en-US"/>
        </w:rPr>
        <w:t xml:space="preserve"> = 66.0</w:t>
      </w:r>
      <w:r w:rsidRPr="00856530">
        <w:rPr>
          <w:rFonts w:ascii="Arial" w:hAnsi="Arial" w:cs="Arial"/>
          <w:lang w:val="en-US"/>
        </w:rPr>
        <w:t xml:space="preserve">) and later </w:t>
      </w:r>
      <w:r w:rsidR="000E5072">
        <w:rPr>
          <w:rFonts w:ascii="Arial" w:hAnsi="Arial" w:cs="Arial"/>
          <w:lang w:val="en-US"/>
        </w:rPr>
        <w:t>on during habituation (F</w:t>
      </w:r>
      <w:r w:rsidR="00770661">
        <w:rPr>
          <w:rFonts w:ascii="Arial" w:hAnsi="Arial" w:cs="Arial"/>
          <w:lang w:val="en-US"/>
        </w:rPr>
        <w:t xml:space="preserve"> </w:t>
      </w:r>
      <w:r w:rsidR="000E5072" w:rsidRPr="00A53AE1">
        <w:rPr>
          <w:rFonts w:ascii="Arial" w:hAnsi="Arial" w:cs="Arial"/>
          <w:vertAlign w:val="subscript"/>
          <w:lang w:val="en-US"/>
        </w:rPr>
        <w:t>11, 108</w:t>
      </w:r>
      <w:r w:rsidRPr="00856530">
        <w:rPr>
          <w:rFonts w:ascii="Arial" w:hAnsi="Arial" w:cs="Arial"/>
          <w:lang w:val="en-US"/>
        </w:rPr>
        <w:t xml:space="preserve"> =</w:t>
      </w:r>
      <w:r w:rsidR="000E5072">
        <w:rPr>
          <w:rFonts w:ascii="Arial" w:hAnsi="Arial" w:cs="Arial"/>
          <w:lang w:val="en-US"/>
        </w:rPr>
        <w:t xml:space="preserve"> </w:t>
      </w:r>
      <w:r w:rsidRPr="00856530">
        <w:rPr>
          <w:rFonts w:ascii="Arial" w:hAnsi="Arial" w:cs="Arial"/>
          <w:lang w:val="en-US"/>
        </w:rPr>
        <w:t>48.7) (Fig</w:t>
      </w:r>
      <w:r w:rsidR="00E83B15">
        <w:rPr>
          <w:rFonts w:ascii="Arial" w:hAnsi="Arial" w:cs="Arial"/>
          <w:lang w:val="en-US"/>
        </w:rPr>
        <w:t>ure</w:t>
      </w:r>
      <w:r w:rsidRPr="00856530">
        <w:rPr>
          <w:rFonts w:ascii="Arial" w:hAnsi="Arial" w:cs="Arial"/>
          <w:lang w:val="en-US"/>
        </w:rPr>
        <w:t xml:space="preserve"> 1). MEM, 6OH, MEC and PCPA</w:t>
      </w:r>
      <w:r w:rsidR="00A81CC1">
        <w:rPr>
          <w:rFonts w:ascii="Arial" w:hAnsi="Arial" w:cs="Arial"/>
          <w:lang w:val="en-US"/>
        </w:rPr>
        <w:t xml:space="preserve"> treatments </w:t>
      </w:r>
      <w:r w:rsidRPr="00856530">
        <w:rPr>
          <w:rFonts w:ascii="Arial" w:hAnsi="Arial" w:cs="Arial"/>
          <w:lang w:val="en-US"/>
        </w:rPr>
        <w:t>increase basal</w:t>
      </w:r>
      <w:r w:rsidR="009638E9">
        <w:rPr>
          <w:rFonts w:ascii="Arial" w:hAnsi="Arial" w:cs="Arial"/>
          <w:lang w:val="en-US"/>
        </w:rPr>
        <w:t xml:space="preserve"> motile responses</w:t>
      </w:r>
      <w:r w:rsidR="00A81CC1">
        <w:rPr>
          <w:rFonts w:ascii="Arial" w:hAnsi="Arial" w:cs="Arial"/>
          <w:lang w:val="en-US"/>
        </w:rPr>
        <w:t xml:space="preserve"> (Figure 1A)</w:t>
      </w:r>
      <w:r w:rsidR="00FC5BF5">
        <w:rPr>
          <w:rFonts w:ascii="Arial" w:hAnsi="Arial" w:cs="Arial"/>
          <w:lang w:val="en-US"/>
        </w:rPr>
        <w:t>;</w:t>
      </w:r>
      <w:r w:rsidR="009638E9">
        <w:rPr>
          <w:rFonts w:ascii="Arial" w:hAnsi="Arial" w:cs="Arial"/>
          <w:lang w:val="en-US"/>
        </w:rPr>
        <w:t xml:space="preserve"> 6</w:t>
      </w:r>
      <w:r w:rsidRPr="00856530">
        <w:rPr>
          <w:rFonts w:ascii="Arial" w:hAnsi="Arial" w:cs="Arial"/>
          <w:lang w:val="en-US"/>
        </w:rPr>
        <w:t>OH, PCPA, NI</w:t>
      </w:r>
      <w:r w:rsidR="00770661">
        <w:rPr>
          <w:rFonts w:ascii="Arial" w:hAnsi="Arial" w:cs="Arial"/>
          <w:lang w:val="en-US"/>
        </w:rPr>
        <w:t>C</w:t>
      </w:r>
      <w:r w:rsidRPr="00856530">
        <w:rPr>
          <w:rFonts w:ascii="Arial" w:hAnsi="Arial" w:cs="Arial"/>
          <w:lang w:val="en-US"/>
        </w:rPr>
        <w:t xml:space="preserve"> and SCO enhanced the response to light </w:t>
      </w:r>
      <w:r w:rsidR="00A81CC1">
        <w:rPr>
          <w:rFonts w:ascii="Arial" w:hAnsi="Arial" w:cs="Arial"/>
          <w:lang w:val="en-US"/>
        </w:rPr>
        <w:t xml:space="preserve">(Figure 1C) </w:t>
      </w:r>
      <w:r w:rsidRPr="00856530">
        <w:rPr>
          <w:rFonts w:ascii="Arial" w:hAnsi="Arial" w:cs="Arial"/>
          <w:lang w:val="en-US"/>
        </w:rPr>
        <w:t>and 6OH, PCPA, MEC and APO decreased habituation to light</w:t>
      </w:r>
      <w:r w:rsidR="00A81CC1">
        <w:rPr>
          <w:rFonts w:ascii="Arial" w:hAnsi="Arial" w:cs="Arial"/>
          <w:lang w:val="en-US"/>
        </w:rPr>
        <w:t xml:space="preserve"> (Figure 1</w:t>
      </w:r>
      <w:r w:rsidR="007A11BB">
        <w:rPr>
          <w:rFonts w:ascii="Arial" w:hAnsi="Arial" w:cs="Arial"/>
          <w:lang w:val="en-US"/>
        </w:rPr>
        <w:t>E</w:t>
      </w:r>
      <w:r w:rsidR="00A81CC1">
        <w:rPr>
          <w:rFonts w:ascii="Arial" w:hAnsi="Arial" w:cs="Arial"/>
          <w:lang w:val="en-US"/>
        </w:rPr>
        <w:t>)</w:t>
      </w:r>
      <w:r w:rsidRPr="00856530">
        <w:rPr>
          <w:rFonts w:ascii="Arial" w:hAnsi="Arial" w:cs="Arial"/>
          <w:lang w:val="en-US"/>
        </w:rPr>
        <w:t xml:space="preserve">. The opposite behavior was observed </w:t>
      </w:r>
      <w:r w:rsidR="00A81CC1">
        <w:rPr>
          <w:rFonts w:ascii="Arial" w:hAnsi="Arial" w:cs="Arial"/>
          <w:lang w:val="en-US"/>
        </w:rPr>
        <w:t>in</w:t>
      </w:r>
      <w:r w:rsidR="00A81CC1" w:rsidRPr="00856530">
        <w:rPr>
          <w:rFonts w:ascii="Arial" w:hAnsi="Arial" w:cs="Arial"/>
          <w:lang w:val="en-US"/>
        </w:rPr>
        <w:t xml:space="preserve"> </w:t>
      </w:r>
      <w:r w:rsidRPr="00856530">
        <w:rPr>
          <w:rFonts w:ascii="Arial" w:hAnsi="Arial" w:cs="Arial"/>
          <w:lang w:val="en-US"/>
        </w:rPr>
        <w:t>IMI, MEM and CIM</w:t>
      </w:r>
      <w:r w:rsidR="00A81CC1">
        <w:rPr>
          <w:rFonts w:ascii="Arial" w:hAnsi="Arial" w:cs="Arial"/>
          <w:lang w:val="en-US"/>
        </w:rPr>
        <w:t xml:space="preserve"> exposed samples</w:t>
      </w:r>
      <w:r w:rsidRPr="00856530">
        <w:rPr>
          <w:rFonts w:ascii="Arial" w:hAnsi="Arial" w:cs="Arial"/>
          <w:lang w:val="en-US"/>
        </w:rPr>
        <w:t xml:space="preserve">. </w:t>
      </w:r>
      <w:r w:rsidRPr="000E5072">
        <w:rPr>
          <w:rFonts w:ascii="Arial" w:hAnsi="Arial" w:cs="Arial"/>
          <w:lang w:val="en-US"/>
        </w:rPr>
        <w:t>Contrasting</w:t>
      </w:r>
      <w:r w:rsidRPr="00856530">
        <w:rPr>
          <w:rFonts w:ascii="Arial" w:hAnsi="Arial" w:cs="Arial"/>
          <w:lang w:val="en-US"/>
        </w:rPr>
        <w:t xml:space="preserve"> effects of the two tested agonists of the nicotinic acetylcholine receptor (</w:t>
      </w:r>
      <w:proofErr w:type="spellStart"/>
      <w:r w:rsidRPr="00856530">
        <w:rPr>
          <w:rFonts w:ascii="Arial" w:hAnsi="Arial" w:cs="Arial"/>
          <w:lang w:val="en-US"/>
        </w:rPr>
        <w:t>nAChR</w:t>
      </w:r>
      <w:proofErr w:type="spellEnd"/>
      <w:r w:rsidRPr="00856530">
        <w:rPr>
          <w:rFonts w:ascii="Arial" w:hAnsi="Arial" w:cs="Arial"/>
          <w:lang w:val="en-US"/>
        </w:rPr>
        <w:t>), NIC an</w:t>
      </w:r>
      <w:r w:rsidR="00AD40BD">
        <w:rPr>
          <w:rFonts w:ascii="Arial" w:hAnsi="Arial" w:cs="Arial"/>
          <w:lang w:val="en-US"/>
        </w:rPr>
        <w:t>d IMI, enhancing and decreasing</w:t>
      </w:r>
      <w:r w:rsidRPr="00856530">
        <w:rPr>
          <w:rFonts w:ascii="Arial" w:hAnsi="Arial" w:cs="Arial"/>
          <w:lang w:val="en-US"/>
        </w:rPr>
        <w:t xml:space="preserve"> the r</w:t>
      </w:r>
      <w:r w:rsidR="000E5072">
        <w:rPr>
          <w:rFonts w:ascii="Arial" w:hAnsi="Arial" w:cs="Arial"/>
          <w:lang w:val="en-US"/>
        </w:rPr>
        <w:t>esponse to light, respectively,</w:t>
      </w:r>
      <w:r w:rsidRPr="00856530">
        <w:rPr>
          <w:rFonts w:ascii="Arial" w:hAnsi="Arial" w:cs="Arial"/>
          <w:lang w:val="en-US"/>
        </w:rPr>
        <w:t xml:space="preserve"> are in line with reported higher affinity of neonicotinoid insecticides (i.e. IMI) for arthropod </w:t>
      </w:r>
      <w:proofErr w:type="spellStart"/>
      <w:r w:rsidRPr="00856530">
        <w:rPr>
          <w:rFonts w:ascii="Arial" w:hAnsi="Arial" w:cs="Arial"/>
          <w:lang w:val="en-US"/>
        </w:rPr>
        <w:t>nAChRs</w:t>
      </w:r>
      <w:proofErr w:type="spellEnd"/>
      <w:r w:rsidRPr="00856530">
        <w:rPr>
          <w:rFonts w:ascii="Arial" w:hAnsi="Arial" w:cs="Arial"/>
          <w:lang w:val="en-US"/>
        </w:rPr>
        <w:t xml:space="preserve"> </w:t>
      </w:r>
      <w:r w:rsidR="000E5072" w:rsidRPr="000E5072">
        <w:rPr>
          <w:rFonts w:ascii="Arial" w:hAnsi="Arial" w:cs="Arial"/>
          <w:lang w:val="en-US"/>
        </w:rPr>
        <w:fldChar w:fldCharType="begin" w:fldLock="1"/>
      </w:r>
      <w:r w:rsidR="00E64C1D">
        <w:rPr>
          <w:rFonts w:ascii="Arial" w:hAnsi="Arial" w:cs="Arial"/>
          <w:lang w:val="en-US"/>
        </w:rPr>
        <w:instrText>ADDIN CSL_CITATION {"citationItems":[{"id":"ITEM-1","itemData":{"DOI":"10.1146/annurev.ento.48.091801.112731","ISSN":"0066-4170","author":[{"dropping-particle":"","family":"Tomizawa","given":"Motohiro","non-dropping-particle":"","parse-names":false,"suffix":""},{"dropping-particle":"","family":"Casida","given":"John E.","non-dropping-particle":"","parse-names":false,"suffix":""}],"container-title":"Annual Review of Entomology","id":"ITEM-1","issue":"1","issued":{"date-parts":[["2003","1"]]},"page":"339-364","title":"Selective toxicity of neonicotinoids attributable to specificity of insect and mammalian nicotinic receptors.","type":"article-journal","volume":"48"},"uris":["http://www.mendeley.com/documents/?uuid=56ca3664-931b-4407-9fe8-8d209b5c941c","http://www.mendeley.com/documents/?uuid=e21b8295-7ba8-4cba-b141-a69e9d17890b"]}],"mendeley":{"formattedCitation":"(Tomizawa and Casida, 2003)","plainTextFormattedCitation":"(Tomizawa and Casida, 2003)","previouslyFormattedCitation":"(Tomizawa and Casida, 2003)"},"properties":{"noteIndex":0},"schema":"https://github.com/citation-style-language/schema/raw/master/csl-citation.json"}</w:instrText>
      </w:r>
      <w:r w:rsidR="000E5072" w:rsidRPr="000E5072">
        <w:rPr>
          <w:rFonts w:ascii="Arial" w:hAnsi="Arial" w:cs="Arial"/>
          <w:lang w:val="en-US"/>
        </w:rPr>
        <w:fldChar w:fldCharType="separate"/>
      </w:r>
      <w:r w:rsidR="000E5072" w:rsidRPr="000E5072">
        <w:rPr>
          <w:rFonts w:ascii="Arial" w:hAnsi="Arial" w:cs="Arial"/>
          <w:noProof/>
          <w:lang w:val="en-US"/>
        </w:rPr>
        <w:t>(Tomizawa and Casida, 2003)</w:t>
      </w:r>
      <w:r w:rsidR="000E5072" w:rsidRPr="000E5072">
        <w:rPr>
          <w:rFonts w:ascii="Arial" w:hAnsi="Arial" w:cs="Arial"/>
          <w:lang w:val="en-US"/>
        </w:rPr>
        <w:fldChar w:fldCharType="end"/>
      </w:r>
      <w:r w:rsidRPr="000E5072">
        <w:rPr>
          <w:rFonts w:ascii="Arial" w:hAnsi="Arial" w:cs="Arial"/>
          <w:lang w:val="en-US"/>
        </w:rPr>
        <w:t xml:space="preserve"> and</w:t>
      </w:r>
      <w:r w:rsidRPr="00856530">
        <w:rPr>
          <w:rFonts w:ascii="Arial" w:hAnsi="Arial" w:cs="Arial"/>
          <w:lang w:val="en-US"/>
        </w:rPr>
        <w:t xml:space="preserve"> results for the zebrafish embryo vibrational startle response assay </w:t>
      </w:r>
      <w:r w:rsidR="000E5072" w:rsidRPr="000E5072">
        <w:rPr>
          <w:rFonts w:ascii="Arial" w:hAnsi="Arial" w:cs="Arial"/>
          <w:lang w:val="en-US"/>
        </w:rPr>
        <w:fldChar w:fldCharType="begin" w:fldLock="1"/>
      </w:r>
      <w:r w:rsidR="00E64C1D">
        <w:rPr>
          <w:rFonts w:ascii="Arial" w:hAnsi="Arial" w:cs="Arial"/>
          <w:lang w:val="en-US"/>
        </w:rPr>
        <w:instrText>ADDIN CSL_CITATION {"citationItems":[{"id":"ITEM-1","itemData":{"DOI":"10.1016/j.scitotenv.2019.03.469","ISSN":"00489697","author":[{"dropping-particle":"","family":"Faria","given":"Melissa","non-dropping-particle":"","parse-names":false,"suffix":""},{"dropping-particle":"","family":"Bedrossiantz","given":"Juliette","non-dropping-particle":"","parse-names":false,"suffix":""},{"dropping-particle":"","family":"Prats","given":"Eva","non-dropping-particle":"","parse-names":false,"suffix":""},{"dropping-particle":"","family":"Rovira Garcia","given":"Xavier","non-dropping-particle":"","parse-names":false,"suffix":""},{"dropping-particle":"","family":"Gómez-Canela","given":"Cristian","non-dropping-particle":"","parse-names":false,"suffix":""},{"dropping-particle":"","family":"Piña","given":"Benjamin","non-dropping-particle":"","parse-names":false,"suffix":""},{"dropping-particle":"","family":"Raldúa","given":"Demetrio","non-dropping-particle":"","parse-names":false,"suffix":""}],"container-title":"Science of The Total Environment","id":"ITEM-1","issued":{"date-parts":[["2019","7"]]},"page":"121-128","title":"Deciphering the mode of action of pollutants impairing the fish larvae escape response with the vibrational startle response assay","type":"article-journal","volume":"672"},"uris":["http://www.mendeley.com/documents/?uuid=a96f2b1a-88b5-4f36-9eeb-91cbef4c096f","http://www.mendeley.com/documents/?uuid=ae372cd9-794f-4e00-9b7d-2afa59201d25"]},{"id":"ITEM-2","itemData":{"DOI":"10.1016/j.scitotenv.2018.08.421","ISSN":"00489697","author":[{"dropping-particle":"","family":"Faria","given":"Melissa","non-dropping-particle":"","parse-names":false,"suffix":""},{"dropping-particle":"","family":"Prats","given":"Eva","non-dropping-particle":"","parse-names":false,"suffix":""},{"dropping-particle":"","family":"Novoa-Luna","given":"Karen Adriana","non-dropping-particle":"","parse-names":false,"suffix":""},{"dropping-particle":"","family":"Bedrossiantz","given":"Juliette","non-dropping-particle":"","parse-names":false,"suffix":""},{"dropping-particle":"","family":"Gómez-Canela","given":"Cristian","non-dropping-particle":"","parse-names":false,"suffix":""},{"dropping-particle":"","family":"Gómez-Oliván","given":"Leobardo Manuel","non-dropping-particle":"","parse-names":false,"suffix":""},{"dropping-particle":"","family":"Raldúa","given":"Demetrio","non-dropping-particle":"","parse-names":false,"suffix":""}],"container-title":"Science of The Total Environment","id":"ITEM-2","issued":{"date-parts":[["2019","2"]]},"page":"87-96","title":"Development of a vibrational startle response assay for screening environmental pollutants and drugs impairing predator avoidance","type":"article-journal","volume":"650"},"uris":["http://www.mendeley.com/documents/?uuid=0d1112a0-263f-4da3-b201-368d68bf6196","http://www.mendeley.com/documents/?uuid=e43518f5-af00-4400-a2b5-e8a58660ed89","http://www.mendeley.com/documents/?uuid=dc4041cd-fd56-4069-9800-76c4f44e4d51"]}],"mendeley":{"formattedCitation":"(Faria et al., 2019a, 2019b)","plainTextFormattedCitation":"(Faria et al., 2019a, 2019b)","previouslyFormattedCitation":"(Faria et al., 2019a, 2019b)"},"properties":{"noteIndex":0},"schema":"https://github.com/citation-style-language/schema/raw/master/csl-citation.json"}</w:instrText>
      </w:r>
      <w:r w:rsidR="000E5072" w:rsidRPr="000E5072">
        <w:rPr>
          <w:rFonts w:ascii="Arial" w:hAnsi="Arial" w:cs="Arial"/>
          <w:lang w:val="en-US"/>
        </w:rPr>
        <w:fldChar w:fldCharType="separate"/>
      </w:r>
      <w:r w:rsidR="000E5072" w:rsidRPr="000E5072">
        <w:rPr>
          <w:rFonts w:ascii="Arial" w:hAnsi="Arial" w:cs="Arial"/>
          <w:noProof/>
          <w:lang w:val="en-US"/>
        </w:rPr>
        <w:t>(Faria et al., 2019a, 2019b)</w:t>
      </w:r>
      <w:r w:rsidR="000E5072" w:rsidRPr="000E5072">
        <w:rPr>
          <w:rFonts w:ascii="Arial" w:hAnsi="Arial" w:cs="Arial"/>
          <w:lang w:val="en-US"/>
        </w:rPr>
        <w:fldChar w:fldCharType="end"/>
      </w:r>
      <w:r w:rsidR="000E5072" w:rsidRPr="000E5072">
        <w:rPr>
          <w:rFonts w:ascii="Arial" w:hAnsi="Arial" w:cs="Arial"/>
          <w:lang w:val="en-US"/>
        </w:rPr>
        <w:t>.</w:t>
      </w:r>
      <w:r w:rsidR="000E5072">
        <w:rPr>
          <w:rFonts w:ascii="Arial" w:hAnsi="Arial" w:cs="Arial"/>
          <w:lang w:val="en-US"/>
        </w:rPr>
        <w:t xml:space="preserve"> </w:t>
      </w:r>
      <w:r w:rsidRPr="00856530">
        <w:rPr>
          <w:rFonts w:ascii="Arial" w:hAnsi="Arial" w:cs="Arial"/>
          <w:lang w:val="en-US"/>
        </w:rPr>
        <w:t xml:space="preserve">Effects of SCO, </w:t>
      </w:r>
      <w:r w:rsidRPr="00856530">
        <w:rPr>
          <w:rFonts w:ascii="Arial" w:hAnsi="Arial" w:cs="Arial"/>
          <w:lang w:val="en-US"/>
        </w:rPr>
        <w:lastRenderedPageBreak/>
        <w:t xml:space="preserve">antagonist for </w:t>
      </w:r>
      <w:proofErr w:type="spellStart"/>
      <w:r w:rsidRPr="00856530">
        <w:rPr>
          <w:rFonts w:ascii="Arial" w:hAnsi="Arial" w:cs="Arial"/>
          <w:lang w:val="en-US"/>
        </w:rPr>
        <w:t>muscarine</w:t>
      </w:r>
      <w:proofErr w:type="spellEnd"/>
      <w:r w:rsidRPr="00856530">
        <w:rPr>
          <w:rFonts w:ascii="Arial" w:hAnsi="Arial" w:cs="Arial"/>
          <w:lang w:val="en-US"/>
        </w:rPr>
        <w:t xml:space="preserve"> </w:t>
      </w:r>
      <w:proofErr w:type="spellStart"/>
      <w:r w:rsidRPr="00856530">
        <w:rPr>
          <w:rFonts w:ascii="Arial" w:hAnsi="Arial" w:cs="Arial"/>
          <w:lang w:val="en-US"/>
        </w:rPr>
        <w:t>AChR</w:t>
      </w:r>
      <w:proofErr w:type="spellEnd"/>
      <w:r w:rsidRPr="00856530">
        <w:rPr>
          <w:rFonts w:ascii="Arial" w:hAnsi="Arial" w:cs="Arial"/>
          <w:lang w:val="en-US"/>
        </w:rPr>
        <w:t>, decreasing habituation to light stimuli ha</w:t>
      </w:r>
      <w:r w:rsidR="00AD40BD">
        <w:rPr>
          <w:rFonts w:ascii="Arial" w:hAnsi="Arial" w:cs="Arial"/>
          <w:lang w:val="en-US"/>
        </w:rPr>
        <w:t>ve</w:t>
      </w:r>
      <w:r w:rsidRPr="00856530">
        <w:rPr>
          <w:rFonts w:ascii="Arial" w:hAnsi="Arial" w:cs="Arial"/>
          <w:lang w:val="en-US"/>
        </w:rPr>
        <w:t xml:space="preserve"> also been reported for the rabbit nictitating membrane responses </w:t>
      </w:r>
      <w:r w:rsidR="000E5072" w:rsidRPr="000E5072">
        <w:rPr>
          <w:rFonts w:ascii="Arial" w:hAnsi="Arial" w:cs="Arial"/>
          <w:lang w:val="en-US"/>
        </w:rPr>
        <w:fldChar w:fldCharType="begin" w:fldLock="1"/>
      </w:r>
      <w:r w:rsidR="00175A56">
        <w:rPr>
          <w:rFonts w:ascii="Arial" w:hAnsi="Arial" w:cs="Arial"/>
          <w:lang w:val="en-US"/>
        </w:rPr>
        <w:instrText>ADDIN CSL_CITATION {"citationItems":[{"id":"ITEM-1","itemData":{"abstract":"Classical conditioning of the rabbit nictitating membrane response was accomplished by presenting tone- and light-conditioned stimuli for 800 msec before delivery of a 100-msec shock as the unconditioned stimulus. Scopolamine significantly retarded the rate of acquisition and final asymptotic performance of conditioned responses to the tone- and light-conditioned stimuli. Methylscopolamine was approximately 20 times less potent than scopolamine in retarding the rate of acquisition, and had no effect on the final asymptotic performance of conditioned responses. The retardation in acquisition of conditioned responses produced by scopolamine could still be detected 5 days after cessation of drug injections, indicating that the effects of scopolamine were on acquisition and not performance. In contrast, scopolamine and methylscopolamine had no affect on the development of long-term habituation produced by the unpaired presentations of tone, light and shock stimuli. Control experiments indicated that the acquisition of conditioned responses by animals injected with saline, scopolamine or methylscopolamine was not contaminated by the presence of changes in base-line responding, sensitization or pseudoconditioning. In addition, scopolamine and methylscopolamine did not affect the unconditioned nictitating membrane reflex. In previously trained animals, scopolamine produced a significant, approximately 25-db elevation in the intensity threshold of a tone-conditioned stimulus for elicitation of conditioned responses. It was concluded that scopolamine blocks the excitatory properties of tone stimuli and this accounts for its ability to retard the rate of acquisition of conditioned responses.","author":[{"dropping-particle":"","family":"Harvey","given":"J A","non-dropping-particle":"","parse-names":false,"suffix":""},{"dropping-particle":"","family":"Gormezano","given":"I","non-dropping-particle":"","parse-names":false,"suffix":""},{"dropping-particle":"","family":"Cool-Hauser","given":"V A","non-dropping-particle":"","parse-names":false,"suffix":""}],"container-title":"Journal of Pharmacology and Experimental Therapeutics","id":"ITEM-1","issue":"1","issued":{"date-parts":[["1983","4","1"]]},"page":"42 LP  - 49","title":"Effects of scopolamine and methylscopolamine on classical conditioning of the rabbit nictitating membrane response.","type":"article-journal","volume":"225"},"uris":["http://www.mendeley.com/documents/?uuid=197a07e6-9f2c-424e-8422-7620b93a8ecc","http://www.mendeley.com/documents/?uuid=bf42e354-de0c-41de-8bda-381db418059f"]}],"mendeley":{"formattedCitation":"(Harvey et al., 1983)","plainTextFormattedCitation":"(Harvey et al., 1983)","previouslyFormattedCitation":"(Harvey et al., 1983)"},"properties":{"noteIndex":0},"schema":"https://github.com/citation-style-language/schema/raw/master/csl-citation.json"}</w:instrText>
      </w:r>
      <w:r w:rsidR="000E5072" w:rsidRPr="000E5072">
        <w:rPr>
          <w:rFonts w:ascii="Arial" w:hAnsi="Arial" w:cs="Arial"/>
          <w:lang w:val="en-US"/>
        </w:rPr>
        <w:fldChar w:fldCharType="separate"/>
      </w:r>
      <w:r w:rsidR="000E5072" w:rsidRPr="000E5072">
        <w:rPr>
          <w:rFonts w:ascii="Arial" w:hAnsi="Arial" w:cs="Arial"/>
          <w:noProof/>
          <w:lang w:val="en-US"/>
        </w:rPr>
        <w:t>(Harvey et al., 1983)</w:t>
      </w:r>
      <w:r w:rsidR="000E5072" w:rsidRPr="000E5072">
        <w:rPr>
          <w:rFonts w:ascii="Arial" w:hAnsi="Arial" w:cs="Arial"/>
          <w:lang w:val="en-US"/>
        </w:rPr>
        <w:fldChar w:fldCharType="end"/>
      </w:r>
      <w:r w:rsidRPr="000E5072">
        <w:rPr>
          <w:rFonts w:ascii="Arial" w:hAnsi="Arial" w:cs="Arial"/>
          <w:lang w:val="en-US"/>
        </w:rPr>
        <w:t xml:space="preserve"> Contrasting</w:t>
      </w:r>
      <w:r w:rsidRPr="00856530">
        <w:rPr>
          <w:rFonts w:ascii="Arial" w:hAnsi="Arial" w:cs="Arial"/>
          <w:lang w:val="en-US"/>
        </w:rPr>
        <w:t xml:space="preserve"> effects of the </w:t>
      </w:r>
      <w:proofErr w:type="spellStart"/>
      <w:r w:rsidRPr="00856530">
        <w:rPr>
          <w:rFonts w:ascii="Arial" w:hAnsi="Arial" w:cs="Arial"/>
          <w:lang w:val="en-US"/>
        </w:rPr>
        <w:t>nAChR</w:t>
      </w:r>
      <w:proofErr w:type="spellEnd"/>
      <w:r w:rsidRPr="00856530">
        <w:rPr>
          <w:rFonts w:ascii="Arial" w:hAnsi="Arial" w:cs="Arial"/>
          <w:lang w:val="en-US"/>
        </w:rPr>
        <w:t xml:space="preserve"> antagonist MEC and its agonist IMI</w:t>
      </w:r>
      <w:r w:rsidR="00976F3E">
        <w:rPr>
          <w:rFonts w:ascii="Arial" w:hAnsi="Arial" w:cs="Arial"/>
          <w:lang w:val="en-US"/>
        </w:rPr>
        <w:t>,</w:t>
      </w:r>
      <w:r w:rsidRPr="00856530">
        <w:rPr>
          <w:rFonts w:ascii="Arial" w:hAnsi="Arial" w:cs="Arial"/>
          <w:lang w:val="en-US"/>
        </w:rPr>
        <w:t xml:space="preserve"> </w:t>
      </w:r>
      <w:r w:rsidR="00976F3E" w:rsidRPr="00856530">
        <w:rPr>
          <w:rFonts w:ascii="Arial" w:hAnsi="Arial" w:cs="Arial"/>
          <w:lang w:val="en-US"/>
        </w:rPr>
        <w:t>decreas</w:t>
      </w:r>
      <w:r w:rsidR="00976F3E">
        <w:rPr>
          <w:rFonts w:ascii="Arial" w:hAnsi="Arial" w:cs="Arial"/>
          <w:lang w:val="en-US"/>
        </w:rPr>
        <w:t>ing</w:t>
      </w:r>
      <w:r w:rsidR="00976F3E" w:rsidRPr="00856530">
        <w:rPr>
          <w:rFonts w:ascii="Arial" w:hAnsi="Arial" w:cs="Arial"/>
          <w:lang w:val="en-US"/>
        </w:rPr>
        <w:t xml:space="preserve"> </w:t>
      </w:r>
      <w:r w:rsidRPr="00856530">
        <w:rPr>
          <w:rFonts w:ascii="Arial" w:hAnsi="Arial" w:cs="Arial"/>
          <w:lang w:val="en-US"/>
        </w:rPr>
        <w:t xml:space="preserve">and </w:t>
      </w:r>
      <w:r w:rsidR="00976F3E" w:rsidRPr="00856530">
        <w:rPr>
          <w:rFonts w:ascii="Arial" w:hAnsi="Arial" w:cs="Arial"/>
          <w:lang w:val="en-US"/>
        </w:rPr>
        <w:t>enhanc</w:t>
      </w:r>
      <w:r w:rsidR="00976F3E">
        <w:rPr>
          <w:rFonts w:ascii="Arial" w:hAnsi="Arial" w:cs="Arial"/>
          <w:lang w:val="en-US"/>
        </w:rPr>
        <w:t>ing</w:t>
      </w:r>
      <w:r w:rsidR="00976F3E" w:rsidRPr="00856530">
        <w:rPr>
          <w:rFonts w:ascii="Arial" w:hAnsi="Arial" w:cs="Arial"/>
          <w:lang w:val="en-US"/>
        </w:rPr>
        <w:t xml:space="preserve"> </w:t>
      </w:r>
      <w:r w:rsidRPr="00856530">
        <w:rPr>
          <w:rFonts w:ascii="Arial" w:hAnsi="Arial" w:cs="Arial"/>
          <w:lang w:val="en-US"/>
        </w:rPr>
        <w:t>habituation</w:t>
      </w:r>
      <w:r w:rsidR="00976F3E">
        <w:rPr>
          <w:rFonts w:ascii="Arial" w:hAnsi="Arial" w:cs="Arial"/>
          <w:lang w:val="en-US"/>
        </w:rPr>
        <w:t>,</w:t>
      </w:r>
      <w:r w:rsidRPr="00856530">
        <w:rPr>
          <w:rFonts w:ascii="Arial" w:hAnsi="Arial" w:cs="Arial"/>
          <w:lang w:val="en-US"/>
        </w:rPr>
        <w:t xml:space="preserve"> is also in line with effects found in </w:t>
      </w:r>
      <w:r w:rsidR="00A53AE1" w:rsidRPr="00856530">
        <w:rPr>
          <w:rFonts w:ascii="Arial" w:hAnsi="Arial" w:cs="Arial"/>
          <w:lang w:val="en-US"/>
        </w:rPr>
        <w:t>rabbit</w:t>
      </w:r>
      <w:r w:rsidRPr="00856530">
        <w:rPr>
          <w:rFonts w:ascii="Arial" w:hAnsi="Arial" w:cs="Arial"/>
          <w:lang w:val="en-US"/>
        </w:rPr>
        <w:t xml:space="preserve"> </w:t>
      </w:r>
      <w:r w:rsidR="00A53AE1" w:rsidRPr="00856530">
        <w:rPr>
          <w:rFonts w:ascii="Arial" w:hAnsi="Arial" w:cs="Arial"/>
          <w:lang w:val="en-US"/>
        </w:rPr>
        <w:t>eye blink</w:t>
      </w:r>
      <w:r w:rsidRPr="00856530">
        <w:rPr>
          <w:rFonts w:ascii="Arial" w:hAnsi="Arial" w:cs="Arial"/>
          <w:lang w:val="en-US"/>
        </w:rPr>
        <w:t xml:space="preserve"> </w:t>
      </w:r>
      <w:r w:rsidR="000129AB">
        <w:rPr>
          <w:rFonts w:ascii="Arial" w:hAnsi="Arial" w:cs="Arial"/>
          <w:lang w:val="en-US"/>
        </w:rPr>
        <w:fldChar w:fldCharType="begin" w:fldLock="1"/>
      </w:r>
      <w:r w:rsidR="00E64C1D">
        <w:rPr>
          <w:rFonts w:ascii="Arial" w:hAnsi="Arial" w:cs="Arial"/>
          <w:lang w:val="en-US"/>
        </w:rPr>
        <w:instrText>ADDIN CSL_CITATION {"citationItems":[{"id":"ITEM-1","itemData":{"DOI":"10.1016/S0166-4328(03)00039-1","ISSN":"01664328","author":[{"dropping-particle":"","family":"Woodruff-Pak","given":"Diana S.","non-dropping-particle":"","parse-names":false,"suffix":""}],"container-title":"Behavioural Brain Research","id":"ITEM-1","issue":"2","issued":{"date-parts":[["2003","8"]]},"page":"159-167","title":"Mecamylamine reversal by nicotine and by a partial α7 nicotinic acetylcholine receptor agonist (GTS-21) in rabbits tested with delay eyeblink classical conditioning","type":"article-journal","volume":"143"},"uris":["http://www.mendeley.com/documents/?uuid=00fbf4ce-94a9-4b67-bd15-7d8bfc199518","http://www.mendeley.com/documents/?uuid=552ac235-2b5b-4934-a3fa-edce1fc4e344"]}],"mendeley":{"formattedCitation":"(Woodruff-Pak, 2003)","plainTextFormattedCitation":"(Woodruff-Pak, 2003)","previouslyFormattedCitation":"(Woodruff-Pak, 2003)"},"properties":{"noteIndex":0},"schema":"https://github.com/citation-style-language/schema/raw/master/csl-citation.json"}</w:instrText>
      </w:r>
      <w:r w:rsidR="000129AB">
        <w:rPr>
          <w:rFonts w:ascii="Arial" w:hAnsi="Arial" w:cs="Arial"/>
          <w:lang w:val="en-US"/>
        </w:rPr>
        <w:fldChar w:fldCharType="separate"/>
      </w:r>
      <w:r w:rsidR="000129AB" w:rsidRPr="000129AB">
        <w:rPr>
          <w:rFonts w:ascii="Arial" w:hAnsi="Arial" w:cs="Arial"/>
          <w:noProof/>
          <w:lang w:val="en-US"/>
        </w:rPr>
        <w:t>(Woodruff-Pak, 2003)</w:t>
      </w:r>
      <w:r w:rsidR="000129AB">
        <w:rPr>
          <w:rFonts w:ascii="Arial" w:hAnsi="Arial" w:cs="Arial"/>
          <w:lang w:val="en-US"/>
        </w:rPr>
        <w:fldChar w:fldCharType="end"/>
      </w:r>
      <w:r w:rsidR="000129AB">
        <w:rPr>
          <w:rFonts w:ascii="Arial" w:hAnsi="Arial" w:cs="Arial"/>
          <w:lang w:val="en-US"/>
        </w:rPr>
        <w:t xml:space="preserve">. </w:t>
      </w:r>
      <w:r w:rsidR="009638E9">
        <w:rPr>
          <w:rFonts w:ascii="Arial" w:hAnsi="Arial" w:cs="Arial"/>
          <w:lang w:val="en-US"/>
        </w:rPr>
        <w:t xml:space="preserve">Results </w:t>
      </w:r>
      <w:r w:rsidR="007A11BB">
        <w:rPr>
          <w:rFonts w:ascii="Arial" w:hAnsi="Arial" w:cs="Arial"/>
          <w:lang w:val="en-US"/>
        </w:rPr>
        <w:t xml:space="preserve">also </w:t>
      </w:r>
      <w:r w:rsidR="009638E9">
        <w:rPr>
          <w:rFonts w:ascii="Arial" w:hAnsi="Arial" w:cs="Arial"/>
          <w:lang w:val="en-US"/>
        </w:rPr>
        <w:t>indicate that 6</w:t>
      </w:r>
      <w:r w:rsidRPr="00856530">
        <w:rPr>
          <w:rFonts w:ascii="Arial" w:hAnsi="Arial" w:cs="Arial"/>
          <w:lang w:val="en-US"/>
        </w:rPr>
        <w:t xml:space="preserve">OH increased motile activity and decrease habituation, which is in concern with reported findings in rats </w:t>
      </w:r>
      <w:r w:rsidR="000E5072" w:rsidRPr="000E5072">
        <w:rPr>
          <w:rFonts w:ascii="Arial" w:hAnsi="Arial" w:cs="Arial"/>
          <w:lang w:val="en-US"/>
        </w:rPr>
        <w:fldChar w:fldCharType="begin" w:fldLock="1"/>
      </w:r>
      <w:r w:rsidR="00E64C1D">
        <w:rPr>
          <w:rFonts w:ascii="Arial" w:hAnsi="Arial" w:cs="Arial"/>
          <w:lang w:val="en-US"/>
        </w:rPr>
        <w:instrText>ADDIN CSL_CITATION {"citationItems":[{"id":"ITEM-1","itemData":{"DOI":"10.1007/BF00426474","ISSN":"0033-3158","author":[{"dropping-particle":"","family":"Adams","given":"Lynne M.","non-dropping-particle":"","parse-names":false,"suffix":""},{"dropping-particle":"","family":"Geyer","given":"Mark A.","non-dropping-particle":"","parse-names":false,"suffix":""}],"container-title":"Psychopharmacology","id":"ITEM-1","issue":"4","issued":{"date-parts":[["1981","5"]]},"page":"394-398","title":"Effects of 6-hydroxydopamine lesions of locus coeruleus on startle in rats","type":"article-journal","volume":"73"},"uris":["http://www.mendeley.com/documents/?uuid=9e122963-147a-426e-b035-692e4bce4c5c","http://www.mendeley.com/documents/?uuid=135d60f0-0820-4037-be88-d37768c328dc"]},{"id":"ITEM-2","itemData":{"DOI":"10.1007/BF00589907","ISSN":"0033-3158","author":[{"dropping-particle":"","family":"Luthman","given":"Johan","non-dropping-particle":"","parse-names":false,"suffix":""},{"dropping-particle":"","family":"Fredriksson","given":"Anders","non-dropping-particle":"","parse-names":false,"suffix":""},{"dropping-particle":"","family":"Lewander","given":"Tommy","non-dropping-particle":"","parse-names":false,"suffix":""},{"dropping-particle":"","family":"Jonsson","given":"G</w:instrText>
      </w:r>
      <w:r w:rsidR="00E64C1D">
        <w:rPr>
          <w:rFonts w:ascii="Tahoma" w:hAnsi="Tahoma" w:cs="Tahoma"/>
          <w:lang w:val="en-US"/>
        </w:rPr>
        <w:instrText>�</w:instrText>
      </w:r>
      <w:r w:rsidR="00E64C1D">
        <w:rPr>
          <w:rFonts w:ascii="Arial" w:hAnsi="Arial" w:cs="Arial"/>
          <w:lang w:val="en-US"/>
        </w:rPr>
        <w:instrText>sta","non-dropping-particle":"","parse-names":false,"suffix":""},{"dropping-particle":"","family":"Archer","given":"Trevor","non-dropping-particle":"","parse-names":false,"suffix":""}],"container-title":"Psychopharmacology","id":"ITEM-2","issue":"4","issued":{"date-parts":[["1989"]]},"page":"550-557","title":"Effects of d-amphetamine and methylphenidate on hyperactivity produced by neonatal 6-hydroxydopamine treatment","type":"article-journal","volume":"99"},"uris":["http://www.mendeley.com/documents/?uuid=285e20d6-8d10-4563-9fdc-092c09abdb6f","http://www.mendeley.com/documents/?uuid=8ffd0211-04ff-4f75-87b6-58a03512cce9"]}],"mendeley":{"formattedCitation":"(Adams and Geyer, 1981; Luthman et al., 1989)","plainTextFormattedCitation":"(Adams and Geyer, 1981; Luthman et al., 1989)","previouslyFormattedCitation":"(Adams and Geyer, 1981; Luthman et al., 1989)"},"properties":{"noteIndex":0},"schema":"https://github.com/citation-style-language/schema/raw/master/csl-citation.json"}</w:instrText>
      </w:r>
      <w:r w:rsidR="000E5072" w:rsidRPr="000E5072">
        <w:rPr>
          <w:rFonts w:ascii="Arial" w:hAnsi="Arial" w:cs="Arial"/>
          <w:lang w:val="en-US"/>
        </w:rPr>
        <w:fldChar w:fldCharType="separate"/>
      </w:r>
      <w:r w:rsidR="000E5072" w:rsidRPr="000E5072">
        <w:rPr>
          <w:rFonts w:ascii="Arial" w:hAnsi="Arial" w:cs="Arial"/>
          <w:noProof/>
          <w:lang w:val="en-US"/>
        </w:rPr>
        <w:t>(Adams and Geyer, 1981; Luthman et al., 1989)</w:t>
      </w:r>
      <w:r w:rsidR="000E5072" w:rsidRPr="000E5072">
        <w:rPr>
          <w:rFonts w:ascii="Arial" w:hAnsi="Arial" w:cs="Arial"/>
          <w:lang w:val="en-US"/>
        </w:rPr>
        <w:fldChar w:fldCharType="end"/>
      </w:r>
      <w:r w:rsidR="000E5072" w:rsidRPr="000E5072">
        <w:rPr>
          <w:rFonts w:ascii="Arial" w:hAnsi="Arial" w:cs="Arial"/>
          <w:lang w:val="en-US"/>
        </w:rPr>
        <w:t>.</w:t>
      </w:r>
      <w:r w:rsidRPr="000E5072">
        <w:rPr>
          <w:rFonts w:ascii="Arial" w:hAnsi="Arial" w:cs="Arial"/>
          <w:lang w:val="en-US"/>
        </w:rPr>
        <w:t xml:space="preserve"> </w:t>
      </w:r>
      <w:r w:rsidR="00AD40BD">
        <w:rPr>
          <w:rFonts w:ascii="Arial" w:hAnsi="Arial" w:cs="Arial"/>
          <w:lang w:val="en-US"/>
        </w:rPr>
        <w:t>CIM</w:t>
      </w:r>
      <w:r w:rsidRPr="00856530">
        <w:rPr>
          <w:rFonts w:ascii="Arial" w:hAnsi="Arial" w:cs="Arial"/>
          <w:lang w:val="en-US"/>
        </w:rPr>
        <w:t xml:space="preserve"> inhibitory effects on the </w:t>
      </w:r>
      <w:r w:rsidRPr="00856530">
        <w:rPr>
          <w:rFonts w:ascii="Arial" w:hAnsi="Arial" w:cs="Arial"/>
          <w:i/>
          <w:lang w:val="en-US"/>
        </w:rPr>
        <w:t xml:space="preserve">D. magna </w:t>
      </w:r>
      <w:r w:rsidRPr="00856530">
        <w:rPr>
          <w:rFonts w:ascii="Arial" w:hAnsi="Arial" w:cs="Arial"/>
          <w:lang w:val="en-US"/>
        </w:rPr>
        <w:t xml:space="preserve">response to light were also reported elsewhere in </w:t>
      </w:r>
      <w:r w:rsidRPr="00856530">
        <w:rPr>
          <w:rFonts w:ascii="Arial" w:hAnsi="Arial" w:cs="Arial"/>
          <w:i/>
          <w:lang w:val="en-US"/>
        </w:rPr>
        <w:t xml:space="preserve">D. </w:t>
      </w:r>
      <w:proofErr w:type="spellStart"/>
      <w:r w:rsidRPr="00856530">
        <w:rPr>
          <w:rFonts w:ascii="Arial" w:hAnsi="Arial" w:cs="Arial"/>
          <w:i/>
          <w:lang w:val="en-US"/>
        </w:rPr>
        <w:t>pulex</w:t>
      </w:r>
      <w:proofErr w:type="spellEnd"/>
      <w:r w:rsidRPr="00856530">
        <w:rPr>
          <w:rFonts w:ascii="Arial" w:hAnsi="Arial" w:cs="Arial"/>
          <w:lang w:val="en-US"/>
        </w:rPr>
        <w:t xml:space="preserve"> </w:t>
      </w:r>
      <w:r w:rsidR="000E5072">
        <w:rPr>
          <w:rFonts w:ascii="Arial" w:hAnsi="Arial" w:cs="Arial"/>
          <w:lang w:val="en-US"/>
        </w:rPr>
        <w:fldChar w:fldCharType="begin" w:fldLock="1"/>
      </w:r>
      <w:r w:rsidR="00175A56">
        <w:rPr>
          <w:rFonts w:ascii="Arial" w:hAnsi="Arial" w:cs="Arial"/>
          <w:lang w:val="en-US"/>
        </w:rPr>
        <w:instrText>ADDIN CSL_CITATION {"citationItems":[{"id":"ITEM-1","itemData":{"DOI":"10.1242/jeb.054486","ISSN":"0022-0949","author":[{"dropping-particle":"","family":"McCoole","given":"M. D.","non-dropping-particle":"","parse-names":false,"suffix":""},{"dropping-particle":"","family":"Baer","given":"K. N.","non-dropping-particle":"","parse-names":false,"suffix":""},{"dropping-particle":"","family":"Christie","given":"A. E.","non-dropping-particle":"","parse-names":false,"suffix":""}],"container-title":"Journal of Experimental Biology","id":"ITEM-1","issue":"10","issued":{"date-parts":[["2011","5","15"]]},"page":"1773-1782","title":"Histaminergic signaling in the central nervous system of Daphnia and a role for it in the control of phototactic behavior","type":"article-journal","volume":"214"},"uris":["http://www.mendeley.com/documents/?uuid=b0136317-cf30-4b7c-ba51-8df4dc1485ac"]}],"mendeley":{"formattedCitation":"(McCoole et al., 2011)","plainTextFormattedCitation":"(McCoole et al., 2011)","previouslyFormattedCitation":"(McCoole et al., 2011)"},"properties":{"noteIndex":0},"schema":"https://github.com/citation-style-language/schema/raw/master/csl-citation.json"}</w:instrText>
      </w:r>
      <w:r w:rsidR="000E5072">
        <w:rPr>
          <w:rFonts w:ascii="Arial" w:hAnsi="Arial" w:cs="Arial"/>
          <w:lang w:val="en-US"/>
        </w:rPr>
        <w:fldChar w:fldCharType="separate"/>
      </w:r>
      <w:r w:rsidR="000E5072" w:rsidRPr="000E5072">
        <w:rPr>
          <w:rFonts w:ascii="Arial" w:hAnsi="Arial" w:cs="Arial"/>
          <w:noProof/>
          <w:lang w:val="en-US"/>
        </w:rPr>
        <w:t>(McCoole et al., 2011)</w:t>
      </w:r>
      <w:r w:rsidR="000E5072">
        <w:rPr>
          <w:rFonts w:ascii="Arial" w:hAnsi="Arial" w:cs="Arial"/>
          <w:lang w:val="en-US"/>
        </w:rPr>
        <w:fldChar w:fldCharType="end"/>
      </w:r>
      <w:r w:rsidR="00FA3B10">
        <w:rPr>
          <w:rFonts w:ascii="Arial" w:hAnsi="Arial" w:cs="Arial"/>
          <w:lang w:val="en-US"/>
        </w:rPr>
        <w:t>.</w:t>
      </w:r>
    </w:p>
    <w:p w:rsidR="00D52EF7" w:rsidRPr="00877B2C" w:rsidRDefault="00D52EF7" w:rsidP="00BF1C7C">
      <w:pPr>
        <w:pStyle w:val="Prrafodelista"/>
        <w:numPr>
          <w:ilvl w:val="1"/>
          <w:numId w:val="6"/>
        </w:numPr>
        <w:spacing w:line="480" w:lineRule="auto"/>
        <w:jc w:val="both"/>
        <w:rPr>
          <w:rFonts w:ascii="Arial" w:hAnsi="Arial" w:cs="Arial"/>
          <w:lang w:val="en-US"/>
        </w:rPr>
      </w:pPr>
      <w:r w:rsidRPr="00877B2C">
        <w:rPr>
          <w:rFonts w:ascii="Arial" w:hAnsi="Arial" w:cs="Arial"/>
          <w:lang w:val="en-US"/>
        </w:rPr>
        <w:t xml:space="preserve">LC-MS/MS conditions </w:t>
      </w:r>
    </w:p>
    <w:p w:rsidR="00D52EF7" w:rsidRPr="00A0722A" w:rsidRDefault="00D52EF7" w:rsidP="00BF1C7C">
      <w:pPr>
        <w:spacing w:line="480" w:lineRule="auto"/>
        <w:jc w:val="both"/>
        <w:rPr>
          <w:rFonts w:ascii="Arial" w:hAnsi="Arial" w:cs="Arial"/>
          <w:lang w:val="en-US"/>
        </w:rPr>
      </w:pPr>
      <w:r w:rsidRPr="00B70D0A">
        <w:rPr>
          <w:rFonts w:ascii="Arial" w:hAnsi="Arial" w:cs="Arial"/>
          <w:lang w:val="en-US"/>
        </w:rPr>
        <w:t xml:space="preserve">Optimization </w:t>
      </w:r>
      <w:r>
        <w:rPr>
          <w:rFonts w:ascii="Arial" w:hAnsi="Arial" w:cs="Arial"/>
          <w:lang w:val="en-US"/>
        </w:rPr>
        <w:t xml:space="preserve">of mass spectrometer conditions were performed by the flow injection analysis (FIA) of standards at 1 </w:t>
      </w:r>
      <w:r w:rsidR="007A11BB">
        <w:rPr>
          <w:rFonts w:ascii="Arial" w:hAnsi="Arial" w:cs="Arial"/>
          <w:lang w:val="en-US"/>
        </w:rPr>
        <w:t>mg/L</w:t>
      </w:r>
      <w:r>
        <w:rPr>
          <w:rFonts w:ascii="Arial" w:hAnsi="Arial" w:cs="Arial"/>
          <w:lang w:val="en-US"/>
        </w:rPr>
        <w:t xml:space="preserve">. In order to maximize the method sensitivity, mass spectrometer analysis was carried out in </w:t>
      </w:r>
      <w:r w:rsidR="00D02CFD">
        <w:rPr>
          <w:rFonts w:ascii="Arial" w:hAnsi="Arial" w:cs="Arial"/>
          <w:lang w:val="en-US"/>
        </w:rPr>
        <w:t>Multiple Reaction Monitoring (</w:t>
      </w:r>
      <w:r>
        <w:rPr>
          <w:rFonts w:ascii="Arial" w:hAnsi="Arial" w:cs="Arial"/>
          <w:lang w:val="en-US"/>
        </w:rPr>
        <w:t>MRM</w:t>
      </w:r>
      <w:r w:rsidR="00D02CFD">
        <w:rPr>
          <w:rFonts w:ascii="Arial" w:hAnsi="Arial" w:cs="Arial"/>
          <w:lang w:val="en-US"/>
        </w:rPr>
        <w:t>)</w:t>
      </w:r>
      <w:r>
        <w:rPr>
          <w:rFonts w:ascii="Arial" w:hAnsi="Arial" w:cs="Arial"/>
          <w:lang w:val="en-US"/>
        </w:rPr>
        <w:t xml:space="preserve"> detection mode. </w:t>
      </w:r>
      <w:r w:rsidRPr="008E65A3">
        <w:rPr>
          <w:rFonts w:ascii="Arial" w:hAnsi="Arial" w:cs="Arial"/>
          <w:lang w:val="en-US"/>
        </w:rPr>
        <w:t xml:space="preserve">Table </w:t>
      </w:r>
      <w:r w:rsidR="00E83797">
        <w:rPr>
          <w:rFonts w:ascii="Arial" w:hAnsi="Arial" w:cs="Arial"/>
          <w:lang w:val="en-US"/>
        </w:rPr>
        <w:t>S</w:t>
      </w:r>
      <w:r w:rsidR="007A11BB">
        <w:rPr>
          <w:rFonts w:ascii="Arial" w:hAnsi="Arial" w:cs="Arial"/>
          <w:lang w:val="en-US"/>
        </w:rPr>
        <w:t>2</w:t>
      </w:r>
      <w:r w:rsidRPr="008E65A3">
        <w:rPr>
          <w:rFonts w:ascii="Arial" w:hAnsi="Arial" w:cs="Arial"/>
          <w:lang w:val="en-US"/>
        </w:rPr>
        <w:t xml:space="preserve"> displays </w:t>
      </w:r>
      <w:r>
        <w:rPr>
          <w:rFonts w:ascii="Arial" w:hAnsi="Arial" w:cs="Arial"/>
          <w:lang w:val="en-US"/>
        </w:rPr>
        <w:t xml:space="preserve">MRM parameters, </w:t>
      </w:r>
      <w:r w:rsidRPr="008E65A3">
        <w:rPr>
          <w:rFonts w:ascii="Arial" w:hAnsi="Arial" w:cs="Arial"/>
          <w:lang w:val="en-US"/>
        </w:rPr>
        <w:t>final transitions used as well as optimized cone voltages and collision energies for each fragment</w:t>
      </w:r>
      <w:r>
        <w:rPr>
          <w:rFonts w:ascii="Arial" w:hAnsi="Arial" w:cs="Arial"/>
          <w:lang w:val="en-US"/>
        </w:rPr>
        <w:t xml:space="preserve"> of the 17 targeted neurotransmitters and their 7 isotope labelled internal standards analyzed, that were similar for those reported in Gómez-</w:t>
      </w:r>
      <w:proofErr w:type="spellStart"/>
      <w:r>
        <w:rPr>
          <w:rFonts w:ascii="Arial" w:hAnsi="Arial" w:cs="Arial"/>
          <w:lang w:val="en-US"/>
        </w:rPr>
        <w:t>Canela</w:t>
      </w:r>
      <w:proofErr w:type="spellEnd"/>
      <w:r>
        <w:rPr>
          <w:rFonts w:ascii="Arial" w:hAnsi="Arial" w:cs="Arial"/>
          <w:lang w:val="en-US"/>
        </w:rPr>
        <w:t xml:space="preserve"> et al</w:t>
      </w:r>
      <w:r w:rsidR="00816EAD">
        <w:rPr>
          <w:rFonts w:ascii="Arial" w:hAnsi="Arial" w:cs="Arial"/>
          <w:lang w:val="en-US"/>
        </w:rPr>
        <w:t>.</w:t>
      </w:r>
      <w:r>
        <w:rPr>
          <w:rFonts w:ascii="Arial" w:hAnsi="Arial" w:cs="Arial"/>
          <w:lang w:val="en-US"/>
        </w:rPr>
        <w:t xml:space="preserve"> </w:t>
      </w:r>
      <w:r>
        <w:rPr>
          <w:rFonts w:ascii="Arial" w:hAnsi="Arial" w:cs="Arial"/>
          <w:lang w:val="en-US"/>
        </w:rPr>
        <w:fldChar w:fldCharType="begin" w:fldLock="1"/>
      </w:r>
      <w:r w:rsidR="00175A56">
        <w:rPr>
          <w:rFonts w:ascii="Arial" w:hAnsi="Arial" w:cs="Arial"/>
          <w:lang w:val="en-US"/>
        </w:rPr>
        <w:instrText>ADDIN CSL_CITATION {"citationItems":[{"id":"ITEM-1","itemData":{"DOI":"10.1007/s00216-017-0827-3","ISSN":"1618-2642","author":[{"dropping-particle":"","family":"Gómez-Canela","given":"Cristian","non-dropping-particle":"","parse-names":false,"suffix":""},{"dropping-particle":"","family":"Tornero-Cañadas","given":"Daniel","non-dropping-particle":"","parse-names":false,"suffix":""},{"dropping-particle":"","family":"Prats","given":"Eva","non-dropping-particle":"","parse-names":false,"suffix":""},{"dropping-particle":"","family":"Piña","given":"Benjamí","non-dropping-particle":"","parse-names":false,"suffix":""},{"dropping-particle":"","family":"Tauler","given":"Romà","non-dropping-particle":"","parse-names":false,"suffix":""},{"dropping-particle":"","family":"Raldúa","given":"Demetrio","non-dropping-particle":"","parse-names":false,"suffix":""}],"container-title":"Analytical and Bioanalytical Chemistry","id":"ITEM-1","issue":"6","issued":{"date-parts":[["2018","2","9"]]},"page":"1735-1748","title":"Comprehensive characterization of neurochemicals in three zebrafish chemical models of human acute organophosphorus poisoning using liquid chromatography-tandem mass spectrometry","type":"article-journal","volume":"410"},"uris":["http://www.mendeley.com/documents/?uuid=fffed2a6-01fe-439f-b8b0-1d55eb0a40e3"]}],"mendeley":{"formattedCitation":"(Gómez-Canela et al., 2018)","plainTextFormattedCitation":"(Gómez-Canela et al., 2018)","previouslyFormattedCitation":"(Gómez-Canela et al., 2018)"},"properties":{"noteIndex":0},"schema":"https://github.com/citation-style-language/schema/raw/master/csl-citation.json"}</w:instrText>
      </w:r>
      <w:r>
        <w:rPr>
          <w:rFonts w:ascii="Arial" w:hAnsi="Arial" w:cs="Arial"/>
          <w:lang w:val="en-US"/>
        </w:rPr>
        <w:fldChar w:fldCharType="separate"/>
      </w:r>
      <w:r w:rsidRPr="00C85AD9">
        <w:rPr>
          <w:rFonts w:ascii="Arial" w:hAnsi="Arial" w:cs="Arial"/>
          <w:noProof/>
          <w:lang w:val="en-US"/>
        </w:rPr>
        <w:t>(Gómez-Canela et al., 2018)</w:t>
      </w:r>
      <w:r>
        <w:rPr>
          <w:rFonts w:ascii="Arial" w:hAnsi="Arial" w:cs="Arial"/>
          <w:lang w:val="en-US"/>
        </w:rPr>
        <w:fldChar w:fldCharType="end"/>
      </w:r>
      <w:r>
        <w:rPr>
          <w:rFonts w:ascii="Arial" w:hAnsi="Arial" w:cs="Arial"/>
          <w:lang w:val="en-US"/>
        </w:rPr>
        <w:t xml:space="preserve"> for the common optimized </w:t>
      </w:r>
      <w:r w:rsidR="002244B8">
        <w:rPr>
          <w:rFonts w:ascii="Arial" w:hAnsi="Arial" w:cs="Arial"/>
          <w:lang w:val="en-US"/>
        </w:rPr>
        <w:t>metabolites</w:t>
      </w:r>
      <w:r>
        <w:rPr>
          <w:rFonts w:ascii="Arial" w:hAnsi="Arial" w:cs="Arial"/>
          <w:lang w:val="en-US"/>
        </w:rPr>
        <w:t xml:space="preserve">. In most cases, the protonated molecule was observed as precursor ion, except for dopamine and serotonin that present the loss of an ammonia molecule, and norepinephrine and </w:t>
      </w:r>
      <w:proofErr w:type="spellStart"/>
      <w:r>
        <w:rPr>
          <w:rFonts w:ascii="Arial" w:hAnsi="Arial" w:cs="Arial"/>
          <w:lang w:val="en-US"/>
        </w:rPr>
        <w:t>normetanephrine</w:t>
      </w:r>
      <w:proofErr w:type="spellEnd"/>
      <w:r>
        <w:rPr>
          <w:rFonts w:ascii="Arial" w:hAnsi="Arial" w:cs="Arial"/>
          <w:lang w:val="en-US"/>
        </w:rPr>
        <w:t xml:space="preserve"> that formed the protonated ion with the loss of a water molecule as base peak. The entire analyzed compound</w:t>
      </w:r>
      <w:r w:rsidR="00D277B9">
        <w:rPr>
          <w:rFonts w:ascii="Arial" w:hAnsi="Arial" w:cs="Arial"/>
          <w:lang w:val="en-US"/>
        </w:rPr>
        <w:t>s</w:t>
      </w:r>
      <w:r>
        <w:rPr>
          <w:rFonts w:ascii="Arial" w:hAnsi="Arial" w:cs="Arial"/>
          <w:lang w:val="en-US"/>
        </w:rPr>
        <w:t xml:space="preserve"> showed a good fragmentation pattern. For each one, two fragment ions were optimized and detected following the choice of precursor ion, in accordance with the Commission Decision 2002/657/EC recommendations </w:t>
      </w:r>
      <w:r>
        <w:rPr>
          <w:rFonts w:ascii="Arial" w:hAnsi="Arial" w:cs="Arial"/>
          <w:lang w:val="en-US"/>
        </w:rPr>
        <w:fldChar w:fldCharType="begin" w:fldLock="1"/>
      </w:r>
      <w:r w:rsidR="00E64C1D">
        <w:rPr>
          <w:rFonts w:ascii="Arial" w:hAnsi="Arial" w:cs="Arial"/>
          <w:lang w:val="en-US"/>
        </w:rPr>
        <w:instrText>ADDIN CSL_CITATION {"citationItems":[{"id":"ITEM-1","itemData":{"author":[{"dropping-particle":"","family":"European Commission","given":"","non-dropping-particle":"","parse-names":false,"suffix":""}],"id":"ITEM-1","issued":{"date-parts":[["2002"]]},"publisher":"Official Journal of European Communities","title":"2002/657/EC: Commission Decision of 12 August 2002 implementing Council Directive 96/23/EC concerning the performance of analytical methods and the interpretation of results","type":"article"},"uris":["http://www.mendeley.com/documents/?uuid=e3d25e4b-af40-4ea9-8773-a55b0c494578","http://www.mendeley.com/documents/?uuid=4462cfbd-0612-472f-8388-248ce7ddde21"]}],"mendeley":{"formattedCitation":"(European Commission, 2002)","plainTextFormattedCitation":"(European Commission, 2002)","previouslyFormattedCitation":"(European Commission, 2002)"},"properties":{"noteIndex":0},"schema":"https://github.com/citation-style-language/schema/raw/master/csl-citation.json"}</w:instrText>
      </w:r>
      <w:r>
        <w:rPr>
          <w:rFonts w:ascii="Arial" w:hAnsi="Arial" w:cs="Arial"/>
          <w:lang w:val="en-US"/>
        </w:rPr>
        <w:fldChar w:fldCharType="separate"/>
      </w:r>
      <w:r w:rsidRPr="005C0DE6">
        <w:rPr>
          <w:rFonts w:ascii="Arial" w:hAnsi="Arial" w:cs="Arial"/>
          <w:noProof/>
          <w:lang w:val="en-US"/>
        </w:rPr>
        <w:t>(European Commission, 2002)</w:t>
      </w:r>
      <w:r>
        <w:rPr>
          <w:rFonts w:ascii="Arial" w:hAnsi="Arial" w:cs="Arial"/>
          <w:lang w:val="en-US"/>
        </w:rPr>
        <w:fldChar w:fldCharType="end"/>
      </w:r>
      <w:r>
        <w:rPr>
          <w:rFonts w:ascii="Arial" w:hAnsi="Arial" w:cs="Arial"/>
          <w:lang w:val="en-US"/>
        </w:rPr>
        <w:t xml:space="preserve">, except for </w:t>
      </w:r>
      <w:r w:rsidRPr="00D52EF7">
        <w:rPr>
          <w:rFonts w:ascii="Arial" w:hAnsi="Arial" w:cs="Arial"/>
          <w:lang w:val="en-US"/>
        </w:rPr>
        <w:t>5-hydroxy-L-tryptophan (5-HTP)</w:t>
      </w:r>
      <w:r>
        <w:rPr>
          <w:rFonts w:ascii="Arial" w:hAnsi="Arial" w:cs="Arial"/>
          <w:lang w:val="en-US"/>
        </w:rPr>
        <w:t xml:space="preserve">. </w:t>
      </w:r>
      <w:r w:rsidRPr="00B70D0A">
        <w:rPr>
          <w:rFonts w:ascii="Arial" w:hAnsi="Arial" w:cs="Arial"/>
          <w:lang w:val="en-US"/>
        </w:rPr>
        <w:t>As previously mentioned,</w:t>
      </w:r>
      <w:r>
        <w:rPr>
          <w:rFonts w:ascii="Arial" w:hAnsi="Arial" w:cs="Arial"/>
          <w:lang w:val="en-US"/>
        </w:rPr>
        <w:t xml:space="preserve"> chromatographic conditions were those reported in </w:t>
      </w:r>
      <w:proofErr w:type="spellStart"/>
      <w:r>
        <w:rPr>
          <w:rFonts w:ascii="Arial" w:hAnsi="Arial" w:cs="Arial"/>
          <w:lang w:val="en-US"/>
        </w:rPr>
        <w:t>Rivetti</w:t>
      </w:r>
      <w:proofErr w:type="spellEnd"/>
      <w:r>
        <w:rPr>
          <w:rFonts w:ascii="Arial" w:hAnsi="Arial" w:cs="Arial"/>
          <w:lang w:val="en-US"/>
        </w:rPr>
        <w:t xml:space="preserve"> et al. </w:t>
      </w:r>
      <w:r>
        <w:rPr>
          <w:rFonts w:ascii="Arial" w:hAnsi="Arial" w:cs="Arial"/>
          <w:lang w:val="en-US"/>
        </w:rPr>
        <w:fldChar w:fldCharType="begin" w:fldLock="1"/>
      </w:r>
      <w:r w:rsidR="00175A56">
        <w:rPr>
          <w:rFonts w:ascii="Arial" w:hAnsi="Arial" w:cs="Arial"/>
          <w:lang w:val="en-US"/>
        </w:rPr>
        <w:instrText>ADDIN CSL_CITATION {"citationItems":[{"id":"ITEM-1","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Chemistry","id":"ITEM-1","issue":"22","issued":{"date-parts":[["2019","9","8"]]},"page":"5867-5876","title":"Characterization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spectrometry","type":"article-journal","volume":"411"},"uris":["http://www.mendeley.com/documents/?uuid=7465b9e4-559c-4120-bf17-bddac1a7d077"]}],"mendeley":{"formattedCitation":"(Rivetti et al., 2019)","plainTextFormattedCitation":"(Rivetti et al., 2019)","previouslyFormattedCitation":"(Rivetti et al., 2019)"},"properties":{"noteIndex":0},"schema":"https://github.com/citation-style-language/schema/raw/master/csl-citation.json"}</w:instrText>
      </w:r>
      <w:r>
        <w:rPr>
          <w:rFonts w:ascii="Arial" w:hAnsi="Arial" w:cs="Arial"/>
          <w:lang w:val="en-US"/>
        </w:rPr>
        <w:fldChar w:fldCharType="separate"/>
      </w:r>
      <w:r w:rsidRPr="00B70D0A">
        <w:rPr>
          <w:rFonts w:ascii="Arial" w:hAnsi="Arial" w:cs="Arial"/>
          <w:noProof/>
          <w:lang w:val="en-US"/>
        </w:rPr>
        <w:t>(Rivetti et al., 2019)</w:t>
      </w:r>
      <w:r>
        <w:rPr>
          <w:rFonts w:ascii="Arial" w:hAnsi="Arial" w:cs="Arial"/>
          <w:lang w:val="en-US"/>
        </w:rPr>
        <w:fldChar w:fldCharType="end"/>
      </w:r>
      <w:r>
        <w:rPr>
          <w:rFonts w:ascii="Arial" w:hAnsi="Arial" w:cs="Arial"/>
          <w:lang w:val="en-US"/>
        </w:rPr>
        <w:t xml:space="preserve">, but </w:t>
      </w:r>
      <w:r w:rsidRPr="00B70D0A">
        <w:rPr>
          <w:rFonts w:ascii="Arial" w:hAnsi="Arial" w:cs="Arial"/>
          <w:lang w:val="en-US"/>
        </w:rPr>
        <w:t>taking into account the good chromatog</w:t>
      </w:r>
      <w:r>
        <w:rPr>
          <w:rFonts w:ascii="Arial" w:hAnsi="Arial" w:cs="Arial"/>
          <w:lang w:val="en-US"/>
        </w:rPr>
        <w:t xml:space="preserve">raphic separation of the </w:t>
      </w:r>
      <w:r w:rsidR="00264AF7">
        <w:rPr>
          <w:rFonts w:ascii="Arial" w:hAnsi="Arial" w:cs="Arial"/>
          <w:lang w:val="en-US"/>
        </w:rPr>
        <w:t xml:space="preserve">much </w:t>
      </w:r>
      <w:r>
        <w:rPr>
          <w:rFonts w:ascii="Arial" w:hAnsi="Arial" w:cs="Arial"/>
          <w:lang w:val="en-US"/>
        </w:rPr>
        <w:t>larger</w:t>
      </w:r>
      <w:r w:rsidRPr="00B70D0A">
        <w:rPr>
          <w:rFonts w:ascii="Arial" w:hAnsi="Arial" w:cs="Arial"/>
          <w:lang w:val="en-US"/>
        </w:rPr>
        <w:t xml:space="preserve"> number of </w:t>
      </w:r>
      <w:r w:rsidR="008E2BCA">
        <w:rPr>
          <w:rFonts w:ascii="Arial" w:hAnsi="Arial" w:cs="Arial"/>
          <w:lang w:val="en-US"/>
        </w:rPr>
        <w:t>analyzed</w:t>
      </w:r>
      <w:r w:rsidRPr="00B70D0A">
        <w:rPr>
          <w:rFonts w:ascii="Arial" w:hAnsi="Arial" w:cs="Arial"/>
          <w:lang w:val="en-US"/>
        </w:rPr>
        <w:t xml:space="preserve"> </w:t>
      </w:r>
      <w:r w:rsidR="002244B8">
        <w:rPr>
          <w:rFonts w:ascii="Arial" w:hAnsi="Arial" w:cs="Arial"/>
          <w:lang w:val="en-US"/>
        </w:rPr>
        <w:t>metabolites</w:t>
      </w:r>
      <w:r w:rsidR="00E83B15">
        <w:rPr>
          <w:rFonts w:ascii="Arial" w:hAnsi="Arial" w:cs="Arial"/>
          <w:lang w:val="en-US"/>
        </w:rPr>
        <w:t xml:space="preserve">. Figure </w:t>
      </w:r>
      <w:r w:rsidR="00371353">
        <w:rPr>
          <w:rFonts w:ascii="Arial" w:hAnsi="Arial" w:cs="Arial"/>
          <w:lang w:val="en-US"/>
        </w:rPr>
        <w:t>S</w:t>
      </w:r>
      <w:r w:rsidR="00E83B15">
        <w:rPr>
          <w:rFonts w:ascii="Arial" w:hAnsi="Arial" w:cs="Arial"/>
          <w:lang w:val="en-US"/>
        </w:rPr>
        <w:t>2</w:t>
      </w:r>
      <w:r>
        <w:rPr>
          <w:rFonts w:ascii="Arial" w:hAnsi="Arial" w:cs="Arial"/>
          <w:lang w:val="en-US"/>
        </w:rPr>
        <w:t xml:space="preserve"> shows the LC-MS/MS extracted ion </w:t>
      </w:r>
      <w:r>
        <w:rPr>
          <w:rFonts w:ascii="Arial" w:hAnsi="Arial" w:cs="Arial"/>
          <w:lang w:val="en-US"/>
        </w:rPr>
        <w:lastRenderedPageBreak/>
        <w:t xml:space="preserve">chromatograms of the 17 targeted </w:t>
      </w:r>
      <w:r w:rsidR="002244B8">
        <w:rPr>
          <w:rFonts w:ascii="Arial" w:hAnsi="Arial" w:cs="Arial"/>
          <w:lang w:val="en-US"/>
        </w:rPr>
        <w:t xml:space="preserve">metabolites </w:t>
      </w:r>
      <w:r>
        <w:rPr>
          <w:rFonts w:ascii="Arial" w:hAnsi="Arial" w:cs="Arial"/>
          <w:lang w:val="en-US"/>
        </w:rPr>
        <w:t xml:space="preserve">in a mixed solution at 1 </w:t>
      </w:r>
      <w:r w:rsidR="004561B3">
        <w:rPr>
          <w:rFonts w:ascii="Arial" w:hAnsi="Arial" w:cs="Arial"/>
          <w:lang w:val="en-US"/>
        </w:rPr>
        <w:t>mg/L</w:t>
      </w:r>
      <w:r w:rsidR="00976F3E">
        <w:rPr>
          <w:rFonts w:ascii="Arial" w:hAnsi="Arial" w:cs="Arial"/>
          <w:lang w:val="en-US"/>
        </w:rPr>
        <w:t>, showing good resolving peaks for all them.</w:t>
      </w:r>
    </w:p>
    <w:p w:rsidR="00A0722A" w:rsidRPr="00877B2C" w:rsidRDefault="00906365" w:rsidP="00BF1C7C">
      <w:pPr>
        <w:pStyle w:val="Prrafodelista"/>
        <w:numPr>
          <w:ilvl w:val="1"/>
          <w:numId w:val="6"/>
        </w:numPr>
        <w:spacing w:line="480" w:lineRule="auto"/>
        <w:jc w:val="both"/>
        <w:rPr>
          <w:rFonts w:ascii="Arial" w:hAnsi="Arial" w:cs="Arial"/>
          <w:lang w:val="en-US"/>
        </w:rPr>
      </w:pPr>
      <w:r w:rsidRPr="00877B2C">
        <w:rPr>
          <w:rFonts w:ascii="Arial" w:hAnsi="Arial" w:cs="Arial"/>
          <w:lang w:val="en-US"/>
        </w:rPr>
        <w:t>Quality parameters and method validation</w:t>
      </w:r>
    </w:p>
    <w:p w:rsidR="00FA3B10" w:rsidRDefault="006E1241" w:rsidP="00FA3B10">
      <w:pPr>
        <w:spacing w:line="480" w:lineRule="auto"/>
        <w:jc w:val="both"/>
        <w:rPr>
          <w:rFonts w:ascii="Arial" w:hAnsi="Arial" w:cs="Arial"/>
          <w:lang w:val="en-US"/>
        </w:rPr>
      </w:pPr>
      <w:r w:rsidRPr="006E1241">
        <w:rPr>
          <w:rFonts w:ascii="Arial" w:hAnsi="Arial" w:cs="Arial"/>
          <w:lang w:val="en-US"/>
        </w:rPr>
        <w:t xml:space="preserve">In order </w:t>
      </w:r>
      <w:r>
        <w:rPr>
          <w:rFonts w:ascii="Arial" w:hAnsi="Arial" w:cs="Arial"/>
          <w:lang w:val="en-US"/>
        </w:rPr>
        <w:t>to correct mass analyzer responses and to ensure exact quantification performance, external standard calibration was conducted</w:t>
      </w:r>
      <w:r w:rsidR="00E82928">
        <w:rPr>
          <w:rFonts w:ascii="Arial" w:hAnsi="Arial" w:cs="Arial"/>
          <w:lang w:val="en-US"/>
        </w:rPr>
        <w:t>,</w:t>
      </w:r>
      <w:r w:rsidR="002406D4">
        <w:rPr>
          <w:rFonts w:ascii="Arial" w:hAnsi="Arial" w:cs="Arial"/>
          <w:lang w:val="en-US"/>
        </w:rPr>
        <w:t xml:space="preserve"> correcting the obtained signal per calibration point by an internal standard</w:t>
      </w:r>
      <w:r>
        <w:rPr>
          <w:rFonts w:ascii="Arial" w:hAnsi="Arial" w:cs="Arial"/>
          <w:lang w:val="en-US"/>
        </w:rPr>
        <w:t xml:space="preserve">. Calibration curves were prepared with </w:t>
      </w:r>
      <w:r w:rsidRPr="006E1241">
        <w:rPr>
          <w:rFonts w:ascii="Arial" w:hAnsi="Arial" w:cs="Arial"/>
          <w:i/>
          <w:lang w:val="en-US"/>
        </w:rPr>
        <w:t>D. magna</w:t>
      </w:r>
      <w:r>
        <w:rPr>
          <w:rFonts w:ascii="Arial" w:hAnsi="Arial" w:cs="Arial"/>
          <w:lang w:val="en-US"/>
        </w:rPr>
        <w:t xml:space="preserve"> neurotransmitter extracts with a standard mixture of the targeted </w:t>
      </w:r>
      <w:r w:rsidR="002244B8">
        <w:rPr>
          <w:rFonts w:ascii="Arial" w:hAnsi="Arial" w:cs="Arial"/>
          <w:lang w:val="en-US"/>
        </w:rPr>
        <w:t>metabolites</w:t>
      </w:r>
      <w:r>
        <w:rPr>
          <w:rFonts w:ascii="Arial" w:hAnsi="Arial" w:cs="Arial"/>
          <w:lang w:val="en-US"/>
        </w:rPr>
        <w:t xml:space="preserve"> and the isotope labelled internal stan</w:t>
      </w:r>
      <w:r w:rsidR="00FC2E56">
        <w:rPr>
          <w:rFonts w:ascii="Arial" w:hAnsi="Arial" w:cs="Arial"/>
          <w:lang w:val="en-US"/>
        </w:rPr>
        <w:t>dards, quantified by subtracting the contribution</w:t>
      </w:r>
      <w:r>
        <w:rPr>
          <w:rFonts w:ascii="Arial" w:hAnsi="Arial" w:cs="Arial"/>
          <w:lang w:val="en-US"/>
        </w:rPr>
        <w:t xml:space="preserve"> from the endogenous neurotransmitters </w:t>
      </w:r>
      <w:r w:rsidR="00FC2E56">
        <w:rPr>
          <w:rFonts w:ascii="Arial" w:hAnsi="Arial" w:cs="Arial"/>
          <w:lang w:val="en-US"/>
        </w:rPr>
        <w:t>with</w:t>
      </w:r>
      <w:r>
        <w:rPr>
          <w:rFonts w:ascii="Arial" w:hAnsi="Arial" w:cs="Arial"/>
          <w:lang w:val="en-US"/>
        </w:rPr>
        <w:t>in the matrix.</w:t>
      </w:r>
      <w:r w:rsidR="00FC2E56">
        <w:rPr>
          <w:rFonts w:ascii="Arial" w:hAnsi="Arial" w:cs="Arial"/>
          <w:lang w:val="en-US"/>
        </w:rPr>
        <w:t xml:space="preserve"> </w:t>
      </w:r>
      <w:r w:rsidR="00E83797" w:rsidRPr="00A1734A">
        <w:rPr>
          <w:rFonts w:ascii="Arial" w:hAnsi="Arial" w:cs="Arial"/>
          <w:lang w:val="en-US"/>
        </w:rPr>
        <w:t xml:space="preserve">Table </w:t>
      </w:r>
      <w:r w:rsidR="00E83797">
        <w:rPr>
          <w:rFonts w:ascii="Arial" w:hAnsi="Arial" w:cs="Arial"/>
          <w:lang w:val="en-US"/>
        </w:rPr>
        <w:t>1</w:t>
      </w:r>
      <w:r w:rsidR="00E83797" w:rsidRPr="00A1734A">
        <w:rPr>
          <w:rFonts w:ascii="Arial" w:hAnsi="Arial" w:cs="Arial"/>
          <w:lang w:val="en-US"/>
        </w:rPr>
        <w:t xml:space="preserve"> displays all the quality </w:t>
      </w:r>
      <w:r w:rsidR="00E83797">
        <w:rPr>
          <w:rFonts w:ascii="Arial" w:hAnsi="Arial" w:cs="Arial"/>
          <w:lang w:val="en-US"/>
        </w:rPr>
        <w:t xml:space="preserve">and validation </w:t>
      </w:r>
      <w:r w:rsidR="00E83797" w:rsidRPr="00A1734A">
        <w:rPr>
          <w:rFonts w:ascii="Arial" w:hAnsi="Arial" w:cs="Arial"/>
          <w:lang w:val="en-US"/>
        </w:rPr>
        <w:t>parameters obtained by LC-MS/MS</w:t>
      </w:r>
      <w:r w:rsidR="00FA3B10">
        <w:rPr>
          <w:rFonts w:ascii="Arial" w:hAnsi="Arial" w:cs="Arial"/>
          <w:lang w:val="en-US"/>
        </w:rPr>
        <w:t>.</w:t>
      </w:r>
    </w:p>
    <w:p w:rsidR="00FA3B10" w:rsidRDefault="00FA3B10" w:rsidP="00FA3B10">
      <w:pPr>
        <w:spacing w:line="480" w:lineRule="auto"/>
        <w:jc w:val="both"/>
        <w:rPr>
          <w:rFonts w:ascii="Arial" w:hAnsi="Arial" w:cs="Arial"/>
          <w:lang w:val="en-US"/>
        </w:rPr>
      </w:pPr>
      <w:r>
        <w:rPr>
          <w:rFonts w:ascii="Arial" w:hAnsi="Arial" w:cs="Arial"/>
          <w:lang w:val="en-US"/>
        </w:rPr>
        <w:t>Correlation coefficients (R</w:t>
      </w:r>
      <w:r w:rsidRPr="007742CF">
        <w:rPr>
          <w:rFonts w:ascii="Arial" w:hAnsi="Arial" w:cs="Arial"/>
          <w:vertAlign w:val="superscript"/>
          <w:lang w:val="en-US"/>
        </w:rPr>
        <w:t>2</w:t>
      </w:r>
      <w:r>
        <w:rPr>
          <w:rFonts w:ascii="Arial" w:hAnsi="Arial" w:cs="Arial"/>
          <w:lang w:val="en-US"/>
        </w:rPr>
        <w:t xml:space="preserve">) were equal or higher than 0.99 for most of the studied </w:t>
      </w:r>
      <w:r w:rsidR="002244B8">
        <w:rPr>
          <w:rFonts w:ascii="Arial" w:hAnsi="Arial" w:cs="Arial"/>
          <w:lang w:val="en-US"/>
        </w:rPr>
        <w:t>metabolites</w:t>
      </w:r>
      <w:r>
        <w:rPr>
          <w:rFonts w:ascii="Arial" w:hAnsi="Arial" w:cs="Arial"/>
          <w:lang w:val="en-US"/>
        </w:rPr>
        <w:t xml:space="preserve"> in a range from </w:t>
      </w:r>
      <w:r w:rsidRPr="001B7577">
        <w:rPr>
          <w:rFonts w:ascii="Arial" w:hAnsi="Arial" w:cs="Arial"/>
          <w:lang w:val="en-US"/>
        </w:rPr>
        <w:t xml:space="preserve">0.005 to 1 </w:t>
      </w:r>
      <w:r>
        <w:rPr>
          <w:rFonts w:ascii="Arial" w:hAnsi="Arial" w:cs="Arial"/>
          <w:lang w:val="en-US"/>
        </w:rPr>
        <w:t>mg/L</w:t>
      </w:r>
      <w:r w:rsidRPr="001B7577">
        <w:rPr>
          <w:rFonts w:ascii="Arial" w:hAnsi="Arial" w:cs="Arial"/>
          <w:lang w:val="en-US"/>
        </w:rPr>
        <w:t xml:space="preserve">, except for epinephrine, histamine, serotonin, 5-HIAA and 5-HTP, that was </w:t>
      </w:r>
      <w:r>
        <w:rPr>
          <w:rFonts w:ascii="Arial" w:hAnsi="Arial" w:cs="Arial"/>
          <w:lang w:val="en-US"/>
        </w:rPr>
        <w:t>until</w:t>
      </w:r>
      <w:r w:rsidRPr="001B7577">
        <w:rPr>
          <w:rFonts w:ascii="Arial" w:hAnsi="Arial" w:cs="Arial"/>
          <w:lang w:val="en-US"/>
        </w:rPr>
        <w:t xml:space="preserve"> 0.5 </w:t>
      </w:r>
      <w:r>
        <w:rPr>
          <w:rFonts w:ascii="Arial" w:hAnsi="Arial" w:cs="Arial"/>
          <w:lang w:val="en-US"/>
        </w:rPr>
        <w:t>mg/L</w:t>
      </w:r>
      <w:r w:rsidRPr="001B7577">
        <w:rPr>
          <w:rFonts w:ascii="Arial" w:hAnsi="Arial" w:cs="Arial"/>
          <w:lang w:val="en-US"/>
        </w:rPr>
        <w:t>.</w:t>
      </w:r>
      <w:r>
        <w:rPr>
          <w:rFonts w:ascii="Arial" w:hAnsi="Arial" w:cs="Arial"/>
          <w:lang w:val="en-US"/>
        </w:rPr>
        <w:t xml:space="preserve"> </w:t>
      </w:r>
      <w:r w:rsidRPr="006E1241">
        <w:rPr>
          <w:rFonts w:ascii="Arial" w:hAnsi="Arial" w:cs="Arial"/>
          <w:lang w:val="en-US"/>
        </w:rPr>
        <w:t>Carryover effects were investigated by injecting s</w:t>
      </w:r>
      <w:r w:rsidRPr="00DF1ADC">
        <w:rPr>
          <w:rFonts w:ascii="Arial" w:hAnsi="Arial" w:cs="Arial"/>
          <w:lang w:val="en-US"/>
        </w:rPr>
        <w:t xml:space="preserve">olvent blanks throughout the sample analytical sequence, </w:t>
      </w:r>
      <w:r>
        <w:rPr>
          <w:rFonts w:ascii="Arial" w:hAnsi="Arial" w:cs="Arial"/>
          <w:lang w:val="en-US"/>
        </w:rPr>
        <w:t xml:space="preserve">and no effect was observed, </w:t>
      </w:r>
      <w:r w:rsidRPr="00DF1ADC">
        <w:rPr>
          <w:rFonts w:ascii="Arial" w:hAnsi="Arial" w:cs="Arial"/>
          <w:lang w:val="en-US"/>
        </w:rPr>
        <w:t>indicating no carryover durin</w:t>
      </w:r>
      <w:r>
        <w:rPr>
          <w:rFonts w:ascii="Arial" w:hAnsi="Arial" w:cs="Arial"/>
          <w:lang w:val="en-US"/>
        </w:rPr>
        <w:t>g LC-MS/MS runs.</w:t>
      </w:r>
      <w:r w:rsidR="009E57D8">
        <w:rPr>
          <w:rFonts w:ascii="Arial" w:hAnsi="Arial" w:cs="Arial"/>
          <w:lang w:val="en-US"/>
        </w:rPr>
        <w:t xml:space="preserve"> Instrumental detection limit (IDL</w:t>
      </w:r>
      <w:r w:rsidR="000F4DCA">
        <w:rPr>
          <w:rFonts w:ascii="Arial" w:hAnsi="Arial" w:cs="Arial"/>
          <w:lang w:val="en-US"/>
        </w:rPr>
        <w:t>) values ranged between 0.0015</w:t>
      </w:r>
      <w:r>
        <w:rPr>
          <w:rFonts w:ascii="Arial" w:hAnsi="Arial" w:cs="Arial"/>
          <w:lang w:val="en-US"/>
        </w:rPr>
        <w:t xml:space="preserve"> </w:t>
      </w:r>
      <w:proofErr w:type="spellStart"/>
      <w:r>
        <w:rPr>
          <w:rFonts w:ascii="Arial" w:hAnsi="Arial" w:cs="Arial"/>
          <w:lang w:val="en-US"/>
        </w:rPr>
        <w:t>pg</w:t>
      </w:r>
      <w:proofErr w:type="spellEnd"/>
      <w:r>
        <w:rPr>
          <w:rFonts w:ascii="Arial" w:hAnsi="Arial" w:cs="Arial"/>
          <w:lang w:val="en-US"/>
        </w:rPr>
        <w:t xml:space="preserve"> and 8.6</w:t>
      </w:r>
      <w:r w:rsidR="009E57D8">
        <w:rPr>
          <w:rFonts w:ascii="Arial" w:hAnsi="Arial" w:cs="Arial"/>
          <w:lang w:val="en-US"/>
        </w:rPr>
        <w:t>0</w:t>
      </w:r>
      <w:r>
        <w:rPr>
          <w:rFonts w:ascii="Arial" w:hAnsi="Arial" w:cs="Arial"/>
          <w:lang w:val="en-US"/>
        </w:rPr>
        <w:t xml:space="preserve"> </w:t>
      </w:r>
      <w:proofErr w:type="spellStart"/>
      <w:r>
        <w:rPr>
          <w:rFonts w:ascii="Arial" w:hAnsi="Arial" w:cs="Arial"/>
          <w:lang w:val="en-US"/>
        </w:rPr>
        <w:t>pg</w:t>
      </w:r>
      <w:proofErr w:type="spellEnd"/>
      <w:r>
        <w:rPr>
          <w:rFonts w:ascii="Arial" w:hAnsi="Arial" w:cs="Arial"/>
          <w:lang w:val="en-US"/>
        </w:rPr>
        <w:t xml:space="preserve">, being lower than those reported in previous studies for the common targeted </w:t>
      </w:r>
      <w:r w:rsidR="002244B8">
        <w:rPr>
          <w:rFonts w:ascii="Arial" w:hAnsi="Arial" w:cs="Arial"/>
          <w:lang w:val="en-US"/>
        </w:rPr>
        <w:t>metabolites</w:t>
      </w:r>
      <w:r>
        <w:rPr>
          <w:rFonts w:ascii="Arial" w:hAnsi="Arial" w:cs="Arial"/>
          <w:lang w:val="en-US"/>
        </w:rPr>
        <w:t xml:space="preserve"> </w:t>
      </w:r>
      <w:r>
        <w:rPr>
          <w:rFonts w:ascii="Arial" w:hAnsi="Arial" w:cs="Arial"/>
          <w:lang w:val="en-US"/>
        </w:rPr>
        <w:fldChar w:fldCharType="begin" w:fldLock="1"/>
      </w:r>
      <w:r w:rsidR="00175A56">
        <w:rPr>
          <w:rFonts w:ascii="Arial" w:hAnsi="Arial" w:cs="Arial"/>
          <w:lang w:val="en-US"/>
        </w:rPr>
        <w:instrText>ADDIN CSL_CITATION {"citationItems":[{"id":"ITEM-1","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Chemistry","id":"ITEM-1","issue":"22","issued":{"date-parts":[["2019","9","8"]]},"page":"5867-5876","title":"Characterization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id":"ITEM-2","itemData":{"DOI":"10.1007/s00216-017-0827-3","ISSN":"1618-2642","author":[{"dropping-particle":"","family":"Gómez-Canela","given":"Crist</w:instrText>
      </w:r>
      <w:r w:rsidR="00175A56" w:rsidRPr="00EA25DF">
        <w:rPr>
          <w:rFonts w:ascii="Arial" w:hAnsi="Arial" w:cs="Arial"/>
          <w:lang w:val="en-GB"/>
        </w:rPr>
        <w:instrText>ian","non-dropping-particle":"","parse-names":false,"suffix":""},{"dropping-particle":"","family":"Tornero-Cañadas","given":"Daniel","non-dropping-particle":"","parse-names":false,"suffix":""},{"dropping-particle":"","family":"Prats","given":"Eva","non-dropping-particle":"","parse-names":false,"suffix":""},{"dropping-particle":"","family":"Piña","given":"Benjamí","non-dropping-particle":"","parse-names":false,"suffix":""},{"dropping-particle":"","family":"Tauler","given":"Romà","non-dropping-particle":"","parse-names":false,"suffix":""},{"dropping-particle":"","family":"Raldúa","given":"Demetrio","non-dropping-particle":"","parse-names":false,"suffix":""}],"container-title":"Analytical and Bioanalytical Chemistry","id":"ITEM-2","issue":"6","issued":{"date-parts":[["2018","2","9"]]},"page":"1735-1748","title":"Comprehensive characterization of neurochemicals in three zebrafish chemical models of human acute organophosphorus poisoning using liquid chromatography-tandem mass spectrometry","type":"article-journal","volume":"410"},"uris":["http://www.mendeley.com/documents/?uuid=fffed2a6-01fe-439f-b8b0-1d55eb0a40e3"]}],"mendeley":{"formattedCitation":"(Gómez-Canela et al., 2018; Rivetti et al., 2019)","plainTextFormattedCitation":"(Gómez-Canela et al., 2018; Rivetti et al., 2019)","previouslyFormattedCitation":"(Gómez-Canela et al., 2018; Rivetti et al., 2019)"},"properties":{"noteIndex":0},"schema":"https://github.com/citation-style-language/schema/raw/master/csl-citation.json"}</w:instrText>
      </w:r>
      <w:r>
        <w:rPr>
          <w:rFonts w:ascii="Arial" w:hAnsi="Arial" w:cs="Arial"/>
          <w:lang w:val="en-US"/>
        </w:rPr>
        <w:fldChar w:fldCharType="separate"/>
      </w:r>
      <w:r w:rsidRPr="00EA25DF">
        <w:rPr>
          <w:rFonts w:ascii="Arial" w:hAnsi="Arial" w:cs="Arial"/>
          <w:noProof/>
          <w:lang w:val="en-GB"/>
        </w:rPr>
        <w:t>(Gómez-Canela et al., 2018; Rivetti et al., 2019)</w:t>
      </w:r>
      <w:r>
        <w:rPr>
          <w:rFonts w:ascii="Arial" w:hAnsi="Arial" w:cs="Arial"/>
          <w:lang w:val="en-US"/>
        </w:rPr>
        <w:fldChar w:fldCharType="end"/>
      </w:r>
      <w:r w:rsidRPr="00EA25DF">
        <w:rPr>
          <w:rFonts w:ascii="Arial" w:hAnsi="Arial" w:cs="Arial"/>
          <w:lang w:val="en-GB"/>
        </w:rPr>
        <w:t xml:space="preserve">. Method detection limit (MDL) ranged from </w:t>
      </w:r>
      <w:r w:rsidR="000F4DCA" w:rsidRPr="00EA25DF">
        <w:rPr>
          <w:rFonts w:ascii="Arial" w:hAnsi="Arial" w:cs="Arial"/>
          <w:lang w:val="en-GB"/>
        </w:rPr>
        <w:t>0.05</w:t>
      </w:r>
      <w:r w:rsidRPr="00EA25DF">
        <w:rPr>
          <w:rFonts w:ascii="Arial" w:hAnsi="Arial" w:cs="Arial"/>
          <w:lang w:val="en-GB"/>
        </w:rPr>
        <w:t xml:space="preserve"> </w:t>
      </w:r>
      <w:proofErr w:type="spellStart"/>
      <w:r w:rsidRPr="00EA25DF">
        <w:rPr>
          <w:rFonts w:ascii="Arial" w:hAnsi="Arial" w:cs="Arial"/>
          <w:lang w:val="en-GB"/>
        </w:rPr>
        <w:t>pg</w:t>
      </w:r>
      <w:proofErr w:type="spellEnd"/>
      <w:r w:rsidRPr="00EA25DF">
        <w:rPr>
          <w:rFonts w:ascii="Arial" w:hAnsi="Arial" w:cs="Arial"/>
          <w:lang w:val="en-GB"/>
        </w:rPr>
        <w:t>/daphnia for 5-HTP and 51.</w:t>
      </w:r>
      <w:r w:rsidR="000F4DCA" w:rsidRPr="00EA25DF">
        <w:rPr>
          <w:rFonts w:ascii="Arial" w:hAnsi="Arial" w:cs="Arial"/>
          <w:lang w:val="en-GB"/>
        </w:rPr>
        <w:t>5</w:t>
      </w:r>
      <w:r w:rsidRPr="00EA25DF">
        <w:rPr>
          <w:rFonts w:ascii="Arial" w:hAnsi="Arial" w:cs="Arial"/>
          <w:lang w:val="en-GB"/>
        </w:rPr>
        <w:t xml:space="preserve">6 </w:t>
      </w:r>
      <w:proofErr w:type="spellStart"/>
      <w:r w:rsidRPr="00EA25DF">
        <w:rPr>
          <w:rFonts w:ascii="Arial" w:hAnsi="Arial" w:cs="Arial"/>
          <w:lang w:val="en-GB"/>
        </w:rPr>
        <w:t>pg</w:t>
      </w:r>
      <w:proofErr w:type="spellEnd"/>
      <w:r w:rsidRPr="00EA25DF">
        <w:rPr>
          <w:rFonts w:ascii="Arial" w:hAnsi="Arial" w:cs="Arial"/>
          <w:lang w:val="en-GB"/>
        </w:rPr>
        <w:t>/daphnia for taurine.</w:t>
      </w:r>
      <w:r w:rsidR="001230D4" w:rsidRPr="00EA25DF">
        <w:rPr>
          <w:rFonts w:ascii="Arial" w:hAnsi="Arial" w:cs="Arial"/>
          <w:lang w:val="en-GB"/>
        </w:rPr>
        <w:t xml:space="preserve"> </w:t>
      </w:r>
      <w:r w:rsidR="001230D4">
        <w:rPr>
          <w:rFonts w:ascii="Arial" w:hAnsi="Arial" w:cs="Arial"/>
          <w:lang w:val="en-US"/>
        </w:rPr>
        <w:t xml:space="preserve">. </w:t>
      </w:r>
      <w:r w:rsidR="00A060B4">
        <w:rPr>
          <w:rFonts w:ascii="Arial" w:hAnsi="Arial" w:cs="Arial"/>
          <w:lang w:val="en-US"/>
        </w:rPr>
        <w:t>These values were within the range</w:t>
      </w:r>
      <w:r w:rsidR="001230D4">
        <w:rPr>
          <w:rFonts w:ascii="Arial" w:hAnsi="Arial" w:cs="Arial"/>
          <w:lang w:val="en-US"/>
        </w:rPr>
        <w:t xml:space="preserve"> reported by Gómez-</w:t>
      </w:r>
      <w:proofErr w:type="spellStart"/>
      <w:r w:rsidR="001230D4">
        <w:rPr>
          <w:rFonts w:ascii="Arial" w:hAnsi="Arial" w:cs="Arial"/>
          <w:lang w:val="en-US"/>
        </w:rPr>
        <w:t>Canela</w:t>
      </w:r>
      <w:proofErr w:type="spellEnd"/>
      <w:r w:rsidR="001230D4">
        <w:rPr>
          <w:rFonts w:ascii="Arial" w:hAnsi="Arial" w:cs="Arial"/>
          <w:lang w:val="en-US"/>
        </w:rPr>
        <w:t xml:space="preserve"> et al.</w:t>
      </w:r>
      <w:r w:rsidR="00166178">
        <w:rPr>
          <w:rFonts w:ascii="Arial" w:hAnsi="Arial" w:cs="Arial"/>
          <w:lang w:val="en-US"/>
        </w:rPr>
        <w:t xml:space="preserve"> (2018)</w:t>
      </w:r>
      <w:r w:rsidR="001230D4">
        <w:rPr>
          <w:rFonts w:ascii="Arial" w:hAnsi="Arial" w:cs="Arial"/>
          <w:lang w:val="en-US"/>
        </w:rPr>
        <w:t xml:space="preserve"> but lower than those reported by </w:t>
      </w:r>
      <w:proofErr w:type="spellStart"/>
      <w:r w:rsidR="001230D4">
        <w:rPr>
          <w:rFonts w:ascii="Arial" w:hAnsi="Arial" w:cs="Arial"/>
          <w:lang w:val="en-US"/>
        </w:rPr>
        <w:t>Rivetti</w:t>
      </w:r>
      <w:proofErr w:type="spellEnd"/>
      <w:r w:rsidR="001230D4">
        <w:rPr>
          <w:rFonts w:ascii="Arial" w:hAnsi="Arial" w:cs="Arial"/>
          <w:lang w:val="en-US"/>
        </w:rPr>
        <w:t xml:space="preserve"> et al</w:t>
      </w:r>
      <w:r w:rsidR="00166178">
        <w:rPr>
          <w:rFonts w:ascii="Arial" w:hAnsi="Arial" w:cs="Arial"/>
          <w:lang w:val="en-US"/>
        </w:rPr>
        <w:t>. (2019</w:t>
      </w:r>
      <w:proofErr w:type="gramStart"/>
      <w:r w:rsidR="00166178">
        <w:rPr>
          <w:rFonts w:ascii="Arial" w:hAnsi="Arial" w:cs="Arial"/>
          <w:lang w:val="en-US"/>
        </w:rPr>
        <w:t>)</w:t>
      </w:r>
      <w:r w:rsidR="001230D4">
        <w:rPr>
          <w:rFonts w:ascii="Arial" w:hAnsi="Arial" w:cs="Arial"/>
          <w:lang w:val="en-US"/>
        </w:rPr>
        <w:t>f</w:t>
      </w:r>
      <w:r w:rsidR="00A060B4">
        <w:rPr>
          <w:rFonts w:ascii="Arial" w:hAnsi="Arial" w:cs="Arial"/>
          <w:lang w:val="en-US"/>
        </w:rPr>
        <w:t>or</w:t>
      </w:r>
      <w:proofErr w:type="gramEnd"/>
      <w:r w:rsidR="00A060B4">
        <w:rPr>
          <w:rFonts w:ascii="Arial" w:hAnsi="Arial" w:cs="Arial"/>
          <w:lang w:val="en-US"/>
        </w:rPr>
        <w:t xml:space="preserve"> the common metabolites. As an example, in</w:t>
      </w:r>
      <w:r w:rsidR="00166178">
        <w:rPr>
          <w:rFonts w:ascii="Arial" w:hAnsi="Arial" w:cs="Arial"/>
          <w:lang w:val="en-US"/>
        </w:rPr>
        <w:t xml:space="preserve"> the </w:t>
      </w:r>
      <w:proofErr w:type="spellStart"/>
      <w:proofErr w:type="gramStart"/>
      <w:r w:rsidR="00166178">
        <w:rPr>
          <w:rFonts w:ascii="Arial" w:hAnsi="Arial" w:cs="Arial"/>
          <w:lang w:val="en-US"/>
        </w:rPr>
        <w:t>previour</w:t>
      </w:r>
      <w:proofErr w:type="spellEnd"/>
      <w:r w:rsidR="00166178">
        <w:rPr>
          <w:rFonts w:ascii="Arial" w:hAnsi="Arial" w:cs="Arial"/>
          <w:lang w:val="en-US"/>
        </w:rPr>
        <w:t xml:space="preserve"> </w:t>
      </w:r>
      <w:r w:rsidR="00A060B4">
        <w:rPr>
          <w:rFonts w:ascii="Arial" w:hAnsi="Arial" w:cs="Arial"/>
          <w:lang w:val="en-US"/>
        </w:rPr>
        <w:t xml:space="preserve"> study</w:t>
      </w:r>
      <w:proofErr w:type="gramEnd"/>
      <w:r w:rsidR="00A060B4">
        <w:rPr>
          <w:rFonts w:ascii="Arial" w:hAnsi="Arial" w:cs="Arial"/>
          <w:lang w:val="en-US"/>
        </w:rPr>
        <w:t xml:space="preserve">, norepinephrine MDL was reported as 18.56 </w:t>
      </w:r>
      <w:proofErr w:type="spellStart"/>
      <w:r w:rsidR="00A060B4">
        <w:rPr>
          <w:rFonts w:ascii="Arial" w:hAnsi="Arial" w:cs="Arial"/>
          <w:lang w:val="en-US"/>
        </w:rPr>
        <w:t>pg</w:t>
      </w:r>
      <w:proofErr w:type="spellEnd"/>
      <w:r w:rsidR="00A060B4">
        <w:rPr>
          <w:rFonts w:ascii="Arial" w:hAnsi="Arial" w:cs="Arial"/>
          <w:lang w:val="en-US"/>
        </w:rPr>
        <w:t xml:space="preserve">/daphnia whereas here is 0.52 </w:t>
      </w:r>
      <w:proofErr w:type="spellStart"/>
      <w:r w:rsidR="00A060B4">
        <w:rPr>
          <w:rFonts w:ascii="Arial" w:hAnsi="Arial" w:cs="Arial"/>
          <w:lang w:val="en-US"/>
        </w:rPr>
        <w:t>pg</w:t>
      </w:r>
      <w:proofErr w:type="spellEnd"/>
      <w:r w:rsidR="00A060B4">
        <w:rPr>
          <w:rFonts w:ascii="Arial" w:hAnsi="Arial" w:cs="Arial"/>
          <w:lang w:val="en-US"/>
        </w:rPr>
        <w:t xml:space="preserve">/daphnia. </w:t>
      </w:r>
      <w:r>
        <w:rPr>
          <w:rFonts w:ascii="Arial" w:hAnsi="Arial" w:cs="Arial"/>
          <w:lang w:val="en-US"/>
        </w:rPr>
        <w:t>Method quantification limit (MQL) range between 0.1</w:t>
      </w:r>
      <w:r w:rsidR="009E57D8">
        <w:rPr>
          <w:rFonts w:ascii="Arial" w:hAnsi="Arial" w:cs="Arial"/>
          <w:lang w:val="en-US"/>
        </w:rPr>
        <w:t>5</w:t>
      </w:r>
      <w:r>
        <w:rPr>
          <w:rFonts w:ascii="Arial" w:hAnsi="Arial" w:cs="Arial"/>
          <w:lang w:val="en-US"/>
        </w:rPr>
        <w:t xml:space="preserve"> </w:t>
      </w:r>
      <w:proofErr w:type="spellStart"/>
      <w:r w:rsidRPr="0040769E">
        <w:rPr>
          <w:rFonts w:ascii="Arial" w:hAnsi="Arial" w:cs="Arial"/>
          <w:lang w:val="en-US"/>
        </w:rPr>
        <w:t>pg</w:t>
      </w:r>
      <w:proofErr w:type="spellEnd"/>
      <w:r w:rsidRPr="0040769E">
        <w:rPr>
          <w:rFonts w:ascii="Arial" w:hAnsi="Arial" w:cs="Arial"/>
          <w:lang w:val="en-US"/>
        </w:rPr>
        <w:t>/daphnia for</w:t>
      </w:r>
      <w:r>
        <w:rPr>
          <w:rFonts w:ascii="Arial" w:hAnsi="Arial" w:cs="Arial"/>
          <w:lang w:val="en-US"/>
        </w:rPr>
        <w:t xml:space="preserve"> </w:t>
      </w:r>
      <w:r w:rsidRPr="0040769E">
        <w:rPr>
          <w:rFonts w:ascii="Arial" w:hAnsi="Arial" w:cs="Arial"/>
          <w:lang w:val="en-US"/>
        </w:rPr>
        <w:t>5-HTP</w:t>
      </w:r>
      <w:r>
        <w:rPr>
          <w:rFonts w:ascii="Arial" w:hAnsi="Arial" w:cs="Arial"/>
          <w:lang w:val="en-US"/>
        </w:rPr>
        <w:t xml:space="preserve"> and 171</w:t>
      </w:r>
      <w:r w:rsidR="009E57D8">
        <w:rPr>
          <w:rFonts w:ascii="Arial" w:hAnsi="Arial" w:cs="Arial"/>
          <w:lang w:val="en-US"/>
        </w:rPr>
        <w:t>.85</w:t>
      </w:r>
      <w:r>
        <w:rPr>
          <w:rFonts w:ascii="Arial" w:hAnsi="Arial" w:cs="Arial"/>
          <w:lang w:val="en-US"/>
        </w:rPr>
        <w:t xml:space="preserve"> </w:t>
      </w:r>
      <w:proofErr w:type="spellStart"/>
      <w:r w:rsidRPr="0040769E">
        <w:rPr>
          <w:rFonts w:ascii="Arial" w:hAnsi="Arial" w:cs="Arial"/>
          <w:lang w:val="en-US"/>
        </w:rPr>
        <w:t>pg</w:t>
      </w:r>
      <w:proofErr w:type="spellEnd"/>
      <w:r w:rsidRPr="0040769E">
        <w:rPr>
          <w:rFonts w:ascii="Arial" w:hAnsi="Arial" w:cs="Arial"/>
          <w:lang w:val="en-US"/>
        </w:rPr>
        <w:t>/daphnia for</w:t>
      </w:r>
      <w:r>
        <w:rPr>
          <w:rFonts w:ascii="Arial" w:hAnsi="Arial" w:cs="Arial"/>
          <w:lang w:val="en-US"/>
        </w:rPr>
        <w:t xml:space="preserve"> taurine</w:t>
      </w:r>
      <w:r w:rsidR="00A060B4">
        <w:rPr>
          <w:rFonts w:ascii="Arial" w:hAnsi="Arial" w:cs="Arial"/>
          <w:lang w:val="en-US"/>
        </w:rPr>
        <w:t>, and values were also lower to those reported in previous mentioned studies</w:t>
      </w:r>
      <w:r>
        <w:rPr>
          <w:rFonts w:ascii="Arial" w:hAnsi="Arial" w:cs="Arial"/>
          <w:lang w:val="en-US"/>
        </w:rPr>
        <w:t xml:space="preserve">. Intra- and inter-day precision values were lower than 20%, thus indicating a robust method. Method performance was tested using five </w:t>
      </w:r>
      <w:r>
        <w:rPr>
          <w:rFonts w:ascii="Arial" w:hAnsi="Arial" w:cs="Arial"/>
          <w:lang w:val="en-US"/>
        </w:rPr>
        <w:lastRenderedPageBreak/>
        <w:t xml:space="preserve">replicates of </w:t>
      </w:r>
      <w:r w:rsidRPr="00B31223">
        <w:rPr>
          <w:rFonts w:ascii="Arial" w:hAnsi="Arial" w:cs="Arial"/>
          <w:i/>
          <w:lang w:val="en-US"/>
        </w:rPr>
        <w:t>D. magna</w:t>
      </w:r>
      <w:r>
        <w:rPr>
          <w:rFonts w:ascii="Arial" w:hAnsi="Arial" w:cs="Arial"/>
          <w:lang w:val="en-US"/>
        </w:rPr>
        <w:t xml:space="preserve"> samples spiked with 100 µg/L of the neurotransmitter standard mixture and 50 µg/L of the internal standard mixture, recovering the 17 neurotransmitters in the range</w:t>
      </w:r>
      <w:r w:rsidRPr="003F7A0A">
        <w:rPr>
          <w:rFonts w:ascii="Arial" w:hAnsi="Arial" w:cs="Arial"/>
          <w:lang w:val="en-US"/>
        </w:rPr>
        <w:t xml:space="preserve"> 51.3</w:t>
      </w:r>
      <w:r>
        <w:rPr>
          <w:rFonts w:ascii="Arial" w:hAnsi="Arial" w:cs="Arial"/>
          <w:lang w:val="en-US"/>
        </w:rPr>
        <w:t xml:space="preserve">% </w:t>
      </w:r>
      <w:r w:rsidRPr="003F7A0A">
        <w:rPr>
          <w:rFonts w:ascii="Arial" w:hAnsi="Arial" w:cs="Arial"/>
          <w:lang w:val="en-US"/>
        </w:rPr>
        <w:t>±</w:t>
      </w:r>
      <w:r>
        <w:rPr>
          <w:rFonts w:ascii="Arial" w:hAnsi="Arial" w:cs="Arial"/>
          <w:lang w:val="en-US"/>
        </w:rPr>
        <w:t xml:space="preserve"> </w:t>
      </w:r>
      <w:r w:rsidR="009E57D8">
        <w:rPr>
          <w:rFonts w:ascii="Arial" w:hAnsi="Arial" w:cs="Arial"/>
          <w:lang w:val="en-US"/>
        </w:rPr>
        <w:t>9.1</w:t>
      </w:r>
      <w:r w:rsidRPr="003F7A0A">
        <w:rPr>
          <w:rFonts w:ascii="Arial" w:hAnsi="Arial" w:cs="Arial"/>
          <w:lang w:val="en-US"/>
        </w:rPr>
        <w:t xml:space="preserve"> % to 91.7</w:t>
      </w:r>
      <w:r>
        <w:rPr>
          <w:rFonts w:ascii="Arial" w:hAnsi="Arial" w:cs="Arial"/>
          <w:lang w:val="en-US"/>
        </w:rPr>
        <w:t xml:space="preserve">% </w:t>
      </w:r>
      <w:r w:rsidRPr="003F7A0A">
        <w:rPr>
          <w:rFonts w:ascii="Arial" w:hAnsi="Arial" w:cs="Arial"/>
          <w:lang w:val="en-US"/>
        </w:rPr>
        <w:t>±</w:t>
      </w:r>
      <w:r>
        <w:rPr>
          <w:rFonts w:ascii="Arial" w:hAnsi="Arial" w:cs="Arial"/>
          <w:lang w:val="en-US"/>
        </w:rPr>
        <w:t xml:space="preserve"> </w:t>
      </w:r>
      <w:r w:rsidR="009E57D8">
        <w:rPr>
          <w:rFonts w:ascii="Arial" w:hAnsi="Arial" w:cs="Arial"/>
          <w:lang w:val="en-US"/>
        </w:rPr>
        <w:t>7.6</w:t>
      </w:r>
      <w:r>
        <w:rPr>
          <w:rFonts w:ascii="Arial" w:hAnsi="Arial" w:cs="Arial"/>
          <w:lang w:val="en-US"/>
        </w:rPr>
        <w:t xml:space="preserve">%. In addition, matrix effect (ME), which may cause suppression or enhancement of the </w:t>
      </w:r>
      <w:proofErr w:type="spellStart"/>
      <w:r>
        <w:rPr>
          <w:rFonts w:ascii="Arial" w:hAnsi="Arial" w:cs="Arial"/>
          <w:lang w:val="en-US"/>
        </w:rPr>
        <w:t>analytes</w:t>
      </w:r>
      <w:proofErr w:type="spellEnd"/>
      <w:r>
        <w:rPr>
          <w:rFonts w:ascii="Arial" w:hAnsi="Arial" w:cs="Arial"/>
          <w:lang w:val="en-US"/>
        </w:rPr>
        <w:t xml:space="preserve"> ionization, was also evaluated </w:t>
      </w:r>
      <w:r w:rsidRPr="00B31223">
        <w:rPr>
          <w:rFonts w:ascii="Arial" w:hAnsi="Arial" w:cs="Arial"/>
          <w:lang w:val="en-US"/>
        </w:rPr>
        <w:t xml:space="preserve">by comparing </w:t>
      </w:r>
      <w:r>
        <w:rPr>
          <w:rFonts w:ascii="Arial" w:hAnsi="Arial" w:cs="Arial"/>
          <w:lang w:val="en-US"/>
        </w:rPr>
        <w:t xml:space="preserve">for each </w:t>
      </w:r>
      <w:proofErr w:type="spellStart"/>
      <w:r>
        <w:rPr>
          <w:rFonts w:ascii="Arial" w:hAnsi="Arial" w:cs="Arial"/>
          <w:lang w:val="en-US"/>
        </w:rPr>
        <w:t>analytes</w:t>
      </w:r>
      <w:proofErr w:type="spellEnd"/>
      <w:r>
        <w:rPr>
          <w:rFonts w:ascii="Arial" w:hAnsi="Arial" w:cs="Arial"/>
          <w:lang w:val="en-US"/>
        </w:rPr>
        <w:t xml:space="preserve"> </w:t>
      </w:r>
      <w:r w:rsidRPr="00B31223">
        <w:rPr>
          <w:rFonts w:ascii="Arial" w:hAnsi="Arial" w:cs="Arial"/>
          <w:lang w:val="en-US"/>
        </w:rPr>
        <w:t xml:space="preserve">the peak area from the spiked </w:t>
      </w:r>
      <w:r w:rsidRPr="00B31223">
        <w:rPr>
          <w:rFonts w:ascii="Arial" w:hAnsi="Arial" w:cs="Arial"/>
          <w:i/>
          <w:lang w:val="en-US"/>
        </w:rPr>
        <w:t>D. magna</w:t>
      </w:r>
      <w:r w:rsidRPr="00B31223">
        <w:rPr>
          <w:rFonts w:ascii="Arial" w:hAnsi="Arial" w:cs="Arial"/>
          <w:lang w:val="en-US"/>
        </w:rPr>
        <w:t xml:space="preserve"> calibration curve with the signal obtained from the standard solution at the same concentration in solvent</w:t>
      </w:r>
      <w:r>
        <w:rPr>
          <w:rFonts w:ascii="Arial" w:hAnsi="Arial" w:cs="Arial"/>
          <w:lang w:val="en-US"/>
        </w:rPr>
        <w:t>. In most cases, no matrix effect was observed, with values between 74.1% and 118</w:t>
      </w:r>
      <w:r w:rsidR="009E57D8">
        <w:rPr>
          <w:rFonts w:ascii="Arial" w:hAnsi="Arial" w:cs="Arial"/>
          <w:lang w:val="en-US"/>
        </w:rPr>
        <w:t>.6</w:t>
      </w:r>
      <w:r>
        <w:rPr>
          <w:rFonts w:ascii="Arial" w:hAnsi="Arial" w:cs="Arial"/>
          <w:lang w:val="en-US"/>
        </w:rPr>
        <w:t>%, meaning that signal suppression or enhancement was much lower than around 25%, except for 5-HIAA and GABA that showed values a little bit lower (58.6 and 65.0%, respectively). Therefore, quantification with the external procedure</w:t>
      </w:r>
      <w:r w:rsidR="002406D4">
        <w:rPr>
          <w:rFonts w:ascii="Arial" w:hAnsi="Arial" w:cs="Arial"/>
          <w:lang w:val="en-US"/>
        </w:rPr>
        <w:t>, correcting the obtained sign</w:t>
      </w:r>
      <w:r w:rsidR="00E82928">
        <w:rPr>
          <w:rFonts w:ascii="Arial" w:hAnsi="Arial" w:cs="Arial"/>
          <w:lang w:val="en-US"/>
        </w:rPr>
        <w:t>al per point</w:t>
      </w:r>
      <w:r w:rsidR="002406D4">
        <w:rPr>
          <w:rFonts w:ascii="Arial" w:hAnsi="Arial" w:cs="Arial"/>
          <w:lang w:val="en-US"/>
        </w:rPr>
        <w:t xml:space="preserve"> by an internal standard,</w:t>
      </w:r>
      <w:r>
        <w:rPr>
          <w:rFonts w:ascii="Arial" w:hAnsi="Arial" w:cs="Arial"/>
          <w:lang w:val="en-US"/>
        </w:rPr>
        <w:t xml:space="preserve"> seems adequate to avoid over or underestimation of the calculated </w:t>
      </w:r>
      <w:proofErr w:type="spellStart"/>
      <w:r>
        <w:rPr>
          <w:rFonts w:ascii="Arial" w:hAnsi="Arial" w:cs="Arial"/>
          <w:lang w:val="en-US"/>
        </w:rPr>
        <w:t>analytes</w:t>
      </w:r>
      <w:proofErr w:type="spellEnd"/>
      <w:r>
        <w:rPr>
          <w:rFonts w:ascii="Arial" w:hAnsi="Arial" w:cs="Arial"/>
          <w:lang w:val="en-US"/>
        </w:rPr>
        <w:t xml:space="preserve"> concentration </w:t>
      </w:r>
      <w:r>
        <w:rPr>
          <w:rFonts w:ascii="Arial" w:hAnsi="Arial" w:cs="Arial"/>
          <w:lang w:val="en-US"/>
        </w:rPr>
        <w:fldChar w:fldCharType="begin" w:fldLock="1"/>
      </w:r>
      <w:r w:rsidR="00E64C1D">
        <w:rPr>
          <w:rFonts w:ascii="Arial" w:hAnsi="Arial" w:cs="Arial"/>
          <w:lang w:val="en-US"/>
        </w:rPr>
        <w:instrText>ADDIN CSL_CITATION {"citationItems":[{"id":"ITEM-1","itemData":{"DOI":"10.1016/j.jchromb.2009.01.003","ISSN":"15700232","author":[{"dropping-particle":"","family":"Eeckhaut","given":"Ann","non-dropping-particle":"Van","parse-names":false,"suffix":""},{"dropping-particle":"","family":"Lanckmans","given":"Katrien","non-dropping-particle":"","parse-names":false,"suffix":""},{"dropping-particle":"","family":"Sarre","given":"Sophie","non-dropping-particle":"","parse-names":false,"suffix":""},{"dropping-particle":"","family":"Smolders","given":"Ilse","non-dropping-particle":"","parse-names":false,"suffix":""},{"dropping-particle":"","family":"Michotte","given":"Yvette","non-dropping-particle":"","parse-names":false,"suffix":""}],"container-title":"Journal of Chromatography B","id":"ITEM-1","issue":"23","issued":{"date-parts":[["2009","8"]]},"page":"2198-2207","title":"Validation of bioanalytical LC–MS/MS assays: Evaluation of matrix effects","type":"article-journal","volume":"877"},"uris":["http://www.mendeley.com/documents/?uuid=864050d1-5224-4b64-a031-0511ef6167c1","http://www.mendeley.com/documents/?uuid=bd5eaed8-09ff-4c84-a705-00976671549b"]}],"mendeley":{"formattedCitation":"(Van Eeckhaut et al., 2009)","plainTextFormattedCitation":"(Van Eeckhaut et al., 2009)","previouslyFormattedCitation":"(Van Eeckhaut et al., 2009)"},"properties":{"noteIndex":0},"schema":"https://github.com/citation-style-language/schema/raw/master/csl-citation.json"}</w:instrText>
      </w:r>
      <w:r>
        <w:rPr>
          <w:rFonts w:ascii="Arial" w:hAnsi="Arial" w:cs="Arial"/>
          <w:lang w:val="en-US"/>
        </w:rPr>
        <w:fldChar w:fldCharType="separate"/>
      </w:r>
      <w:r w:rsidRPr="0019386C">
        <w:rPr>
          <w:rFonts w:ascii="Arial" w:hAnsi="Arial" w:cs="Arial"/>
          <w:noProof/>
          <w:lang w:val="en-US"/>
        </w:rPr>
        <w:t>(Van Eeckhaut et al., 2009)</w:t>
      </w:r>
      <w:r>
        <w:rPr>
          <w:rFonts w:ascii="Arial" w:hAnsi="Arial" w:cs="Arial"/>
          <w:lang w:val="en-US"/>
        </w:rPr>
        <w:fldChar w:fldCharType="end"/>
      </w:r>
      <w:r>
        <w:rPr>
          <w:rFonts w:ascii="Arial" w:hAnsi="Arial" w:cs="Arial"/>
          <w:lang w:val="en-US"/>
        </w:rPr>
        <w:t>.</w:t>
      </w:r>
    </w:p>
    <w:p w:rsidR="00FA3B10" w:rsidRDefault="00FA3B10" w:rsidP="00FA3B10">
      <w:pPr>
        <w:spacing w:line="480" w:lineRule="auto"/>
        <w:jc w:val="both"/>
        <w:rPr>
          <w:rFonts w:ascii="Arial" w:hAnsi="Arial" w:cs="Arial"/>
          <w:lang w:val="en-US"/>
        </w:rPr>
        <w:sectPr w:rsidR="00FA3B10" w:rsidSect="00AE1630">
          <w:footerReference w:type="default" r:id="rId11"/>
          <w:type w:val="nextColumn"/>
          <w:pgSz w:w="11906" w:h="16838"/>
          <w:pgMar w:top="1417" w:right="1701" w:bottom="1417" w:left="1701" w:header="708" w:footer="708" w:gutter="0"/>
          <w:lnNumType w:countBy="1" w:restart="continuous"/>
          <w:cols w:space="708"/>
          <w:docGrid w:linePitch="360"/>
        </w:sectPr>
      </w:pPr>
    </w:p>
    <w:p w:rsidR="00D52EF7" w:rsidRPr="00877B2C" w:rsidRDefault="00906365" w:rsidP="00BF1C7C">
      <w:pPr>
        <w:pStyle w:val="Prrafodelista"/>
        <w:numPr>
          <w:ilvl w:val="1"/>
          <w:numId w:val="6"/>
        </w:numPr>
        <w:spacing w:line="480" w:lineRule="auto"/>
        <w:jc w:val="both"/>
        <w:rPr>
          <w:rFonts w:ascii="Arial" w:hAnsi="Arial" w:cs="Arial"/>
          <w:lang w:val="en-US"/>
        </w:rPr>
      </w:pPr>
      <w:r w:rsidRPr="00877B2C">
        <w:rPr>
          <w:rFonts w:ascii="Arial" w:hAnsi="Arial" w:cs="Arial"/>
          <w:lang w:val="en-US"/>
        </w:rPr>
        <w:lastRenderedPageBreak/>
        <w:t xml:space="preserve">Method suitability and </w:t>
      </w:r>
      <w:r w:rsidR="00D52EF7" w:rsidRPr="00877B2C">
        <w:rPr>
          <w:rFonts w:ascii="Arial" w:hAnsi="Arial" w:cs="Arial"/>
          <w:lang w:val="en-US"/>
        </w:rPr>
        <w:t xml:space="preserve">D. magna TRH mutants neurotransmitter profiles </w:t>
      </w:r>
    </w:p>
    <w:p w:rsidR="00923E30" w:rsidRDefault="00371353" w:rsidP="00BF1C7C">
      <w:pPr>
        <w:spacing w:line="480" w:lineRule="auto"/>
        <w:jc w:val="both"/>
        <w:rPr>
          <w:rFonts w:ascii="Arial" w:hAnsi="Arial" w:cs="Arial"/>
          <w:lang w:val="en-US"/>
        </w:rPr>
      </w:pPr>
      <w:r>
        <w:rPr>
          <w:rFonts w:ascii="Arial" w:hAnsi="Arial" w:cs="Arial"/>
          <w:lang w:val="en-US"/>
        </w:rPr>
        <w:t xml:space="preserve">Enriched analyses </w:t>
      </w:r>
      <w:r w:rsidR="00F6787D">
        <w:rPr>
          <w:rFonts w:ascii="Arial" w:hAnsi="Arial" w:cs="Arial"/>
          <w:lang w:val="en-US"/>
        </w:rPr>
        <w:t xml:space="preserve">of the measured neurotransmitters </w:t>
      </w:r>
      <w:r>
        <w:rPr>
          <w:rFonts w:ascii="Arial" w:hAnsi="Arial" w:cs="Arial"/>
          <w:lang w:val="en-US"/>
        </w:rPr>
        <w:t>showed a good coverage of</w:t>
      </w:r>
      <w:r w:rsidR="00F6787D">
        <w:rPr>
          <w:rFonts w:ascii="Arial" w:hAnsi="Arial" w:cs="Arial"/>
          <w:lang w:val="en-US"/>
        </w:rPr>
        <w:t xml:space="preserve"> some of</w:t>
      </w:r>
      <w:r w:rsidR="00C6550A">
        <w:rPr>
          <w:rFonts w:ascii="Arial" w:hAnsi="Arial" w:cs="Arial"/>
          <w:lang w:val="en-US"/>
        </w:rPr>
        <w:t xml:space="preserve"> </w:t>
      </w:r>
      <w:r w:rsidR="00F6787D">
        <w:rPr>
          <w:rFonts w:ascii="Arial" w:hAnsi="Arial" w:cs="Arial"/>
          <w:lang w:val="en-US"/>
        </w:rPr>
        <w:t>the most relevant pathways related to neurotransmitters systems</w:t>
      </w:r>
      <w:r>
        <w:rPr>
          <w:rFonts w:ascii="Arial" w:hAnsi="Arial" w:cs="Arial"/>
          <w:lang w:val="en-US"/>
        </w:rPr>
        <w:t xml:space="preserve">, </w:t>
      </w:r>
      <w:r w:rsidR="00F6787D">
        <w:rPr>
          <w:rFonts w:ascii="Arial" w:hAnsi="Arial" w:cs="Arial"/>
          <w:lang w:val="en-US"/>
        </w:rPr>
        <w:t>as those</w:t>
      </w:r>
      <w:r w:rsidR="00906365">
        <w:rPr>
          <w:rFonts w:ascii="Arial" w:hAnsi="Arial" w:cs="Arial"/>
          <w:lang w:val="en-US"/>
        </w:rPr>
        <w:t xml:space="preserve"> related to </w:t>
      </w:r>
      <w:proofErr w:type="spellStart"/>
      <w:r w:rsidR="00906365">
        <w:rPr>
          <w:rFonts w:ascii="Arial" w:hAnsi="Arial" w:cs="Arial"/>
          <w:lang w:val="en-US"/>
        </w:rPr>
        <w:t>neuroactive</w:t>
      </w:r>
      <w:proofErr w:type="spellEnd"/>
      <w:r w:rsidR="00906365">
        <w:rPr>
          <w:rFonts w:ascii="Arial" w:hAnsi="Arial" w:cs="Arial"/>
          <w:lang w:val="en-US"/>
        </w:rPr>
        <w:t xml:space="preserve"> ligand receptor interaction, tyrosine metabolism, biosynthesis of alkaloids, gap junction, tryptophan metabolism</w:t>
      </w:r>
      <w:r w:rsidR="00CB39C4">
        <w:rPr>
          <w:rFonts w:ascii="Arial" w:hAnsi="Arial" w:cs="Arial"/>
          <w:lang w:val="en-US"/>
        </w:rPr>
        <w:t xml:space="preserve"> or ABC transporters, </w:t>
      </w:r>
      <w:r w:rsidR="004F22E7">
        <w:rPr>
          <w:rFonts w:ascii="Arial" w:hAnsi="Arial" w:cs="Arial"/>
          <w:lang w:val="en-US"/>
        </w:rPr>
        <w:t>among</w:t>
      </w:r>
      <w:r w:rsidR="00CB39C4">
        <w:rPr>
          <w:rFonts w:ascii="Arial" w:hAnsi="Arial" w:cs="Arial"/>
          <w:lang w:val="en-US"/>
        </w:rPr>
        <w:t xml:space="preserve"> others</w:t>
      </w:r>
      <w:r w:rsidR="004F22E7">
        <w:rPr>
          <w:rFonts w:ascii="Arial" w:hAnsi="Arial" w:cs="Arial"/>
          <w:lang w:val="en-US"/>
        </w:rPr>
        <w:t xml:space="preserve"> (Figure 2)</w:t>
      </w:r>
      <w:r w:rsidR="00CB39C4">
        <w:rPr>
          <w:rFonts w:ascii="Arial" w:hAnsi="Arial" w:cs="Arial"/>
          <w:lang w:val="en-US"/>
        </w:rPr>
        <w:t>. Obtained enriched pathways</w:t>
      </w:r>
      <w:r w:rsidR="00E83B15">
        <w:rPr>
          <w:rFonts w:ascii="Arial" w:hAnsi="Arial" w:cs="Arial"/>
          <w:lang w:val="en-US"/>
        </w:rPr>
        <w:t xml:space="preserve"> are listed in Table </w:t>
      </w:r>
      <w:r w:rsidR="00923E30">
        <w:rPr>
          <w:rFonts w:ascii="Arial" w:hAnsi="Arial" w:cs="Arial"/>
          <w:lang w:val="en-US"/>
        </w:rPr>
        <w:t>S</w:t>
      </w:r>
      <w:r w:rsidR="00E83B15">
        <w:rPr>
          <w:rFonts w:ascii="Arial" w:hAnsi="Arial" w:cs="Arial"/>
          <w:lang w:val="en-US"/>
        </w:rPr>
        <w:t>3</w:t>
      </w:r>
      <w:r>
        <w:rPr>
          <w:rFonts w:ascii="Arial" w:hAnsi="Arial" w:cs="Arial"/>
          <w:lang w:val="en-US"/>
        </w:rPr>
        <w:t xml:space="preserve"> </w:t>
      </w:r>
      <w:r w:rsidR="000B408F">
        <w:rPr>
          <w:rFonts w:ascii="Arial" w:hAnsi="Arial" w:cs="Arial"/>
          <w:lang w:val="en-US"/>
        </w:rPr>
        <w:t>(Supplementary Material)</w:t>
      </w:r>
      <w:r>
        <w:rPr>
          <w:rFonts w:ascii="Arial" w:hAnsi="Arial" w:cs="Arial"/>
          <w:lang w:val="en-US"/>
        </w:rPr>
        <w:t>.</w:t>
      </w:r>
    </w:p>
    <w:p w:rsidR="00D52326" w:rsidRDefault="0013180C" w:rsidP="00BF1C7C">
      <w:pPr>
        <w:spacing w:line="480" w:lineRule="auto"/>
        <w:jc w:val="both"/>
        <w:rPr>
          <w:rFonts w:ascii="Arial" w:hAnsi="Arial" w:cs="Arial"/>
          <w:lang w:val="en-US"/>
        </w:rPr>
      </w:pPr>
      <w:r>
        <w:rPr>
          <w:rFonts w:ascii="Arial" w:hAnsi="Arial" w:cs="Arial"/>
          <w:lang w:val="en-US"/>
        </w:rPr>
        <w:t>The presented analytical method was used for determining differences in the neurotransmitter profiles of wild type and</w:t>
      </w:r>
      <w:r w:rsidR="000770AC">
        <w:rPr>
          <w:rFonts w:ascii="Arial" w:hAnsi="Arial" w:cs="Arial"/>
          <w:lang w:val="en-US"/>
        </w:rPr>
        <w:t xml:space="preserve"> </w:t>
      </w:r>
      <w:r w:rsidRPr="008C50C0">
        <w:rPr>
          <w:rFonts w:ascii="Arial" w:hAnsi="Arial" w:cs="Arial"/>
          <w:lang w:val="en-US"/>
        </w:rPr>
        <w:t xml:space="preserve">genetically mutated CRISPR tryptophan hydrolase (TRH) </w:t>
      </w:r>
      <w:r w:rsidRPr="007E41CE">
        <w:rPr>
          <w:rFonts w:ascii="Arial" w:hAnsi="Arial" w:cs="Arial"/>
          <w:i/>
          <w:lang w:val="en-US"/>
        </w:rPr>
        <w:t>D. magna</w:t>
      </w:r>
      <w:r w:rsidRPr="008C50C0">
        <w:rPr>
          <w:rFonts w:ascii="Arial" w:hAnsi="Arial" w:cs="Arial"/>
          <w:lang w:val="en-US"/>
        </w:rPr>
        <w:t xml:space="preserve"> </w:t>
      </w:r>
      <w:r>
        <w:rPr>
          <w:rFonts w:ascii="Arial" w:hAnsi="Arial" w:cs="Arial"/>
          <w:lang w:val="en-US"/>
        </w:rPr>
        <w:t>individuals</w:t>
      </w:r>
      <w:r w:rsidR="000770AC">
        <w:rPr>
          <w:rFonts w:ascii="Arial" w:hAnsi="Arial" w:cs="Arial"/>
          <w:lang w:val="en-US"/>
        </w:rPr>
        <w:t>, including</w:t>
      </w:r>
      <w:r w:rsidR="000770AC" w:rsidRPr="006776D8">
        <w:rPr>
          <w:rFonts w:ascii="Arial" w:hAnsi="Arial" w:cs="Arial"/>
          <w:lang w:val="en-US"/>
        </w:rPr>
        <w:t xml:space="preserve"> one mono-allelic mutant</w:t>
      </w:r>
      <w:r w:rsidR="004C1C7B">
        <w:rPr>
          <w:rFonts w:ascii="Arial" w:hAnsi="Arial" w:cs="Arial"/>
          <w:lang w:val="en-US"/>
        </w:rPr>
        <w:t xml:space="preserve"> (TRH+)</w:t>
      </w:r>
      <w:r w:rsidR="000770AC" w:rsidRPr="006776D8">
        <w:rPr>
          <w:rFonts w:ascii="Arial" w:hAnsi="Arial" w:cs="Arial"/>
          <w:lang w:val="en-US"/>
        </w:rPr>
        <w:t xml:space="preserve"> that </w:t>
      </w:r>
      <w:r w:rsidR="000770AC">
        <w:rPr>
          <w:rFonts w:ascii="Arial" w:hAnsi="Arial" w:cs="Arial"/>
          <w:lang w:val="en-US"/>
        </w:rPr>
        <w:t xml:space="preserve">should </w:t>
      </w:r>
      <w:r w:rsidR="000770AC" w:rsidRPr="006776D8">
        <w:rPr>
          <w:rFonts w:ascii="Arial" w:hAnsi="Arial" w:cs="Arial"/>
          <w:lang w:val="en-US"/>
        </w:rPr>
        <w:t>have normal levels of serotonin and two bi-allelic mutants</w:t>
      </w:r>
      <w:r w:rsidR="004C1C7B">
        <w:rPr>
          <w:rFonts w:ascii="Arial" w:hAnsi="Arial" w:cs="Arial"/>
          <w:lang w:val="en-US"/>
        </w:rPr>
        <w:t xml:space="preserve"> (TRHA- and TRHB-)</w:t>
      </w:r>
      <w:r w:rsidR="000770AC" w:rsidRPr="006776D8">
        <w:rPr>
          <w:rFonts w:ascii="Arial" w:hAnsi="Arial" w:cs="Arial"/>
          <w:lang w:val="en-US"/>
        </w:rPr>
        <w:t xml:space="preserve"> </w:t>
      </w:r>
      <w:r w:rsidR="000770AC">
        <w:rPr>
          <w:rFonts w:ascii="Arial" w:hAnsi="Arial" w:cs="Arial"/>
          <w:lang w:val="en-US"/>
        </w:rPr>
        <w:t xml:space="preserve">were no presence of </w:t>
      </w:r>
      <w:r w:rsidR="000770AC" w:rsidRPr="006776D8">
        <w:rPr>
          <w:rFonts w:ascii="Arial" w:hAnsi="Arial" w:cs="Arial"/>
          <w:lang w:val="en-US"/>
        </w:rPr>
        <w:t>serotonin</w:t>
      </w:r>
      <w:r w:rsidR="000770AC">
        <w:rPr>
          <w:rFonts w:ascii="Arial" w:hAnsi="Arial" w:cs="Arial"/>
          <w:lang w:val="en-US"/>
        </w:rPr>
        <w:t xml:space="preserve"> should be detected. Obtained </w:t>
      </w:r>
      <w:r w:rsidR="00E83B15">
        <w:rPr>
          <w:rFonts w:ascii="Arial" w:hAnsi="Arial" w:cs="Arial"/>
          <w:lang w:val="en-US"/>
        </w:rPr>
        <w:t xml:space="preserve">results, represented in Figure </w:t>
      </w:r>
      <w:r w:rsidR="004F22E7">
        <w:rPr>
          <w:rFonts w:ascii="Arial" w:hAnsi="Arial" w:cs="Arial"/>
          <w:lang w:val="en-US"/>
        </w:rPr>
        <w:t>3</w:t>
      </w:r>
      <w:r w:rsidR="000770AC">
        <w:rPr>
          <w:rFonts w:ascii="Arial" w:hAnsi="Arial" w:cs="Arial"/>
          <w:lang w:val="en-US"/>
        </w:rPr>
        <w:t>,</w:t>
      </w:r>
      <w:r w:rsidR="00D52EF7" w:rsidRPr="00DF01E6">
        <w:rPr>
          <w:rFonts w:ascii="Arial" w:hAnsi="Arial" w:cs="Arial"/>
          <w:lang w:val="en-US"/>
        </w:rPr>
        <w:t xml:space="preserve"> provide an independent probe of method validation.</w:t>
      </w:r>
      <w:r w:rsidR="00A61822">
        <w:rPr>
          <w:rFonts w:ascii="Arial" w:hAnsi="Arial" w:cs="Arial"/>
          <w:lang w:val="en-US"/>
        </w:rPr>
        <w:t xml:space="preserve"> </w:t>
      </w:r>
      <w:r w:rsidR="00D22D25">
        <w:rPr>
          <w:rFonts w:ascii="Arial" w:hAnsi="Arial" w:cs="Arial"/>
          <w:lang w:val="en-US"/>
        </w:rPr>
        <w:t xml:space="preserve">Raw data and </w:t>
      </w:r>
      <w:r w:rsidR="00A40FFF">
        <w:rPr>
          <w:rFonts w:ascii="Arial" w:hAnsi="Arial" w:cs="Arial"/>
          <w:lang w:val="en-US"/>
        </w:rPr>
        <w:t xml:space="preserve">ANOVA results for the response of the quantified neurotransmitters and related metabolites or precursors across clones are detailed in </w:t>
      </w:r>
      <w:r w:rsidR="00A40FFF" w:rsidRPr="00023791">
        <w:rPr>
          <w:rFonts w:ascii="Arial" w:hAnsi="Arial" w:cs="Arial"/>
          <w:lang w:val="en-US"/>
        </w:rPr>
        <w:t>Table S</w:t>
      </w:r>
      <w:r w:rsidR="00A40FFF">
        <w:rPr>
          <w:rFonts w:ascii="Arial" w:hAnsi="Arial" w:cs="Arial"/>
          <w:lang w:val="en-US"/>
        </w:rPr>
        <w:t>4</w:t>
      </w:r>
      <w:r w:rsidR="00D22D25">
        <w:rPr>
          <w:rFonts w:ascii="Arial" w:hAnsi="Arial" w:cs="Arial"/>
          <w:lang w:val="en-US"/>
        </w:rPr>
        <w:t xml:space="preserve"> and S5</w:t>
      </w:r>
      <w:r w:rsidR="00A40FFF" w:rsidRPr="00023791">
        <w:rPr>
          <w:rFonts w:ascii="Arial" w:hAnsi="Arial" w:cs="Arial"/>
          <w:lang w:val="en-US"/>
        </w:rPr>
        <w:t xml:space="preserve"> (Supplementary Material).</w:t>
      </w:r>
      <w:r w:rsidR="00A40FFF">
        <w:rPr>
          <w:rFonts w:ascii="Arial" w:hAnsi="Arial" w:cs="Arial"/>
          <w:lang w:val="en-US"/>
        </w:rPr>
        <w:t xml:space="preserve"> </w:t>
      </w:r>
      <w:r w:rsidR="003A1842">
        <w:rPr>
          <w:rFonts w:ascii="Arial" w:hAnsi="Arial" w:cs="Arial"/>
          <w:lang w:val="en-US"/>
        </w:rPr>
        <w:t>Significant differences (</w:t>
      </w:r>
      <w:r w:rsidR="00A40FFF">
        <w:rPr>
          <w:rFonts w:ascii="Arial" w:hAnsi="Arial" w:cs="Arial"/>
          <w:lang w:val="en-US"/>
        </w:rPr>
        <w:t>P</w:t>
      </w:r>
      <w:r w:rsidR="003A1842">
        <w:rPr>
          <w:rFonts w:ascii="Arial" w:hAnsi="Arial" w:cs="Arial"/>
          <w:lang w:val="en-US"/>
        </w:rPr>
        <w:t xml:space="preserve"> </w:t>
      </w:r>
      <w:r w:rsidR="00A61822" w:rsidRPr="00A61822">
        <w:rPr>
          <w:rFonts w:ascii="Arial" w:hAnsi="Arial" w:cs="Arial"/>
          <w:lang w:val="en-US"/>
        </w:rPr>
        <w:t xml:space="preserve">&lt;0.05) were detected in </w:t>
      </w:r>
      <w:r w:rsidR="000303FE">
        <w:rPr>
          <w:rFonts w:ascii="Arial" w:hAnsi="Arial" w:cs="Arial"/>
          <w:lang w:val="en-US"/>
        </w:rPr>
        <w:t>9</w:t>
      </w:r>
      <w:r w:rsidR="002F1810" w:rsidRPr="00A61822">
        <w:rPr>
          <w:rFonts w:ascii="Arial" w:hAnsi="Arial" w:cs="Arial"/>
          <w:lang w:val="en-US"/>
        </w:rPr>
        <w:t xml:space="preserve"> </w:t>
      </w:r>
      <w:r w:rsidR="00A61822" w:rsidRPr="00A61822">
        <w:rPr>
          <w:rFonts w:ascii="Arial" w:hAnsi="Arial" w:cs="Arial"/>
          <w:lang w:val="en-US"/>
        </w:rPr>
        <w:t xml:space="preserve">of the 17 </w:t>
      </w:r>
      <w:r w:rsidR="00A61822">
        <w:rPr>
          <w:rFonts w:ascii="Arial" w:hAnsi="Arial" w:cs="Arial"/>
          <w:lang w:val="en-US"/>
        </w:rPr>
        <w:t xml:space="preserve">analyzed </w:t>
      </w:r>
      <w:r w:rsidR="002244B8">
        <w:rPr>
          <w:rFonts w:ascii="Arial" w:hAnsi="Arial" w:cs="Arial"/>
          <w:lang w:val="en-US"/>
        </w:rPr>
        <w:t>metabolites</w:t>
      </w:r>
      <w:r w:rsidR="00A61822" w:rsidRPr="00A61822">
        <w:rPr>
          <w:rFonts w:ascii="Arial" w:hAnsi="Arial" w:cs="Arial"/>
          <w:lang w:val="en-US"/>
        </w:rPr>
        <w:t>.</w:t>
      </w:r>
      <w:r w:rsidR="00A40FFF">
        <w:rPr>
          <w:rFonts w:ascii="Arial" w:hAnsi="Arial" w:cs="Arial"/>
          <w:lang w:val="en-US"/>
        </w:rPr>
        <w:t xml:space="preserve"> Serotonin was </w:t>
      </w:r>
      <w:r w:rsidR="003B24E4">
        <w:rPr>
          <w:rFonts w:ascii="Arial" w:hAnsi="Arial" w:cs="Arial"/>
          <w:lang w:val="en-US"/>
        </w:rPr>
        <w:t>measured</w:t>
      </w:r>
      <w:r w:rsidR="00A40FFF">
        <w:rPr>
          <w:rFonts w:ascii="Arial" w:hAnsi="Arial" w:cs="Arial"/>
          <w:lang w:val="en-US"/>
        </w:rPr>
        <w:t xml:space="preserve"> in similar amounts in wild type and TRH+ samples, and </w:t>
      </w:r>
      <w:r w:rsidR="00A40FFF" w:rsidRPr="00A61822">
        <w:rPr>
          <w:rFonts w:ascii="Arial" w:hAnsi="Arial" w:cs="Arial"/>
          <w:lang w:val="en-US"/>
        </w:rPr>
        <w:t>no serotonin was detected in either TR</w:t>
      </w:r>
      <w:r w:rsidR="00A40FFF">
        <w:rPr>
          <w:rFonts w:ascii="Arial" w:hAnsi="Arial" w:cs="Arial"/>
          <w:lang w:val="en-US"/>
        </w:rPr>
        <w:t>HA- or TRHB-</w:t>
      </w:r>
      <w:r w:rsidR="00A40FFF" w:rsidRPr="00A61822">
        <w:rPr>
          <w:rFonts w:ascii="Arial" w:hAnsi="Arial" w:cs="Arial"/>
          <w:lang w:val="en-US"/>
        </w:rPr>
        <w:t xml:space="preserve"> sample</w:t>
      </w:r>
      <w:r w:rsidR="00A40FFF">
        <w:rPr>
          <w:rFonts w:ascii="Arial" w:hAnsi="Arial" w:cs="Arial"/>
          <w:lang w:val="en-US"/>
        </w:rPr>
        <w:t>s. A similar pattern was observed for 5-HIAA</w:t>
      </w:r>
      <w:r w:rsidR="006D6BAF">
        <w:rPr>
          <w:rFonts w:ascii="Arial" w:hAnsi="Arial" w:cs="Arial"/>
          <w:lang w:val="en-US"/>
        </w:rPr>
        <w:t xml:space="preserve"> and</w:t>
      </w:r>
      <w:r w:rsidR="00A060B4">
        <w:rPr>
          <w:rFonts w:ascii="Arial" w:hAnsi="Arial" w:cs="Arial"/>
          <w:lang w:val="en-US"/>
        </w:rPr>
        <w:t xml:space="preserve"> </w:t>
      </w:r>
      <w:r w:rsidR="006D6BAF">
        <w:rPr>
          <w:rFonts w:ascii="Arial" w:hAnsi="Arial" w:cs="Arial"/>
          <w:lang w:val="en-US"/>
        </w:rPr>
        <w:t xml:space="preserve">5- HTP, </w:t>
      </w:r>
      <w:r w:rsidR="003B24E4">
        <w:rPr>
          <w:rFonts w:ascii="Arial" w:hAnsi="Arial" w:cs="Arial"/>
          <w:lang w:val="en-US"/>
        </w:rPr>
        <w:t xml:space="preserve">which </w:t>
      </w:r>
      <w:r w:rsidR="006D6BAF">
        <w:rPr>
          <w:rFonts w:ascii="Arial" w:hAnsi="Arial" w:cs="Arial"/>
          <w:lang w:val="en-US"/>
        </w:rPr>
        <w:t xml:space="preserve">are respectively, the immediate </w:t>
      </w:r>
      <w:r w:rsidR="00A40FFF">
        <w:rPr>
          <w:rFonts w:ascii="Arial" w:hAnsi="Arial" w:cs="Arial"/>
          <w:lang w:val="en-US"/>
        </w:rPr>
        <w:t>metabolite</w:t>
      </w:r>
      <w:r w:rsidR="006D6BAF">
        <w:rPr>
          <w:rFonts w:ascii="Arial" w:hAnsi="Arial" w:cs="Arial"/>
          <w:lang w:val="en-US"/>
        </w:rPr>
        <w:t xml:space="preserve"> and precursor</w:t>
      </w:r>
      <w:r w:rsidR="00A40FFF">
        <w:rPr>
          <w:rFonts w:ascii="Arial" w:hAnsi="Arial" w:cs="Arial"/>
          <w:lang w:val="en-US"/>
        </w:rPr>
        <w:t xml:space="preserve"> of serotonin</w:t>
      </w:r>
      <w:r w:rsidR="003B24E4">
        <w:rPr>
          <w:rFonts w:ascii="Arial" w:hAnsi="Arial" w:cs="Arial"/>
          <w:lang w:val="en-US"/>
        </w:rPr>
        <w:t>. These results are in line with previous studies</w:t>
      </w:r>
      <w:r w:rsidR="006D6BAF">
        <w:rPr>
          <w:rFonts w:ascii="Arial" w:hAnsi="Arial" w:cs="Arial"/>
          <w:lang w:val="en-US"/>
        </w:rPr>
        <w:t xml:space="preserve">. </w:t>
      </w:r>
      <w:proofErr w:type="spellStart"/>
      <w:r w:rsidR="006D6BAF">
        <w:rPr>
          <w:rFonts w:ascii="Arial" w:hAnsi="Arial" w:cs="Arial"/>
          <w:lang w:val="en-US"/>
        </w:rPr>
        <w:t>Rivetti</w:t>
      </w:r>
      <w:proofErr w:type="spellEnd"/>
      <w:r w:rsidR="006D6BAF">
        <w:rPr>
          <w:rFonts w:ascii="Arial" w:hAnsi="Arial" w:cs="Arial"/>
          <w:lang w:val="en-US"/>
        </w:rPr>
        <w:t xml:space="preserve"> et al. (2018)</w:t>
      </w:r>
      <w:r w:rsidR="003C0493">
        <w:rPr>
          <w:rFonts w:ascii="Arial" w:hAnsi="Arial" w:cs="Arial"/>
          <w:lang w:val="en-US"/>
        </w:rPr>
        <w:t>, who</w:t>
      </w:r>
      <w:r w:rsidR="003B24E4">
        <w:rPr>
          <w:rFonts w:ascii="Arial" w:hAnsi="Arial" w:cs="Arial"/>
          <w:lang w:val="en-US"/>
        </w:rPr>
        <w:t xml:space="preserve"> </w:t>
      </w:r>
      <w:r w:rsidR="003F7F98">
        <w:rPr>
          <w:rFonts w:ascii="Arial" w:hAnsi="Arial" w:cs="Arial"/>
          <w:lang w:val="en-US"/>
        </w:rPr>
        <w:t xml:space="preserve">despite of using a less sensitive method </w:t>
      </w:r>
      <w:r w:rsidR="003B24E4">
        <w:rPr>
          <w:rFonts w:ascii="Arial" w:hAnsi="Arial" w:cs="Arial"/>
          <w:lang w:val="en-US"/>
        </w:rPr>
        <w:t xml:space="preserve">found similar serotonin </w:t>
      </w:r>
      <w:r w:rsidR="003F7F98">
        <w:rPr>
          <w:rFonts w:ascii="Arial" w:hAnsi="Arial" w:cs="Arial"/>
          <w:lang w:val="en-US"/>
        </w:rPr>
        <w:t xml:space="preserve">levels for </w:t>
      </w:r>
      <w:r w:rsidR="003B24E4">
        <w:rPr>
          <w:rFonts w:ascii="Arial" w:hAnsi="Arial" w:cs="Arial"/>
          <w:lang w:val="en-US"/>
        </w:rPr>
        <w:t xml:space="preserve"> the wild and TRH+ clone and </w:t>
      </w:r>
      <w:r w:rsidR="003F7F98">
        <w:rPr>
          <w:rFonts w:ascii="Arial" w:hAnsi="Arial" w:cs="Arial"/>
          <w:lang w:val="en-US"/>
        </w:rPr>
        <w:t>did not detect serotonin in individuals from</w:t>
      </w:r>
      <w:r w:rsidR="00975CC4">
        <w:rPr>
          <w:rFonts w:ascii="Arial" w:hAnsi="Arial" w:cs="Arial"/>
          <w:lang w:val="en-US"/>
        </w:rPr>
        <w:t xml:space="preserve"> TRHA- and</w:t>
      </w:r>
      <w:r w:rsidR="006D6BAF">
        <w:rPr>
          <w:rFonts w:ascii="Arial" w:hAnsi="Arial" w:cs="Arial"/>
          <w:lang w:val="en-US"/>
        </w:rPr>
        <w:t xml:space="preserve"> TRHB- </w:t>
      </w:r>
      <w:r w:rsidR="003F7F98">
        <w:rPr>
          <w:rFonts w:ascii="Arial" w:hAnsi="Arial" w:cs="Arial"/>
          <w:lang w:val="en-US"/>
        </w:rPr>
        <w:t>clones</w:t>
      </w:r>
      <w:r w:rsidR="00D52326">
        <w:rPr>
          <w:rFonts w:ascii="Arial" w:hAnsi="Arial" w:cs="Arial"/>
          <w:lang w:val="en-US"/>
        </w:rPr>
        <w:t>.</w:t>
      </w:r>
      <w:r w:rsidR="00D52326" w:rsidRPr="00D52326">
        <w:rPr>
          <w:rFonts w:ascii="Arial" w:hAnsi="Arial" w:cs="Arial"/>
          <w:lang w:val="en-US"/>
        </w:rPr>
        <w:t xml:space="preserve"> </w:t>
      </w:r>
      <w:r w:rsidR="00D52326">
        <w:rPr>
          <w:rFonts w:ascii="Arial" w:hAnsi="Arial" w:cs="Arial"/>
          <w:lang w:val="en-US"/>
        </w:rPr>
        <w:t>Campos et al. (2019</w:t>
      </w:r>
      <w:r w:rsidR="006D6BAF">
        <w:rPr>
          <w:rFonts w:ascii="Arial" w:hAnsi="Arial" w:cs="Arial"/>
          <w:lang w:val="en-US"/>
        </w:rPr>
        <w:t>)</w:t>
      </w:r>
      <w:r w:rsidR="00D52326">
        <w:rPr>
          <w:rFonts w:ascii="Arial" w:hAnsi="Arial" w:cs="Arial"/>
          <w:lang w:val="en-US"/>
        </w:rPr>
        <w:t xml:space="preserve"> reported</w:t>
      </w:r>
      <w:r w:rsidR="00CC27DA">
        <w:rPr>
          <w:rFonts w:ascii="Arial" w:hAnsi="Arial" w:cs="Arial"/>
          <w:lang w:val="en-US"/>
        </w:rPr>
        <w:t xml:space="preserve"> down-regulated molecular processes related to serotonergic metabolism</w:t>
      </w:r>
      <w:r w:rsidR="00975CC4">
        <w:rPr>
          <w:rFonts w:ascii="Arial" w:hAnsi="Arial" w:cs="Arial"/>
          <w:lang w:val="en-US"/>
        </w:rPr>
        <w:t xml:space="preserve"> for TRHA- and TRHB- </w:t>
      </w:r>
      <w:r w:rsidR="00975CC4" w:rsidRPr="00975CC4">
        <w:rPr>
          <w:rFonts w:ascii="Arial" w:hAnsi="Arial" w:cs="Arial"/>
          <w:i/>
          <w:lang w:val="en-US"/>
        </w:rPr>
        <w:t>D</w:t>
      </w:r>
      <w:r w:rsidR="00D52326">
        <w:rPr>
          <w:rFonts w:ascii="Arial" w:hAnsi="Arial" w:cs="Arial"/>
          <w:i/>
          <w:lang w:val="en-US"/>
        </w:rPr>
        <w:t xml:space="preserve">. magna </w:t>
      </w:r>
      <w:r w:rsidR="00D52326" w:rsidRPr="00D52326">
        <w:rPr>
          <w:rFonts w:ascii="Arial" w:hAnsi="Arial" w:cs="Arial"/>
          <w:lang w:val="en-US"/>
        </w:rPr>
        <w:t>clones</w:t>
      </w:r>
      <w:r w:rsidR="00D52326">
        <w:rPr>
          <w:rFonts w:ascii="Arial" w:hAnsi="Arial" w:cs="Arial"/>
          <w:i/>
          <w:lang w:val="en-US"/>
        </w:rPr>
        <w:t xml:space="preserve">. </w:t>
      </w:r>
      <w:r w:rsidR="00CC27DA">
        <w:rPr>
          <w:rFonts w:ascii="Arial" w:hAnsi="Arial" w:cs="Arial"/>
          <w:lang w:val="en-US"/>
        </w:rPr>
        <w:t xml:space="preserve"> </w:t>
      </w:r>
    </w:p>
    <w:p w:rsidR="002F1810" w:rsidRDefault="003C0493" w:rsidP="00BF1C7C">
      <w:pPr>
        <w:spacing w:line="480" w:lineRule="auto"/>
        <w:jc w:val="both"/>
        <w:rPr>
          <w:rFonts w:ascii="Arial" w:hAnsi="Arial" w:cs="Arial"/>
          <w:lang w:val="en-US"/>
        </w:rPr>
      </w:pPr>
      <w:r>
        <w:rPr>
          <w:rFonts w:ascii="Arial" w:hAnsi="Arial" w:cs="Arial"/>
          <w:lang w:val="en-US"/>
        </w:rPr>
        <w:t xml:space="preserve">Contrary to the study of </w:t>
      </w:r>
      <w:proofErr w:type="spellStart"/>
      <w:r>
        <w:rPr>
          <w:rFonts w:ascii="Arial" w:hAnsi="Arial" w:cs="Arial"/>
          <w:lang w:val="en-US"/>
        </w:rPr>
        <w:t>Rivetti</w:t>
      </w:r>
      <w:proofErr w:type="spellEnd"/>
      <w:r>
        <w:rPr>
          <w:rFonts w:ascii="Arial" w:hAnsi="Arial" w:cs="Arial"/>
          <w:lang w:val="en-US"/>
        </w:rPr>
        <w:t xml:space="preserve"> et al (2018) s</w:t>
      </w:r>
      <w:r w:rsidR="0020733A">
        <w:rPr>
          <w:rFonts w:ascii="Arial" w:hAnsi="Arial" w:cs="Arial"/>
          <w:lang w:val="en-US"/>
        </w:rPr>
        <w:t xml:space="preserve">ignificant differences were detected in </w:t>
      </w:r>
      <w:proofErr w:type="gramStart"/>
      <w:r w:rsidR="00166178">
        <w:rPr>
          <w:rFonts w:ascii="Arial" w:hAnsi="Arial" w:cs="Arial"/>
          <w:lang w:val="en-US"/>
        </w:rPr>
        <w:t xml:space="preserve">8 </w:t>
      </w:r>
      <w:r w:rsidR="0020733A">
        <w:rPr>
          <w:rFonts w:ascii="Arial" w:hAnsi="Arial" w:cs="Arial"/>
          <w:lang w:val="en-US"/>
        </w:rPr>
        <w:t xml:space="preserve"> </w:t>
      </w:r>
      <w:r w:rsidR="002244B8">
        <w:rPr>
          <w:rFonts w:ascii="Arial" w:hAnsi="Arial" w:cs="Arial"/>
          <w:lang w:val="en-US"/>
        </w:rPr>
        <w:t>metabolites</w:t>
      </w:r>
      <w:proofErr w:type="gramEnd"/>
      <w:r w:rsidR="00CB39C4">
        <w:rPr>
          <w:rFonts w:ascii="Arial" w:hAnsi="Arial" w:cs="Arial"/>
          <w:lang w:val="en-US"/>
        </w:rPr>
        <w:t xml:space="preserve"> (</w:t>
      </w:r>
      <w:r w:rsidR="000303FE">
        <w:rPr>
          <w:rFonts w:ascii="Arial" w:hAnsi="Arial" w:cs="Arial"/>
          <w:lang w:val="en-US"/>
        </w:rPr>
        <w:t xml:space="preserve">acetylcholine, </w:t>
      </w:r>
      <w:r>
        <w:rPr>
          <w:rFonts w:ascii="Arial" w:hAnsi="Arial" w:cs="Arial"/>
          <w:lang w:val="en-US"/>
        </w:rPr>
        <w:t xml:space="preserve">choline, tryptophan, </w:t>
      </w:r>
      <w:r w:rsidR="000303FE">
        <w:rPr>
          <w:rFonts w:ascii="Arial" w:hAnsi="Arial" w:cs="Arial"/>
          <w:lang w:val="en-US"/>
        </w:rPr>
        <w:t xml:space="preserve">epinephrine, </w:t>
      </w:r>
      <w:r>
        <w:rPr>
          <w:rFonts w:ascii="Arial" w:hAnsi="Arial" w:cs="Arial"/>
          <w:lang w:val="en-US"/>
        </w:rPr>
        <w:t xml:space="preserve">dopamine, phenylalanine, </w:t>
      </w:r>
      <w:r>
        <w:rPr>
          <w:rFonts w:ascii="Arial" w:hAnsi="Arial" w:cs="Arial"/>
          <w:lang w:val="en-US"/>
        </w:rPr>
        <w:lastRenderedPageBreak/>
        <w:t>3-MT</w:t>
      </w:r>
      <w:r w:rsidR="000303FE">
        <w:rPr>
          <w:rFonts w:ascii="Arial" w:hAnsi="Arial" w:cs="Arial"/>
          <w:lang w:val="en-US"/>
        </w:rPr>
        <w:t xml:space="preserve"> and taurine</w:t>
      </w:r>
      <w:r>
        <w:rPr>
          <w:rFonts w:ascii="Arial" w:hAnsi="Arial" w:cs="Arial"/>
          <w:lang w:val="en-US"/>
        </w:rPr>
        <w:t xml:space="preserve">; </w:t>
      </w:r>
      <w:r w:rsidR="00CB39C4">
        <w:rPr>
          <w:rFonts w:ascii="Arial" w:hAnsi="Arial" w:cs="Arial"/>
          <w:lang w:val="en-US"/>
        </w:rPr>
        <w:t xml:space="preserve">Figure </w:t>
      </w:r>
      <w:r w:rsidR="004F22E7">
        <w:rPr>
          <w:rFonts w:ascii="Arial" w:hAnsi="Arial" w:cs="Arial"/>
          <w:lang w:val="en-US"/>
        </w:rPr>
        <w:t>3</w:t>
      </w:r>
      <w:r w:rsidR="00B9058D">
        <w:rPr>
          <w:rFonts w:ascii="Arial" w:hAnsi="Arial" w:cs="Arial"/>
          <w:lang w:val="en-US"/>
        </w:rPr>
        <w:t>)</w:t>
      </w:r>
      <w:r w:rsidR="0020733A">
        <w:rPr>
          <w:rFonts w:ascii="Arial" w:hAnsi="Arial" w:cs="Arial"/>
          <w:lang w:val="en-US"/>
        </w:rPr>
        <w:t xml:space="preserve">, </w:t>
      </w:r>
      <w:r w:rsidR="009022E6" w:rsidRPr="009022E6">
        <w:rPr>
          <w:rFonts w:ascii="Arial" w:hAnsi="Arial" w:cs="Arial"/>
          <w:lang w:val="en-US"/>
        </w:rPr>
        <w:t>suggesting that the disruption in tryptophan metabolism</w:t>
      </w:r>
      <w:r w:rsidR="00947A13">
        <w:rPr>
          <w:rFonts w:ascii="Arial" w:hAnsi="Arial" w:cs="Arial"/>
          <w:lang w:val="en-US"/>
        </w:rPr>
        <w:t xml:space="preserve"> </w:t>
      </w:r>
      <w:r w:rsidR="003D71AE">
        <w:rPr>
          <w:rFonts w:ascii="Arial" w:hAnsi="Arial" w:cs="Arial"/>
          <w:lang w:val="en-US"/>
        </w:rPr>
        <w:t>by</w:t>
      </w:r>
      <w:r w:rsidR="00947A13">
        <w:rPr>
          <w:rFonts w:ascii="Arial" w:hAnsi="Arial" w:cs="Arial"/>
          <w:lang w:val="en-US"/>
        </w:rPr>
        <w:t xml:space="preserve"> serotonin</w:t>
      </w:r>
      <w:r w:rsidR="009022E6" w:rsidRPr="009022E6">
        <w:rPr>
          <w:rFonts w:ascii="Arial" w:hAnsi="Arial" w:cs="Arial"/>
          <w:lang w:val="en-US"/>
        </w:rPr>
        <w:t xml:space="preserve"> may have affected the metabolism of other related neurotransmitters,</w:t>
      </w:r>
      <w:r w:rsidR="009022E6">
        <w:rPr>
          <w:rFonts w:ascii="Arial" w:hAnsi="Arial" w:cs="Arial"/>
          <w:lang w:val="en-US"/>
        </w:rPr>
        <w:t xml:space="preserve"> as the biosynthesis of </w:t>
      </w:r>
      <w:proofErr w:type="spellStart"/>
      <w:r w:rsidR="009022E6">
        <w:rPr>
          <w:rFonts w:ascii="Arial" w:hAnsi="Arial" w:cs="Arial"/>
          <w:lang w:val="en-US"/>
        </w:rPr>
        <w:t>catecholamines</w:t>
      </w:r>
      <w:proofErr w:type="spellEnd"/>
      <w:r w:rsidR="009022E6">
        <w:rPr>
          <w:rFonts w:ascii="Arial" w:hAnsi="Arial" w:cs="Arial"/>
          <w:lang w:val="en-US"/>
        </w:rPr>
        <w:t xml:space="preserve"> and the tyrosine metabolism, </w:t>
      </w:r>
      <w:r w:rsidR="009022E6" w:rsidRPr="009022E6">
        <w:rPr>
          <w:rFonts w:ascii="Arial" w:hAnsi="Arial" w:cs="Arial"/>
          <w:lang w:val="en-US"/>
        </w:rPr>
        <w:t>where dopaminergic and adrenergic neurotransmitters are found</w:t>
      </w:r>
      <w:r w:rsidR="009022E6">
        <w:rPr>
          <w:rFonts w:ascii="Arial" w:hAnsi="Arial" w:cs="Arial"/>
          <w:lang w:val="en-US"/>
        </w:rPr>
        <w:t>.</w:t>
      </w:r>
    </w:p>
    <w:p w:rsidR="00D52EF7" w:rsidRPr="00877B2C" w:rsidRDefault="00161A45" w:rsidP="00BF1C7C">
      <w:pPr>
        <w:pStyle w:val="Prrafodelista"/>
        <w:numPr>
          <w:ilvl w:val="1"/>
          <w:numId w:val="6"/>
        </w:numPr>
        <w:spacing w:line="480" w:lineRule="auto"/>
        <w:jc w:val="both"/>
        <w:rPr>
          <w:rFonts w:ascii="Arial" w:hAnsi="Arial" w:cs="Arial"/>
          <w:lang w:val="en-US"/>
        </w:rPr>
      </w:pPr>
      <w:r w:rsidRPr="00877B2C">
        <w:rPr>
          <w:rFonts w:ascii="Arial" w:hAnsi="Arial" w:cs="Arial"/>
          <w:lang w:val="en-US"/>
        </w:rPr>
        <w:t>N</w:t>
      </w:r>
      <w:r w:rsidR="00D52EF7" w:rsidRPr="00877B2C">
        <w:rPr>
          <w:rFonts w:ascii="Arial" w:hAnsi="Arial" w:cs="Arial"/>
          <w:lang w:val="en-US"/>
        </w:rPr>
        <w:t>euro</w:t>
      </w:r>
      <w:r w:rsidRPr="00877B2C">
        <w:rPr>
          <w:rFonts w:ascii="Arial" w:hAnsi="Arial" w:cs="Arial"/>
          <w:lang w:val="en-US"/>
        </w:rPr>
        <w:t xml:space="preserve">transmitter </w:t>
      </w:r>
      <w:r w:rsidR="00D52EF7" w:rsidRPr="00877B2C">
        <w:rPr>
          <w:rFonts w:ascii="Arial" w:hAnsi="Arial" w:cs="Arial"/>
          <w:lang w:val="en-US"/>
        </w:rPr>
        <w:t>profile</w:t>
      </w:r>
      <w:r w:rsidR="007711B5" w:rsidRPr="00877B2C">
        <w:rPr>
          <w:rFonts w:ascii="Arial" w:hAnsi="Arial" w:cs="Arial"/>
          <w:lang w:val="en-US"/>
        </w:rPr>
        <w:t>s</w:t>
      </w:r>
      <w:r w:rsidR="00D52EF7" w:rsidRPr="00877B2C">
        <w:rPr>
          <w:rFonts w:ascii="Arial" w:hAnsi="Arial" w:cs="Arial"/>
          <w:lang w:val="en-US"/>
        </w:rPr>
        <w:t xml:space="preserve"> in D magna </w:t>
      </w:r>
      <w:r w:rsidR="00157C28" w:rsidRPr="00877B2C">
        <w:rPr>
          <w:rFonts w:ascii="Arial" w:hAnsi="Arial" w:cs="Arial"/>
          <w:lang w:val="en-US"/>
        </w:rPr>
        <w:t xml:space="preserve">exposed to </w:t>
      </w:r>
      <w:r w:rsidR="00D277B9" w:rsidRPr="00877B2C">
        <w:rPr>
          <w:rFonts w:ascii="Arial" w:hAnsi="Arial" w:cs="Arial"/>
          <w:lang w:val="en-US"/>
        </w:rPr>
        <w:t>neuro</w:t>
      </w:r>
      <w:r w:rsidR="00D277B9">
        <w:rPr>
          <w:rFonts w:ascii="Arial" w:hAnsi="Arial" w:cs="Arial"/>
          <w:lang w:val="en-US"/>
        </w:rPr>
        <w:t>chemicals</w:t>
      </w:r>
      <w:r w:rsidR="00D277B9" w:rsidRPr="00877B2C">
        <w:rPr>
          <w:rFonts w:ascii="Arial" w:hAnsi="Arial" w:cs="Arial"/>
          <w:lang w:val="en-US"/>
        </w:rPr>
        <w:t xml:space="preserve"> </w:t>
      </w:r>
    </w:p>
    <w:p w:rsidR="00001496" w:rsidRDefault="00651807" w:rsidP="00BF1C7C">
      <w:pPr>
        <w:spacing w:line="480" w:lineRule="auto"/>
        <w:jc w:val="both"/>
        <w:rPr>
          <w:rFonts w:ascii="Arial" w:hAnsi="Arial" w:cs="Arial"/>
          <w:lang w:val="en-US"/>
        </w:rPr>
      </w:pPr>
      <w:r>
        <w:rPr>
          <w:rFonts w:ascii="Arial" w:hAnsi="Arial" w:cs="Arial"/>
          <w:lang w:val="en-US"/>
        </w:rPr>
        <w:t xml:space="preserve">This analytical method was also applied </w:t>
      </w:r>
      <w:r w:rsidRPr="00541D69">
        <w:rPr>
          <w:rFonts w:ascii="Arial" w:hAnsi="Arial" w:cs="Arial"/>
          <w:lang w:val="en-US"/>
        </w:rPr>
        <w:t xml:space="preserve">to determine the effects of </w:t>
      </w:r>
      <w:proofErr w:type="spellStart"/>
      <w:r w:rsidR="00157C28">
        <w:rPr>
          <w:rFonts w:ascii="Arial" w:hAnsi="Arial" w:cs="Arial"/>
          <w:lang w:val="en-US"/>
        </w:rPr>
        <w:t>neuro</w:t>
      </w:r>
      <w:r w:rsidR="00BA42E4">
        <w:rPr>
          <w:rFonts w:ascii="Arial" w:hAnsi="Arial" w:cs="Arial"/>
          <w:lang w:val="en-US"/>
        </w:rPr>
        <w:t>active</w:t>
      </w:r>
      <w:proofErr w:type="spellEnd"/>
      <w:r w:rsidR="00BA42E4">
        <w:rPr>
          <w:rFonts w:ascii="Arial" w:hAnsi="Arial" w:cs="Arial"/>
          <w:lang w:val="en-US"/>
        </w:rPr>
        <w:t xml:space="preserve"> </w:t>
      </w:r>
      <w:r w:rsidRPr="00541D69">
        <w:rPr>
          <w:rFonts w:ascii="Arial" w:hAnsi="Arial" w:cs="Arial"/>
          <w:lang w:val="en-US"/>
        </w:rPr>
        <w:t>chemical</w:t>
      </w:r>
      <w:r w:rsidR="00D277B9">
        <w:rPr>
          <w:rFonts w:ascii="Arial" w:hAnsi="Arial" w:cs="Arial"/>
          <w:lang w:val="en-US"/>
        </w:rPr>
        <w:t>s</w:t>
      </w:r>
      <w:r w:rsidRPr="00541D69">
        <w:rPr>
          <w:rFonts w:ascii="Arial" w:hAnsi="Arial" w:cs="Arial"/>
          <w:lang w:val="en-US"/>
        </w:rPr>
        <w:t xml:space="preserve"> </w:t>
      </w:r>
      <w:r>
        <w:rPr>
          <w:rFonts w:ascii="Arial" w:hAnsi="Arial" w:cs="Arial"/>
          <w:lang w:val="en-US"/>
        </w:rPr>
        <w:t xml:space="preserve">that were </w:t>
      </w:r>
      <w:r w:rsidRPr="00541D69">
        <w:rPr>
          <w:rFonts w:ascii="Arial" w:hAnsi="Arial" w:cs="Arial"/>
          <w:lang w:val="en-US"/>
        </w:rPr>
        <w:t>known to affect dif</w:t>
      </w:r>
      <w:r>
        <w:rPr>
          <w:rFonts w:ascii="Arial" w:hAnsi="Arial" w:cs="Arial"/>
          <w:lang w:val="en-US"/>
        </w:rPr>
        <w:t xml:space="preserve">ferent neurotransmitter systems and were </w:t>
      </w:r>
      <w:r w:rsidRPr="00353BFE">
        <w:rPr>
          <w:rFonts w:ascii="Arial" w:hAnsi="Arial" w:cs="Arial"/>
          <w:lang w:val="en-US"/>
        </w:rPr>
        <w:t xml:space="preserve">previously </w:t>
      </w:r>
      <w:r>
        <w:rPr>
          <w:rFonts w:ascii="Arial" w:hAnsi="Arial" w:cs="Arial"/>
          <w:lang w:val="en-US"/>
        </w:rPr>
        <w:t xml:space="preserve">tested to produce changes in </w:t>
      </w:r>
      <w:r w:rsidRPr="00910C91">
        <w:rPr>
          <w:rFonts w:ascii="Arial" w:hAnsi="Arial" w:cs="Arial"/>
          <w:i/>
          <w:lang w:val="en-US"/>
        </w:rPr>
        <w:t>Daphnia</w:t>
      </w:r>
      <w:r w:rsidRPr="00353BFE">
        <w:rPr>
          <w:rFonts w:ascii="Arial" w:hAnsi="Arial" w:cs="Arial"/>
          <w:lang w:val="en-US"/>
        </w:rPr>
        <w:t xml:space="preserve"> behavior</w:t>
      </w:r>
      <w:r>
        <w:rPr>
          <w:rFonts w:ascii="Arial" w:hAnsi="Arial" w:cs="Arial"/>
          <w:lang w:val="en-US"/>
        </w:rPr>
        <w:t xml:space="preserve">. </w:t>
      </w:r>
      <w:r w:rsidRPr="00651807">
        <w:rPr>
          <w:rFonts w:ascii="Arial" w:hAnsi="Arial" w:cs="Arial"/>
          <w:lang w:val="en-US"/>
        </w:rPr>
        <w:t xml:space="preserve">Of the 17 neurotransmitters analyzed, 13 showed </w:t>
      </w:r>
      <w:r>
        <w:rPr>
          <w:rFonts w:ascii="Arial" w:hAnsi="Arial" w:cs="Arial"/>
          <w:lang w:val="en-US"/>
        </w:rPr>
        <w:t xml:space="preserve">significant </w:t>
      </w:r>
      <w:r w:rsidRPr="00651807">
        <w:rPr>
          <w:rFonts w:ascii="Arial" w:hAnsi="Arial" w:cs="Arial"/>
          <w:lang w:val="en-US"/>
        </w:rPr>
        <w:t>differences</w:t>
      </w:r>
      <w:r w:rsidR="003A1842">
        <w:rPr>
          <w:rFonts w:ascii="Arial" w:hAnsi="Arial" w:cs="Arial"/>
          <w:lang w:val="en-US"/>
        </w:rPr>
        <w:t xml:space="preserve"> (</w:t>
      </w:r>
      <w:r w:rsidR="008C533C">
        <w:rPr>
          <w:rFonts w:ascii="Arial" w:hAnsi="Arial" w:cs="Arial"/>
          <w:lang w:val="en-US"/>
        </w:rPr>
        <w:t>P</w:t>
      </w:r>
      <w:r w:rsidR="003A1842">
        <w:rPr>
          <w:rFonts w:ascii="Arial" w:hAnsi="Arial" w:cs="Arial"/>
          <w:lang w:val="en-US"/>
        </w:rPr>
        <w:t xml:space="preserve"> </w:t>
      </w:r>
      <w:r>
        <w:rPr>
          <w:rFonts w:ascii="Arial" w:hAnsi="Arial" w:cs="Arial"/>
          <w:lang w:val="en-US"/>
        </w:rPr>
        <w:t>&lt;0.05) across treatments</w:t>
      </w:r>
      <w:r w:rsidR="008C533C">
        <w:rPr>
          <w:rFonts w:ascii="Arial" w:hAnsi="Arial" w:cs="Arial"/>
          <w:lang w:val="en-US"/>
        </w:rPr>
        <w:t xml:space="preserve"> (Fig</w:t>
      </w:r>
      <w:r w:rsidR="000B408F">
        <w:rPr>
          <w:rFonts w:ascii="Arial" w:hAnsi="Arial" w:cs="Arial"/>
          <w:lang w:val="en-US"/>
        </w:rPr>
        <w:t>ure</w:t>
      </w:r>
      <w:r w:rsidR="008C533C">
        <w:rPr>
          <w:rFonts w:ascii="Arial" w:hAnsi="Arial" w:cs="Arial"/>
          <w:lang w:val="en-US"/>
        </w:rPr>
        <w:t xml:space="preserve"> </w:t>
      </w:r>
      <w:r w:rsidR="004F22E7">
        <w:rPr>
          <w:rFonts w:ascii="Arial" w:hAnsi="Arial" w:cs="Arial"/>
          <w:lang w:val="en-US"/>
        </w:rPr>
        <w:t>4</w:t>
      </w:r>
      <w:r w:rsidR="008C533C">
        <w:rPr>
          <w:rFonts w:ascii="Arial" w:hAnsi="Arial" w:cs="Arial"/>
          <w:lang w:val="en-US"/>
        </w:rPr>
        <w:t>)</w:t>
      </w:r>
      <w:r w:rsidR="00350FB5" w:rsidRPr="00A61822">
        <w:rPr>
          <w:rFonts w:ascii="Arial" w:hAnsi="Arial" w:cs="Arial"/>
          <w:lang w:val="en-US"/>
        </w:rPr>
        <w:t>.</w:t>
      </w:r>
      <w:r w:rsidR="00E27ED3" w:rsidRPr="00E27ED3">
        <w:rPr>
          <w:rFonts w:ascii="Arial" w:hAnsi="Arial" w:cs="Arial"/>
          <w:lang w:val="en-US"/>
        </w:rPr>
        <w:t xml:space="preserve"> </w:t>
      </w:r>
      <w:r w:rsidR="000B408F">
        <w:rPr>
          <w:rFonts w:ascii="Arial" w:hAnsi="Arial" w:cs="Arial"/>
          <w:lang w:val="en-US"/>
        </w:rPr>
        <w:t xml:space="preserve">Raw data and </w:t>
      </w:r>
      <w:r w:rsidR="00E27ED3">
        <w:rPr>
          <w:rFonts w:ascii="Arial" w:hAnsi="Arial" w:cs="Arial"/>
          <w:lang w:val="en-US"/>
        </w:rPr>
        <w:t xml:space="preserve">ANOVA results for the response of the quantified neurotransmitters and related metabolites or precursors across </w:t>
      </w:r>
      <w:r w:rsidR="006F63A1">
        <w:rPr>
          <w:rFonts w:ascii="Arial" w:hAnsi="Arial" w:cs="Arial"/>
          <w:lang w:val="en-US"/>
        </w:rPr>
        <w:t xml:space="preserve">treatments </w:t>
      </w:r>
      <w:r w:rsidR="00E27ED3">
        <w:rPr>
          <w:rFonts w:ascii="Arial" w:hAnsi="Arial" w:cs="Arial"/>
          <w:lang w:val="en-US"/>
        </w:rPr>
        <w:t xml:space="preserve">are </w:t>
      </w:r>
      <w:r w:rsidR="00E27ED3" w:rsidRPr="00DA0967">
        <w:rPr>
          <w:rFonts w:ascii="Arial" w:hAnsi="Arial" w:cs="Arial"/>
          <w:lang w:val="en-US"/>
        </w:rPr>
        <w:t xml:space="preserve">detailed </w:t>
      </w:r>
      <w:r w:rsidR="00DA0967" w:rsidRPr="00DA0967">
        <w:rPr>
          <w:rFonts w:ascii="Arial" w:hAnsi="Arial" w:cs="Arial"/>
          <w:lang w:val="en-US"/>
        </w:rPr>
        <w:t>in Table S</w:t>
      </w:r>
      <w:r w:rsidR="008C533C">
        <w:rPr>
          <w:rFonts w:ascii="Arial" w:hAnsi="Arial" w:cs="Arial"/>
          <w:lang w:val="en-US"/>
        </w:rPr>
        <w:t>4</w:t>
      </w:r>
      <w:r w:rsidR="00E83B15" w:rsidRPr="00DA0967">
        <w:rPr>
          <w:rFonts w:ascii="Arial" w:hAnsi="Arial" w:cs="Arial"/>
          <w:lang w:val="en-US"/>
        </w:rPr>
        <w:t xml:space="preserve"> </w:t>
      </w:r>
      <w:r w:rsidR="000B408F">
        <w:rPr>
          <w:rFonts w:ascii="Arial" w:hAnsi="Arial" w:cs="Arial"/>
          <w:lang w:val="en-US"/>
        </w:rPr>
        <w:t xml:space="preserve">and S5 </w:t>
      </w:r>
      <w:r w:rsidR="00E83B15" w:rsidRPr="00DA0967">
        <w:rPr>
          <w:rFonts w:ascii="Arial" w:hAnsi="Arial" w:cs="Arial"/>
          <w:lang w:val="en-US"/>
        </w:rPr>
        <w:t>(Supplementary Material)</w:t>
      </w:r>
      <w:r w:rsidR="00E27ED3" w:rsidRPr="00DA0967">
        <w:rPr>
          <w:rFonts w:ascii="Arial" w:hAnsi="Arial" w:cs="Arial"/>
          <w:lang w:val="en-US"/>
        </w:rPr>
        <w:t>.</w:t>
      </w:r>
      <w:r w:rsidR="00615D19" w:rsidRPr="006D3DE8">
        <w:rPr>
          <w:rFonts w:ascii="Arial" w:hAnsi="Arial" w:cs="Arial"/>
          <w:i/>
          <w:lang w:val="en-US"/>
        </w:rPr>
        <w:t xml:space="preserve"> </w:t>
      </w:r>
      <w:r w:rsidR="006D3DE8" w:rsidRPr="006D3DE8">
        <w:rPr>
          <w:rFonts w:ascii="Arial" w:hAnsi="Arial" w:cs="Arial"/>
          <w:i/>
          <w:lang w:val="en-US"/>
        </w:rPr>
        <w:t>Daphnia</w:t>
      </w:r>
      <w:r w:rsidR="00B41F6D">
        <w:rPr>
          <w:rFonts w:ascii="Arial" w:hAnsi="Arial" w:cs="Arial"/>
          <w:lang w:val="en-US"/>
        </w:rPr>
        <w:t xml:space="preserve"> individuals </w:t>
      </w:r>
      <w:r w:rsidR="006D3DE8">
        <w:rPr>
          <w:rFonts w:ascii="Arial" w:hAnsi="Arial" w:cs="Arial"/>
          <w:lang w:val="en-US"/>
        </w:rPr>
        <w:t xml:space="preserve">were exposed to two </w:t>
      </w:r>
      <w:r w:rsidR="00D277B9">
        <w:rPr>
          <w:rFonts w:ascii="Arial" w:hAnsi="Arial" w:cs="Arial"/>
          <w:lang w:val="en-US"/>
        </w:rPr>
        <w:t>neurochemicals</w:t>
      </w:r>
      <w:r w:rsidR="001F2E42">
        <w:rPr>
          <w:rFonts w:ascii="Arial" w:hAnsi="Arial" w:cs="Arial"/>
          <w:lang w:val="en-US"/>
        </w:rPr>
        <w:t xml:space="preserve"> </w:t>
      </w:r>
      <w:r w:rsidR="006D3DE8">
        <w:rPr>
          <w:rFonts w:ascii="Arial" w:hAnsi="Arial" w:cs="Arial"/>
          <w:lang w:val="en-US"/>
        </w:rPr>
        <w:t xml:space="preserve">affecting dopaminergic system: </w:t>
      </w:r>
      <w:r w:rsidR="00EA3DC8">
        <w:rPr>
          <w:rFonts w:ascii="Arial" w:hAnsi="Arial" w:cs="Arial"/>
          <w:lang w:val="en-US"/>
        </w:rPr>
        <w:t>APO</w:t>
      </w:r>
      <w:r w:rsidR="00814DA7">
        <w:rPr>
          <w:rFonts w:ascii="Arial" w:hAnsi="Arial" w:cs="Arial"/>
          <w:lang w:val="en-US"/>
        </w:rPr>
        <w:t xml:space="preserve"> and </w:t>
      </w:r>
      <w:r w:rsidR="00B41F6D">
        <w:rPr>
          <w:rFonts w:ascii="Arial" w:hAnsi="Arial" w:cs="Arial"/>
          <w:lang w:val="en-US"/>
        </w:rPr>
        <w:t>6O</w:t>
      </w:r>
      <w:r w:rsidR="000B408F">
        <w:rPr>
          <w:rFonts w:ascii="Arial" w:hAnsi="Arial" w:cs="Arial"/>
          <w:lang w:val="en-US"/>
        </w:rPr>
        <w:t>H</w:t>
      </w:r>
      <w:r w:rsidR="00814DA7">
        <w:rPr>
          <w:rFonts w:ascii="Arial" w:hAnsi="Arial" w:cs="Arial"/>
          <w:lang w:val="en-US"/>
        </w:rPr>
        <w:t>. APO</w:t>
      </w:r>
      <w:r w:rsidR="00DE55AE">
        <w:rPr>
          <w:rFonts w:ascii="Arial" w:hAnsi="Arial" w:cs="Arial"/>
          <w:lang w:val="en-US"/>
        </w:rPr>
        <w:t xml:space="preserve">, </w:t>
      </w:r>
      <w:r w:rsidR="006D3DE8">
        <w:rPr>
          <w:rFonts w:ascii="Arial" w:hAnsi="Arial" w:cs="Arial"/>
          <w:lang w:val="en-US"/>
        </w:rPr>
        <w:t xml:space="preserve">known to be a non-selective </w:t>
      </w:r>
      <w:r w:rsidR="006D3DE8" w:rsidRPr="00053C83">
        <w:rPr>
          <w:rFonts w:ascii="Arial" w:hAnsi="Arial" w:cs="Arial"/>
          <w:lang w:val="en-US"/>
        </w:rPr>
        <w:t>agonist of dopamine receptor activating D</w:t>
      </w:r>
      <w:r w:rsidR="006D3DE8" w:rsidRPr="000D39A2">
        <w:rPr>
          <w:rFonts w:ascii="Arial" w:hAnsi="Arial" w:cs="Arial"/>
          <w:vertAlign w:val="subscript"/>
          <w:lang w:val="en-US"/>
        </w:rPr>
        <w:t>2</w:t>
      </w:r>
      <w:r w:rsidR="006D3DE8" w:rsidRPr="00053C83">
        <w:rPr>
          <w:rFonts w:ascii="Arial" w:hAnsi="Arial" w:cs="Arial"/>
          <w:lang w:val="en-US"/>
        </w:rPr>
        <w:t>-like receptors</w:t>
      </w:r>
      <w:r w:rsidR="00814DA7" w:rsidRPr="00814DA7">
        <w:rPr>
          <w:rFonts w:ascii="Arial" w:hAnsi="Arial" w:cs="Arial"/>
          <w:lang w:val="en-US"/>
        </w:rPr>
        <w:t xml:space="preserve"> and </w:t>
      </w:r>
      <w:r w:rsidR="00DE55AE">
        <w:rPr>
          <w:rFonts w:ascii="Arial" w:hAnsi="Arial" w:cs="Arial"/>
          <w:lang w:val="en-US"/>
        </w:rPr>
        <w:t xml:space="preserve">to have </w:t>
      </w:r>
      <w:r w:rsidR="00814DA7" w:rsidRPr="00814DA7">
        <w:rPr>
          <w:rFonts w:ascii="Arial" w:hAnsi="Arial" w:cs="Arial"/>
          <w:lang w:val="en-US"/>
        </w:rPr>
        <w:t>affinity for serotonin receptors and α-adrenergic receptors</w:t>
      </w:r>
      <w:r w:rsidR="00814DA7">
        <w:rPr>
          <w:rFonts w:ascii="Arial" w:hAnsi="Arial" w:cs="Arial"/>
          <w:lang w:val="en-US"/>
        </w:rPr>
        <w:t xml:space="preserve"> </w:t>
      </w:r>
      <w:r w:rsidR="006D3DE8">
        <w:rPr>
          <w:rFonts w:ascii="Arial" w:hAnsi="Arial" w:cs="Arial"/>
          <w:lang w:val="en-US"/>
        </w:rPr>
        <w:fldChar w:fldCharType="begin" w:fldLock="1"/>
      </w:r>
      <w:r w:rsidR="00E64C1D">
        <w:rPr>
          <w:rFonts w:ascii="Arial" w:hAnsi="Arial" w:cs="Arial"/>
          <w:lang w:val="en-US"/>
        </w:rPr>
        <w:instrText>ADDIN CSL_CITATION {"citationItems":[{"id":"ITEM-1","itemData":{"DOI":"10.1016/j.scitotenv.2018.04.157","ISSN":"00489697","author":[{"dropping-particle":"","family":"Bownik","given":"Adam","non-dropping-particle":"","parse-names":false,"suffix":""},{"dropping-particle":"","family":"Sokołowska","given":"Natalia","non-dropping-particle":"","parse-names":false,"suffix":""},{"dropping-particle":"","family":"Ślaska","given":"Brygida","non-dropping-particle":"","parse-names":false,"suffix":""}],"container-title":"Science of The Total Environment","id":"ITEM-1","issued":{"date-parts":[["2018","9"]]},"page":"249-258","title":"Effects of apomorphine, a dopamine agonist, on Daphnia magna: Imaging of swimming track density as a novel tool in the assessment of swimming activity","type":"article-journal","volume":"635"},"uris":["http://www.mendeley.com/documents/?uuid=ebca5528-7dd7-46ca-bb67-0d8a1a6a09d6","http://www.mendeley.com/documents/?uuid=7c7dd554-82a3-43e8-b7ed-20ea92a3442f"]},{"id":"ITEM-2","itemData":{"DOI":"10.1016/j.parkreldis.2016.12.003","ISSN":"13538020","author":[{"dropping-particle":"","family":"Jenner","given":"Peter","non-dropping-particle":"","parse-names":false,"suffix":""},{"dropping-particle":"","family":"Katzenschlager","given":"Regina","non-dropping-particle":"","parse-names":false,"suffix":""}],"container-title":"Parkinsonism &amp; Related Disorders","id":"ITEM-2","issued":{"date-parts":[["2016","12"]]},"page":"S13-S21","title":"Apomorphine - pharmacological properties and clinical trials in Parkinson's disease","type":"article-journal","volume":"33"},"uris":["http://www.mendeley.com/documents/?uuid=067e0856-8777-44e1-8ee6-df5c054bd9cc","http://www.mendeley.com/documents/?uuid=e8102c86-f5ca-44dc-924b-e949e329c58f"]}],"mendeley":{"formattedCitation":"(Bownik et al., 2018; Jenner and Katzenschlager, 2016)","plainTextFormattedCitation":"(Bownik et al., 2018; Jenner and Katzenschlager, 2016)","previouslyFormattedCitation":"(Bownik et al., 2018; Jenner and Katzenschlager, 2016)"},"properties":{"noteIndex":0},"schema":"https://github.com/citation-style-language/schema/raw/master/csl-citation.json"}</w:instrText>
      </w:r>
      <w:r w:rsidR="006D3DE8">
        <w:rPr>
          <w:rFonts w:ascii="Arial" w:hAnsi="Arial" w:cs="Arial"/>
          <w:lang w:val="en-US"/>
        </w:rPr>
        <w:fldChar w:fldCharType="separate"/>
      </w:r>
      <w:r w:rsidR="00814DA7" w:rsidRPr="00814DA7">
        <w:rPr>
          <w:rFonts w:ascii="Arial" w:hAnsi="Arial" w:cs="Arial"/>
          <w:noProof/>
          <w:lang w:val="en-US"/>
        </w:rPr>
        <w:t>(Bownik et al., 2018; Jenner and Katzenschlager, 2016)</w:t>
      </w:r>
      <w:r w:rsidR="006D3DE8">
        <w:rPr>
          <w:rFonts w:ascii="Arial" w:hAnsi="Arial" w:cs="Arial"/>
          <w:lang w:val="en-US"/>
        </w:rPr>
        <w:fldChar w:fldCharType="end"/>
      </w:r>
      <w:r w:rsidR="00161A45">
        <w:rPr>
          <w:rFonts w:ascii="Arial" w:hAnsi="Arial" w:cs="Arial"/>
          <w:lang w:val="en-US"/>
        </w:rPr>
        <w:t xml:space="preserve">, decreased </w:t>
      </w:r>
      <w:r w:rsidR="00290A02">
        <w:rPr>
          <w:rFonts w:ascii="Arial" w:hAnsi="Arial" w:cs="Arial"/>
          <w:lang w:val="en-US"/>
        </w:rPr>
        <w:t>epinephrine</w:t>
      </w:r>
      <w:r w:rsidR="00DE55AE">
        <w:rPr>
          <w:rFonts w:ascii="Arial" w:hAnsi="Arial" w:cs="Arial"/>
          <w:lang w:val="en-US"/>
        </w:rPr>
        <w:t xml:space="preserve">, </w:t>
      </w:r>
      <w:proofErr w:type="spellStart"/>
      <w:r w:rsidR="00DE55AE">
        <w:rPr>
          <w:rFonts w:ascii="Arial" w:hAnsi="Arial" w:cs="Arial"/>
          <w:lang w:val="en-US"/>
        </w:rPr>
        <w:t>normetanephrine</w:t>
      </w:r>
      <w:proofErr w:type="spellEnd"/>
      <w:r w:rsidR="00290A02">
        <w:rPr>
          <w:rFonts w:ascii="Arial" w:hAnsi="Arial" w:cs="Arial"/>
          <w:lang w:val="en-US"/>
        </w:rPr>
        <w:t>,</w:t>
      </w:r>
      <w:r w:rsidR="00797A89">
        <w:rPr>
          <w:rFonts w:ascii="Arial" w:hAnsi="Arial" w:cs="Arial"/>
          <w:lang w:val="en-US"/>
        </w:rPr>
        <w:t xml:space="preserve"> tryptophan, taurine </w:t>
      </w:r>
      <w:r w:rsidR="00A14732">
        <w:rPr>
          <w:rFonts w:ascii="Arial" w:hAnsi="Arial" w:cs="Arial"/>
          <w:lang w:val="en-US"/>
        </w:rPr>
        <w:t>and</w:t>
      </w:r>
      <w:r w:rsidR="00161A45">
        <w:rPr>
          <w:rFonts w:ascii="Arial" w:hAnsi="Arial" w:cs="Arial"/>
          <w:lang w:val="en-US"/>
        </w:rPr>
        <w:t xml:space="preserve"> </w:t>
      </w:r>
      <w:r w:rsidR="00797A89">
        <w:rPr>
          <w:rFonts w:ascii="Arial" w:hAnsi="Arial" w:cs="Arial"/>
          <w:lang w:val="en-US"/>
        </w:rPr>
        <w:t>choline.</w:t>
      </w:r>
      <w:r w:rsidR="00716AC9">
        <w:rPr>
          <w:rFonts w:ascii="Arial" w:hAnsi="Arial" w:cs="Arial"/>
          <w:lang w:val="en-US"/>
        </w:rPr>
        <w:t xml:space="preserve"> 6OH is </w:t>
      </w:r>
      <w:r w:rsidR="006D3DE8" w:rsidRPr="00053C83">
        <w:rPr>
          <w:rFonts w:ascii="Arial" w:hAnsi="Arial" w:cs="Arial"/>
          <w:lang w:val="en-GB"/>
        </w:rPr>
        <w:t>used in research for the selective destruction of dopamin</w:t>
      </w:r>
      <w:r w:rsidR="006D3DE8">
        <w:rPr>
          <w:rFonts w:ascii="Arial" w:hAnsi="Arial" w:cs="Arial"/>
          <w:lang w:val="en-GB"/>
        </w:rPr>
        <w:t xml:space="preserve">ergic and noradrenergic neurons </w:t>
      </w:r>
      <w:r w:rsidR="00716AC9">
        <w:rPr>
          <w:rFonts w:ascii="Arial" w:hAnsi="Arial" w:cs="Arial"/>
          <w:lang w:val="en-GB"/>
        </w:rPr>
        <w:fldChar w:fldCharType="begin" w:fldLock="1"/>
      </w:r>
      <w:r w:rsidR="00E64C1D">
        <w:rPr>
          <w:rFonts w:ascii="Arial" w:hAnsi="Arial" w:cs="Arial"/>
          <w:lang w:val="en-GB"/>
        </w:rPr>
        <w:instrText>ADDIN CSL_CITATION {"citationItems":[{"id":"ITEM-1","itemData":{"DOI":"10.1089/zeb.2013.0950","ISSN":"1545-8547","author":[{"dropping-particle":"","family":"Feng","given":"Chien-Wei","non-dropping-particle":"","parse-names":false,"suffix":""},{"dropping-particle":"","family":"Wen","given":"Zhi-Hong","non-dropping-particle":"","parse-names":false,"suffix":""},{"dropping-particle":"","family":"Huang","given":"Shi-Ying","non-dropping-particle":"","parse-names":false,"suffix":""},{"dropping-particle":"","family":"Hung","given":"Han-Chun","non-dropping-particle":"","parse-names":false,"suffix":""},{"dropping-particle":"","family":"Chen","given":"Chun-Hong","non-dropping-particle":"","parse-names":false,"suffix":""},{"dropping-particle":"","family":"Yang","given":"San-Nan","non-dropping-particle":"","parse-names":false,"suffix":""},{"dropping-particle":"","family":"Chen","given":"Nan-Fu","non-dropping-particle":"","parse-names":false,"suffix":""},{"dropping-particle":"","family":"Wang","given":"Hui-Min","non-dropping-particle":"","parse-names":false,"suffix":""},{"dropping-particle":"","family":"Hsiao","given":"Chung-Der","non-dropping-particle":"","parse-names":false,"suffix":""},{"dropping-particle":"","family":"Chen","given":"Wu-Fu","non-dropping-particle":"","parse-names":false,"suffix":""}],"container-title":"Zebrafish","id":"ITEM-1","issue":"3","issued":{"date-parts":[["2014","6"]]},"page":"227-239","title":"Effects of 6-Hydroxydopamine Exposure on Motor Activity and Biochemical Expression in Zebrafish ( Danio Rerio ) Larvae","type":"article-journal","volume":"11"},"uris":["http://www.mendeley.com/documents/?uuid=ee673bac-31f6-470e-8546-289d8afe587e","http://www.mendeley.com/documents/?uuid=bf9e691e-e29f-45fe-9808-3d535fcbfdba"]},{"id":"ITEM-2","itemData":{"DOI":"10.1016/j.brainresrev.2004.08.004","ISSN":"01650173","author":[{"dropping-particle":"","family":"Breese","given":"George R.","non-dropping-particle":"","parse-names":false,"suffix":""},{"dropping-particle":"","family":"Knapp","given":"Darin J.","non-dropping-particle":"","parse-names":false,"suffix":""},{"dropping-particle":"","family":"Criswell","given":"Hugh E.","non-dropping-particle":"","parse-names":false,"suffix":""},{"dropping-particle":"","family":"Moy","given":"Sheryl S.","non-dropping-particle":"","parse-names":false,"suffix":""},{"dropping-particle":"","family":"Papadeas","given":"Sophia T.","non-dropping-particle":"","parse-names":false,"suffix":""},{"dropping-particle":"","family":"Blake","given":"Bonita L.","non-dropping-particle":"","parse-names":false,"suffix":""}],"container-title":"Brain Research Reviews","id":"ITEM-2","issue":"1","issued":{"date-parts":[["2005","2"]]},"page":"57-73","title":"The neonate-6-hydroxydopamine-lesioned rat: a model for clinical neuroscience and neurobiological principles","type":"article-journal","volume":"48"},"uris":["http://www.mendeley.com/documents/?uuid=7a4e4658-09f1-4498-99a8-2b7dea501d40","http://www.mendeley.com/documents/?uuid=d8c0ce33-5565-4f01-a19c-811479a66040"]}],"mendeley":{"formattedCitation":"(Breese et al., 2005; Feng et al., 2014)","plainTextFormattedCitation":"(Breese et al., 2005; Feng et al., 2014)","previouslyFormattedCitation":"(Breese et al., 2005; Feng et al., 2014)"},"properties":{"noteIndex":0},"schema":"https://github.com/citation-style-language/schema/raw/master/csl-citation.json"}</w:instrText>
      </w:r>
      <w:r w:rsidR="00716AC9">
        <w:rPr>
          <w:rFonts w:ascii="Arial" w:hAnsi="Arial" w:cs="Arial"/>
          <w:lang w:val="en-GB"/>
        </w:rPr>
        <w:fldChar w:fldCharType="separate"/>
      </w:r>
      <w:r w:rsidR="00716AC9" w:rsidRPr="00716AC9">
        <w:rPr>
          <w:rFonts w:ascii="Arial" w:hAnsi="Arial" w:cs="Arial"/>
          <w:noProof/>
          <w:lang w:val="en-GB"/>
        </w:rPr>
        <w:t>(Breese et al., 2005; Feng et al., 2014)</w:t>
      </w:r>
      <w:r w:rsidR="00716AC9">
        <w:rPr>
          <w:rFonts w:ascii="Arial" w:hAnsi="Arial" w:cs="Arial"/>
          <w:lang w:val="en-GB"/>
        </w:rPr>
        <w:fldChar w:fldCharType="end"/>
      </w:r>
      <w:r w:rsidR="00716AC9">
        <w:rPr>
          <w:rFonts w:ascii="Arial" w:hAnsi="Arial" w:cs="Arial"/>
          <w:lang w:val="en-GB"/>
        </w:rPr>
        <w:t>. In line with</w:t>
      </w:r>
      <w:r w:rsidR="00DE55AE">
        <w:rPr>
          <w:rFonts w:ascii="Arial" w:hAnsi="Arial" w:cs="Arial"/>
          <w:lang w:val="en-GB"/>
        </w:rPr>
        <w:t xml:space="preserve"> that</w:t>
      </w:r>
      <w:r w:rsidR="00716AC9">
        <w:rPr>
          <w:rFonts w:ascii="Arial" w:hAnsi="Arial" w:cs="Arial"/>
          <w:lang w:val="en-GB"/>
        </w:rPr>
        <w:t xml:space="preserve">, 6OH exposed </w:t>
      </w:r>
      <w:r w:rsidR="00161A45" w:rsidRPr="00A14732">
        <w:rPr>
          <w:rFonts w:ascii="Arial" w:hAnsi="Arial" w:cs="Arial"/>
          <w:i/>
          <w:lang w:val="en-GB"/>
        </w:rPr>
        <w:t>D. magna</w:t>
      </w:r>
      <w:r w:rsidR="00161A45">
        <w:rPr>
          <w:rFonts w:ascii="Arial" w:hAnsi="Arial" w:cs="Arial"/>
          <w:lang w:val="en-GB"/>
        </w:rPr>
        <w:t xml:space="preserve"> individuals</w:t>
      </w:r>
      <w:r w:rsidR="00716AC9">
        <w:rPr>
          <w:rFonts w:ascii="Arial" w:hAnsi="Arial" w:cs="Arial"/>
          <w:lang w:val="en-GB"/>
        </w:rPr>
        <w:t xml:space="preserve"> showed significant lower levels of </w:t>
      </w:r>
      <w:r w:rsidR="00CB0D71">
        <w:rPr>
          <w:rFonts w:ascii="Arial" w:hAnsi="Arial" w:cs="Arial"/>
          <w:lang w:val="en-GB"/>
        </w:rPr>
        <w:t>dopamine and</w:t>
      </w:r>
      <w:r w:rsidR="00906365">
        <w:rPr>
          <w:rFonts w:ascii="Arial" w:hAnsi="Arial" w:cs="Arial"/>
          <w:lang w:val="en-GB"/>
        </w:rPr>
        <w:t xml:space="preserve"> of</w:t>
      </w:r>
      <w:r w:rsidR="00CB0D71">
        <w:rPr>
          <w:rFonts w:ascii="Arial" w:hAnsi="Arial" w:cs="Arial"/>
          <w:lang w:val="en-GB"/>
        </w:rPr>
        <w:t xml:space="preserve"> norepinephrine, </w:t>
      </w:r>
      <w:r w:rsidR="00377B00">
        <w:rPr>
          <w:rFonts w:ascii="Arial" w:hAnsi="Arial" w:cs="Arial"/>
          <w:lang w:val="en-GB"/>
        </w:rPr>
        <w:t>which</w:t>
      </w:r>
      <w:r w:rsidR="00CB0D71">
        <w:rPr>
          <w:rFonts w:ascii="Arial" w:hAnsi="Arial" w:cs="Arial"/>
          <w:lang w:val="en-GB"/>
        </w:rPr>
        <w:t xml:space="preserve"> is </w:t>
      </w:r>
      <w:r w:rsidR="004C0D35">
        <w:rPr>
          <w:rFonts w:ascii="Arial" w:hAnsi="Arial" w:cs="Arial"/>
          <w:lang w:val="en-GB"/>
        </w:rPr>
        <w:t>synthetized</w:t>
      </w:r>
      <w:r w:rsidR="00CB0D71">
        <w:rPr>
          <w:rFonts w:ascii="Arial" w:hAnsi="Arial" w:cs="Arial"/>
          <w:lang w:val="en-GB"/>
        </w:rPr>
        <w:t xml:space="preserve"> </w:t>
      </w:r>
      <w:r w:rsidR="00906365">
        <w:rPr>
          <w:rFonts w:ascii="Arial" w:hAnsi="Arial" w:cs="Arial"/>
          <w:lang w:val="en-GB"/>
        </w:rPr>
        <w:t xml:space="preserve">directly </w:t>
      </w:r>
      <w:r w:rsidR="00CB0D71">
        <w:rPr>
          <w:rFonts w:ascii="Arial" w:hAnsi="Arial" w:cs="Arial"/>
          <w:lang w:val="en-GB"/>
        </w:rPr>
        <w:t>from dopamine by dopamine beta-hydroxylase.</w:t>
      </w:r>
      <w:r w:rsidR="00906365">
        <w:rPr>
          <w:rFonts w:ascii="Arial" w:hAnsi="Arial" w:cs="Arial"/>
          <w:lang w:val="en-GB"/>
        </w:rPr>
        <w:t xml:space="preserve"> Also, lower levels </w:t>
      </w:r>
      <w:r w:rsidR="00CB0D71">
        <w:rPr>
          <w:rFonts w:ascii="Arial" w:hAnsi="Arial" w:cs="Arial"/>
          <w:lang w:val="en-GB"/>
        </w:rPr>
        <w:t xml:space="preserve">of </w:t>
      </w:r>
      <w:proofErr w:type="spellStart"/>
      <w:r w:rsidR="00CB0D71">
        <w:rPr>
          <w:rFonts w:ascii="Arial" w:hAnsi="Arial" w:cs="Arial"/>
          <w:lang w:val="en-GB"/>
        </w:rPr>
        <w:t>octopamine</w:t>
      </w:r>
      <w:proofErr w:type="spellEnd"/>
      <w:r w:rsidR="00CB0D71">
        <w:rPr>
          <w:rFonts w:ascii="Arial" w:hAnsi="Arial" w:cs="Arial"/>
          <w:lang w:val="en-GB"/>
        </w:rPr>
        <w:t>, neurotransmitter analogous to norepinephrine in invertebrates, and 3-MT, a direct metabolite of dopamine by the action of the enz</w:t>
      </w:r>
      <w:r w:rsidR="00906365">
        <w:rPr>
          <w:rFonts w:ascii="Arial" w:hAnsi="Arial" w:cs="Arial"/>
          <w:lang w:val="en-GB"/>
        </w:rPr>
        <w:t>yme catechol O-</w:t>
      </w:r>
      <w:proofErr w:type="spellStart"/>
      <w:r w:rsidR="00A14732">
        <w:rPr>
          <w:rFonts w:ascii="Arial" w:hAnsi="Arial" w:cs="Arial"/>
          <w:lang w:val="en-GB"/>
        </w:rPr>
        <w:t>methyltransferase</w:t>
      </w:r>
      <w:proofErr w:type="spellEnd"/>
      <w:r w:rsidR="00906365">
        <w:rPr>
          <w:rFonts w:ascii="Arial" w:hAnsi="Arial" w:cs="Arial"/>
          <w:lang w:val="en-GB"/>
        </w:rPr>
        <w:t>, were detected</w:t>
      </w:r>
      <w:r w:rsidR="005D731E">
        <w:rPr>
          <w:rFonts w:ascii="Arial" w:hAnsi="Arial" w:cs="Arial"/>
          <w:lang w:val="en-GB"/>
        </w:rPr>
        <w:t xml:space="preserve"> in individuals exposed to 6OH</w:t>
      </w:r>
      <w:r w:rsidR="00906365">
        <w:rPr>
          <w:rFonts w:ascii="Arial" w:hAnsi="Arial" w:cs="Arial"/>
          <w:lang w:val="en-GB"/>
        </w:rPr>
        <w:t>.</w:t>
      </w:r>
      <w:r w:rsidR="00CB0D71">
        <w:rPr>
          <w:rFonts w:ascii="Arial" w:hAnsi="Arial" w:cs="Arial"/>
          <w:lang w:val="en-GB"/>
        </w:rPr>
        <w:t xml:space="preserve"> </w:t>
      </w:r>
      <w:r w:rsidR="00377B00">
        <w:rPr>
          <w:rFonts w:ascii="Arial" w:hAnsi="Arial" w:cs="Arial"/>
          <w:lang w:val="en-GB"/>
        </w:rPr>
        <w:t>To a lesser extent and despite not being significantly affected</w:t>
      </w:r>
      <w:r w:rsidR="00DE55AE">
        <w:rPr>
          <w:rFonts w:ascii="Arial" w:hAnsi="Arial" w:cs="Arial"/>
          <w:lang w:val="en-GB"/>
        </w:rPr>
        <w:t>,</w:t>
      </w:r>
      <w:r w:rsidR="00377B00">
        <w:rPr>
          <w:rFonts w:ascii="Arial" w:hAnsi="Arial" w:cs="Arial"/>
          <w:lang w:val="en-GB"/>
        </w:rPr>
        <w:t xml:space="preserve"> the concentrations of </w:t>
      </w:r>
      <w:r w:rsidR="00CB0D71">
        <w:rPr>
          <w:rFonts w:ascii="Arial" w:hAnsi="Arial" w:cs="Arial"/>
          <w:lang w:val="en-GB"/>
        </w:rPr>
        <w:t xml:space="preserve">two possible </w:t>
      </w:r>
      <w:r w:rsidR="00F13CEB">
        <w:rPr>
          <w:rFonts w:ascii="Arial" w:hAnsi="Arial" w:cs="Arial"/>
          <w:lang w:val="en-GB"/>
        </w:rPr>
        <w:t xml:space="preserve">metabolizing </w:t>
      </w:r>
      <w:r w:rsidR="00CB0D71">
        <w:rPr>
          <w:rFonts w:ascii="Arial" w:hAnsi="Arial" w:cs="Arial"/>
          <w:lang w:val="en-GB"/>
        </w:rPr>
        <w:t xml:space="preserve">products of norepinephrine, </w:t>
      </w:r>
      <w:proofErr w:type="spellStart"/>
      <w:r w:rsidR="00CB0D71">
        <w:rPr>
          <w:rFonts w:ascii="Arial" w:hAnsi="Arial" w:cs="Arial"/>
          <w:lang w:val="en-US"/>
        </w:rPr>
        <w:t>n</w:t>
      </w:r>
      <w:r w:rsidR="00CB0D71" w:rsidRPr="00D27C76">
        <w:rPr>
          <w:rFonts w:ascii="Arial" w:hAnsi="Arial" w:cs="Arial"/>
          <w:lang w:val="en-US"/>
        </w:rPr>
        <w:t>ormetanephrine</w:t>
      </w:r>
      <w:proofErr w:type="spellEnd"/>
      <w:r w:rsidR="00B10631">
        <w:rPr>
          <w:rFonts w:ascii="Arial" w:hAnsi="Arial" w:cs="Arial"/>
          <w:lang w:val="en-US"/>
        </w:rPr>
        <w:t xml:space="preserve"> and epinephrine</w:t>
      </w:r>
      <w:r w:rsidR="00DE55AE">
        <w:rPr>
          <w:rFonts w:ascii="Arial" w:hAnsi="Arial" w:cs="Arial"/>
          <w:lang w:val="en-US"/>
        </w:rPr>
        <w:t>,</w:t>
      </w:r>
      <w:r w:rsidR="00377B00">
        <w:rPr>
          <w:rFonts w:ascii="Arial" w:hAnsi="Arial" w:cs="Arial"/>
          <w:lang w:val="en-US"/>
        </w:rPr>
        <w:t xml:space="preserve"> were reduced</w:t>
      </w:r>
      <w:r w:rsidR="00CB0D71">
        <w:rPr>
          <w:rFonts w:ascii="Arial" w:hAnsi="Arial" w:cs="Arial"/>
          <w:lang w:val="en-US"/>
        </w:rPr>
        <w:t xml:space="preserve">. </w:t>
      </w:r>
      <w:r w:rsidR="00906365">
        <w:rPr>
          <w:rFonts w:ascii="Arial" w:hAnsi="Arial" w:cs="Arial"/>
          <w:lang w:val="en-US"/>
        </w:rPr>
        <w:t xml:space="preserve">These results are in line </w:t>
      </w:r>
      <w:r w:rsidR="00CB39C4">
        <w:rPr>
          <w:rFonts w:ascii="Arial" w:hAnsi="Arial" w:cs="Arial"/>
          <w:lang w:val="en-US"/>
        </w:rPr>
        <w:t xml:space="preserve">with the destruction of the dopaminergic and noradrenergic neurons reported </w:t>
      </w:r>
      <w:r w:rsidR="00377B00">
        <w:rPr>
          <w:rFonts w:ascii="Arial" w:hAnsi="Arial" w:cs="Arial"/>
          <w:lang w:val="en-US"/>
        </w:rPr>
        <w:t>f</w:t>
      </w:r>
      <w:r w:rsidR="0075063B">
        <w:rPr>
          <w:rFonts w:ascii="Arial" w:hAnsi="Arial" w:cs="Arial"/>
          <w:lang w:val="en-US"/>
        </w:rPr>
        <w:t xml:space="preserve">or </w:t>
      </w:r>
      <w:r w:rsidR="00377B00">
        <w:rPr>
          <w:rFonts w:ascii="Arial" w:hAnsi="Arial" w:cs="Arial"/>
          <w:lang w:val="en-US"/>
        </w:rPr>
        <w:t>6OH</w:t>
      </w:r>
      <w:r w:rsidR="00C6550A">
        <w:rPr>
          <w:rFonts w:ascii="Arial" w:hAnsi="Arial" w:cs="Arial"/>
          <w:lang w:val="en-US"/>
        </w:rPr>
        <w:t xml:space="preserve"> </w:t>
      </w:r>
      <w:r w:rsidR="00C6550A">
        <w:rPr>
          <w:rFonts w:ascii="Arial" w:hAnsi="Arial" w:cs="Arial"/>
          <w:lang w:val="en-GB"/>
        </w:rPr>
        <w:fldChar w:fldCharType="begin" w:fldLock="1"/>
      </w:r>
      <w:r w:rsidR="00E64C1D">
        <w:rPr>
          <w:rFonts w:ascii="Arial" w:hAnsi="Arial" w:cs="Arial"/>
          <w:lang w:val="en-GB"/>
        </w:rPr>
        <w:instrText>ADDIN CSL_CITATION {"citationItems":[{"id":"ITEM-1","itemData":{"DOI":"10.1089/zeb.2013.0950","ISSN":"1545-8547","author":[{"dropping-particle":"","family":"Feng","given":"Chien-Wei","non-dropping-particle":"","parse-names":false,"suffix":""},{"dropping-particle":"","family":"Wen","given":"Zhi-Hong","non-dropping-particle":"","parse-names":false,"suffix":""},{"dropping-particle":"","family":"Huang","given":"Shi-Ying","non-dropping-particle":"","parse-names":false,"suffix":""},{"dropping-particle":"","family":"Hung","given":"Han-Chun","non-dropping-particle":"","parse-names":false,"suffix":""},{"dropping-particle":"","family":"Chen","given":"Chun-Hong","non-dropping-particle":"","parse-names":false,"suffix":""},{"dropping-particle":"","family":"Yang","given":"San-Nan","non-dropping-particle":"","parse-names":false,"suffix":""},{"dropping-particle":"","family":"Chen","given":"Nan-Fu","non-dropping-particle":"","parse-names":false,"suffix":""},{"dropping-particle":"","family":"Wang","given":"Hui-Min","non-dropping-particle":"","parse-names":false,"suffix":""},{"dropping-particle":"","family":"Hsiao","given":"Chung-Der","non-dropping-particle":"","parse-names":false,"suffix":""},{"dropping-particle":"","family":"Chen","given":"Wu-Fu","non-dropping-particle":"","parse-names":false,"suffix":""}],"container-title":"Zebrafish","id":"ITEM-1","issue":"3","issued":{"date-parts":[["2014","6"]]},"page":"227-239","title":"Effects of 6-Hydroxydopamine Exposure on Motor Activity and Biochemical Expression in Zebrafish ( Danio Rerio ) Larvae","type":"article-journal","volume":"11"},"uris":["http://www.mendeley.com/documents/?uuid=bf9e691e-e29f-45fe-9808-3d535fcbfdba","http://www.mendeley.com/documents/?uuid=ee673bac-31f6-470e-8546-289d8afe587e"]},{"id":"ITEM-2","itemData":{"DOI":"10.1016/j.brainresrev.2004.08.004","ISSN":"01650173","author":[{"dropping-particle":"","family":"Breese","given":"George R.","non-dropping-particle":"","parse-names":false,"suffix":""},{"dropping-particle":"","family":"Knapp","given":"Darin J.","non-dropping-particle":"","parse-names":false,"suffix":""},{"dropping-particle":"","family":"Criswell","given":"Hugh E.","non-dropping-particle":"","parse-names":false,"suffix":""},{"dropping-particle":"","family":"Moy","given":"Sheryl S.","non-dropping-particle":"","parse-names":false,"suffix":""},{"dropping-particle":"","family":"Papadeas","given":"Sophia T.","non-dropping-particle":"","parse-names":false,"suffix":""},{"dropping-particle":"","family":"Blake","given":"Bonita L.","non-dropping-particle":"","parse-names":false,"suffix":""}],"container-title":"Brain Research Reviews","id":"ITEM-2","issue":"1","issued":{"date-parts":[["2005","2"]]},"page":"57-73","title":"The neonate-6-hydroxydopamine-lesioned rat: a model for clinical neuroscience and neurobiological principles","type":"article-journal","volume":"48"},"uris":["http://www.mendeley.com/documents/?uuid=d8c0ce33-5565-4f01-a19c-811479a66040","http://www.mendeley.com/documents/?uuid=7a4e4658-09f1-4498-99a8-2b7dea501d40","http://www.mendeley.com/documents/?uuid=55c48419-a72d-4802-b9fb-c34798ff8c00"]}],"mendeley":{"formattedCitation":"(Breese et al., 2005; Feng et al., 2014)","plainTextFormattedCitation":"(Breese et al., 2005; Feng et al., 2014)","previouslyFormattedCitation":"(Breese et al., 2005; Feng et al., 2014)"},"properties":{"noteIndex":0},"schema":"https://github.com/citation-style-language/schema/raw/master/csl-citation.json"}</w:instrText>
      </w:r>
      <w:r w:rsidR="00C6550A">
        <w:rPr>
          <w:rFonts w:ascii="Arial" w:hAnsi="Arial" w:cs="Arial"/>
          <w:lang w:val="en-GB"/>
        </w:rPr>
        <w:fldChar w:fldCharType="separate"/>
      </w:r>
      <w:r w:rsidR="00C6550A" w:rsidRPr="00716AC9">
        <w:rPr>
          <w:rFonts w:ascii="Arial" w:hAnsi="Arial" w:cs="Arial"/>
          <w:noProof/>
          <w:lang w:val="en-GB"/>
        </w:rPr>
        <w:t xml:space="preserve">(Breese </w:t>
      </w:r>
      <w:r w:rsidR="00C6550A" w:rsidRPr="00716AC9">
        <w:rPr>
          <w:rFonts w:ascii="Arial" w:hAnsi="Arial" w:cs="Arial"/>
          <w:noProof/>
          <w:lang w:val="en-GB"/>
        </w:rPr>
        <w:lastRenderedPageBreak/>
        <w:t>et al., 2005; Feng et al., 2014)</w:t>
      </w:r>
      <w:r w:rsidR="00C6550A">
        <w:rPr>
          <w:rFonts w:ascii="Arial" w:hAnsi="Arial" w:cs="Arial"/>
          <w:lang w:val="en-GB"/>
        </w:rPr>
        <w:fldChar w:fldCharType="end"/>
      </w:r>
      <w:r w:rsidR="00C6550A">
        <w:rPr>
          <w:rFonts w:ascii="Arial" w:hAnsi="Arial" w:cs="Arial"/>
          <w:lang w:val="en-GB"/>
        </w:rPr>
        <w:t xml:space="preserve"> </w:t>
      </w:r>
      <w:r w:rsidR="000E5072">
        <w:rPr>
          <w:rFonts w:ascii="Arial" w:hAnsi="Arial" w:cs="Arial"/>
          <w:lang w:val="en-US"/>
        </w:rPr>
        <w:t>,</w:t>
      </w:r>
      <w:r w:rsidR="00CB39C4">
        <w:rPr>
          <w:rFonts w:ascii="Arial" w:hAnsi="Arial" w:cs="Arial"/>
          <w:lang w:val="en-US"/>
        </w:rPr>
        <w:t xml:space="preserve"> showing lower levels in most of the neurotransmitters related with this dopaminergic and noradrenergic system through the tyrosine metabolism and the biosynthesis of </w:t>
      </w:r>
      <w:proofErr w:type="spellStart"/>
      <w:r w:rsidR="00CB39C4">
        <w:rPr>
          <w:rFonts w:ascii="Arial" w:hAnsi="Arial" w:cs="Arial"/>
          <w:lang w:val="en-US"/>
        </w:rPr>
        <w:t>catecholamines</w:t>
      </w:r>
      <w:proofErr w:type="spellEnd"/>
      <w:r w:rsidR="00CB39C4">
        <w:rPr>
          <w:rFonts w:ascii="Arial" w:hAnsi="Arial" w:cs="Arial"/>
          <w:lang w:val="en-US"/>
        </w:rPr>
        <w:t>.</w:t>
      </w:r>
      <w:r w:rsidR="00B10631">
        <w:rPr>
          <w:rFonts w:ascii="Arial" w:hAnsi="Arial" w:cs="Arial"/>
          <w:lang w:val="en-US"/>
        </w:rPr>
        <w:t xml:space="preserve"> </w:t>
      </w:r>
      <w:r w:rsidR="00BE5E96">
        <w:rPr>
          <w:rFonts w:ascii="Arial" w:hAnsi="Arial" w:cs="Arial"/>
          <w:lang w:val="en-US"/>
        </w:rPr>
        <w:t>D</w:t>
      </w:r>
      <w:r w:rsidR="00B10631">
        <w:rPr>
          <w:rFonts w:ascii="Arial" w:hAnsi="Arial" w:cs="Arial"/>
          <w:lang w:val="en-US"/>
        </w:rPr>
        <w:t>iphenhydramine (DIPH)</w:t>
      </w:r>
      <w:r w:rsidR="00D63F09">
        <w:rPr>
          <w:rFonts w:ascii="Arial" w:hAnsi="Arial" w:cs="Arial"/>
          <w:lang w:val="en-US"/>
        </w:rPr>
        <w:t xml:space="preserve"> and cimetidine (CIM)</w:t>
      </w:r>
      <w:r w:rsidR="00B10631">
        <w:rPr>
          <w:rFonts w:ascii="Arial" w:hAnsi="Arial" w:cs="Arial"/>
          <w:lang w:val="en-US"/>
        </w:rPr>
        <w:t xml:space="preserve">, histamine </w:t>
      </w:r>
      <w:r w:rsidR="00B10631" w:rsidRPr="0094559A">
        <w:rPr>
          <w:rFonts w:ascii="Arial" w:hAnsi="Arial" w:cs="Arial"/>
          <w:lang w:val="en-US"/>
        </w:rPr>
        <w:t>H</w:t>
      </w:r>
      <w:r w:rsidR="00D63F09">
        <w:rPr>
          <w:rFonts w:ascii="Arial" w:hAnsi="Arial" w:cs="Arial"/>
          <w:vertAlign w:val="subscript"/>
          <w:lang w:val="en-US"/>
        </w:rPr>
        <w:t>1</w:t>
      </w:r>
      <w:r w:rsidR="00B10631" w:rsidRPr="0094559A">
        <w:rPr>
          <w:rFonts w:ascii="Arial" w:hAnsi="Arial" w:cs="Arial"/>
          <w:lang w:val="en-US"/>
        </w:rPr>
        <w:t xml:space="preserve"> and H</w:t>
      </w:r>
      <w:r w:rsidR="00D63F09">
        <w:rPr>
          <w:rFonts w:ascii="Arial" w:hAnsi="Arial" w:cs="Arial"/>
          <w:vertAlign w:val="subscript"/>
          <w:lang w:val="en-US"/>
        </w:rPr>
        <w:t>2</w:t>
      </w:r>
      <w:r w:rsidR="00B10631" w:rsidRPr="0094559A">
        <w:rPr>
          <w:rFonts w:ascii="Arial" w:hAnsi="Arial" w:cs="Arial"/>
          <w:lang w:val="en-US"/>
        </w:rPr>
        <w:t xml:space="preserve"> r</w:t>
      </w:r>
      <w:r w:rsidR="00B10631" w:rsidRPr="000D39A2">
        <w:rPr>
          <w:rFonts w:ascii="Arial" w:hAnsi="Arial" w:cs="Arial"/>
          <w:lang w:val="en-US"/>
        </w:rPr>
        <w:t>eceptor antagonist</w:t>
      </w:r>
      <w:r w:rsidR="00B10631">
        <w:rPr>
          <w:rFonts w:ascii="Arial" w:hAnsi="Arial" w:cs="Arial"/>
          <w:lang w:val="en-US"/>
        </w:rPr>
        <w:t>, respectively</w:t>
      </w:r>
      <w:r w:rsidR="00B10631">
        <w:rPr>
          <w:rFonts w:ascii="Arial" w:hAnsi="Arial" w:cs="Arial"/>
          <w:lang w:val="en-GB"/>
        </w:rPr>
        <w:t xml:space="preserve"> </w:t>
      </w:r>
      <w:r>
        <w:rPr>
          <w:rFonts w:ascii="Arial" w:hAnsi="Arial" w:cs="Arial"/>
          <w:lang w:val="en-US"/>
        </w:rPr>
        <w:fldChar w:fldCharType="begin" w:fldLock="1"/>
      </w:r>
      <w:r w:rsidR="00175A56">
        <w:rPr>
          <w:rFonts w:ascii="Arial" w:hAnsi="Arial" w:cs="Arial"/>
          <w:lang w:val="en-US"/>
        </w:rPr>
        <w:instrText>ADDIN CSL_CITATION {"citationItems":[{"id":"ITEM-1","itemData":{"DOI":"10.1002/etc.590","ISSN":"07307268","author":[{"dropping-particle":"","family":"Berninger","given":"Jason P.","non-dropping-particle":"","parse-names":false,"suffix":""},{"dropping-particle":"","family":"Du","given":"Bowen","non-dropping-particle":"","parse-names":false,"suffix":""},{"dropping-particle":"","family":"Connors","given":"Kristin A.","non-dropping-particle":"","parse-names":false,"suffix":""},{"dropping-particle":"","family":"Eytcheson","given":"Stephanie A.","non-dropping-particle":"","parse-names":false,"suffix":""},{"dropping-particle":"","family":"Kolkmeier","given":"Mark A.","non-dropping-particle":"","parse-names":false,"suffix":""},{"dropping-particle":"","family":"Prosser","given":"Krista N.","non-dropping-particle":"","parse-names":false,"suffix":""},{"dropping-particle":"","family":"Valenti","given":"Theodore W.","non-dropping-particle":"","parse-names":false,"suffix":""},{"dropping-particle":"","family":"Chambliss","given":"C. Kevin","non-dropping-particle":"","parse-names":false,"suffix":""},{"dropping-particle":"","family":"Brooks","given":"Bryan W.","non-dropping-particle":"","parse-names":false,"suffix":""}],"container-title":"Environmental Toxicology and Chemistry","id":"ITEM-1","issue":"9","issued":{"date-parts":[["2011","9"]]},"page":"2065-2072","title":"Effects of the antihistamine diphenhydramine on selected aquatic organisms","type":"article-journal","volume":"30"},"uris":["http://www.mendeley.com/documents/?uuid=ca633bad-8e0e-49a7-946d-9f6a4275c0da","http://www.mendeley.com/documents/?uuid=bb934235-9f5b-44e8-86e1-8101075e81fc"]},{"id":"ITEM-2","itemData":{"DOI":"10.1242/jeb.054486","ISSN":"0022-0949","author":[{"dropping-particle":"","family":"McCoole","given":"M. D.","non-dropping-particle":"","parse-names":false,"suffix":""},{"dropping-particle":"","family":"Baer","given":"K. N.","non-dropping-particle":"","parse-names":false,"suffix":""},{"dropping-particle":"","family":"Christie","given":"A. E.","non-dropping-particle":"","parse-names":false,"suffix":""}],"container-title":"Journal of Experimental Biology","id":"ITEM-2","issue":"10","issued":{"date-parts":[["2011","5","15"]]},"page":"1773-1782","title":"Histaminergic signaling in the central nervous system of Daphnia and a role for it in the control of phototactic behavior","type":"article-journal","volume":"214"},"uris":["http://www.mendeley.com/documents/?uuid=b0136317-cf30-4b7c-ba51-8df4dc1485ac"]}],"mendeley":{"formattedCitation":"(Berninger et al., 2011; McCoole et al., 2011)","plainTextFormattedCitation":"(Berninger et al., 2011; McCoole et al., 2011)","previouslyFormattedCitation":"(Berninger et al., 2011; McCoole et al., 2011)"},"properties":{"noteIndex":0},"schema":"https://github.com/citation-style-language/schema/raw/master/csl-citation.json"}</w:instrText>
      </w:r>
      <w:r>
        <w:rPr>
          <w:rFonts w:ascii="Arial" w:hAnsi="Arial" w:cs="Arial"/>
          <w:lang w:val="en-US"/>
        </w:rPr>
        <w:fldChar w:fldCharType="separate"/>
      </w:r>
      <w:r w:rsidR="00B10631" w:rsidRPr="00B10631">
        <w:rPr>
          <w:rFonts w:ascii="Arial" w:hAnsi="Arial" w:cs="Arial"/>
          <w:noProof/>
          <w:lang w:val="en-US"/>
        </w:rPr>
        <w:t>(Berninger et al., 2011; McCoole et al., 2011)</w:t>
      </w:r>
      <w:r>
        <w:rPr>
          <w:rFonts w:ascii="Arial" w:hAnsi="Arial" w:cs="Arial"/>
          <w:lang w:val="en-US"/>
        </w:rPr>
        <w:fldChar w:fldCharType="end"/>
      </w:r>
      <w:r w:rsidR="00BE5E96">
        <w:rPr>
          <w:rFonts w:ascii="Arial" w:hAnsi="Arial" w:cs="Arial"/>
          <w:lang w:val="en-US"/>
        </w:rPr>
        <w:t xml:space="preserve">, </w:t>
      </w:r>
      <w:r w:rsidR="0075063B">
        <w:rPr>
          <w:rFonts w:ascii="Arial" w:hAnsi="Arial" w:cs="Arial"/>
          <w:lang w:val="en-US"/>
        </w:rPr>
        <w:t>decreased</w:t>
      </w:r>
      <w:r w:rsidR="00AF0386">
        <w:rPr>
          <w:rFonts w:ascii="Arial" w:hAnsi="Arial" w:cs="Arial"/>
          <w:lang w:val="en-US"/>
        </w:rPr>
        <w:t xml:space="preserve"> epinephrine </w:t>
      </w:r>
      <w:r w:rsidR="0075063B">
        <w:rPr>
          <w:rFonts w:ascii="Arial" w:hAnsi="Arial" w:cs="Arial"/>
          <w:lang w:val="en-US"/>
        </w:rPr>
        <w:t>levels</w:t>
      </w:r>
      <w:r w:rsidR="00F13CEB" w:rsidRPr="003B5796">
        <w:rPr>
          <w:rFonts w:ascii="Arial" w:hAnsi="Arial" w:cs="Arial"/>
          <w:lang w:val="en-US"/>
        </w:rPr>
        <w:t xml:space="preserve">. </w:t>
      </w:r>
      <w:r w:rsidR="003B5796">
        <w:rPr>
          <w:rFonts w:ascii="Arial" w:hAnsi="Arial" w:cs="Arial"/>
          <w:lang w:val="en-US"/>
        </w:rPr>
        <w:t xml:space="preserve">These results </w:t>
      </w:r>
      <w:r w:rsidR="003B5796" w:rsidRPr="003B5796">
        <w:rPr>
          <w:rFonts w:ascii="Arial" w:hAnsi="Arial" w:cs="Arial"/>
          <w:lang w:val="en-US"/>
        </w:rPr>
        <w:t>are in line with expectations, since</w:t>
      </w:r>
      <w:r w:rsidR="003B5796">
        <w:rPr>
          <w:rFonts w:ascii="Arial" w:hAnsi="Arial" w:cs="Arial"/>
          <w:lang w:val="en-US"/>
        </w:rPr>
        <w:t xml:space="preserve"> e</w:t>
      </w:r>
      <w:r w:rsidR="00F13CEB" w:rsidRPr="003B5796">
        <w:rPr>
          <w:rFonts w:ascii="Arial" w:hAnsi="Arial" w:cs="Arial"/>
          <w:lang w:val="en-US"/>
        </w:rPr>
        <w:t xml:space="preserve">pinephrine is one of the neurotransmitters release upon stress and </w:t>
      </w:r>
      <w:r w:rsidR="009638E9" w:rsidRPr="003B5796">
        <w:rPr>
          <w:rFonts w:ascii="Arial" w:hAnsi="Arial" w:cs="Arial"/>
          <w:lang w:val="en-US"/>
        </w:rPr>
        <w:t>one of the effects of</w:t>
      </w:r>
      <w:r w:rsidR="00E14B3D" w:rsidRPr="003B5796">
        <w:rPr>
          <w:rFonts w:ascii="Arial" w:hAnsi="Arial" w:cs="Arial"/>
          <w:lang w:val="en-US"/>
        </w:rPr>
        <w:t xml:space="preserve"> </w:t>
      </w:r>
      <w:r w:rsidR="00F13CEB" w:rsidRPr="003B5796">
        <w:rPr>
          <w:rFonts w:ascii="Arial" w:hAnsi="Arial" w:cs="Arial"/>
          <w:lang w:val="en-US"/>
        </w:rPr>
        <w:t xml:space="preserve">anti-histaminic compounds </w:t>
      </w:r>
      <w:r w:rsidR="00E14B3D" w:rsidRPr="003B5796">
        <w:rPr>
          <w:rFonts w:ascii="Arial" w:hAnsi="Arial" w:cs="Arial"/>
          <w:lang w:val="en-US"/>
        </w:rPr>
        <w:t xml:space="preserve">is </w:t>
      </w:r>
      <w:r w:rsidR="00F13CEB" w:rsidRPr="003B5796">
        <w:rPr>
          <w:rFonts w:ascii="Arial" w:hAnsi="Arial" w:cs="Arial"/>
          <w:lang w:val="en-US"/>
        </w:rPr>
        <w:t xml:space="preserve">to attenuate the neuroendocrine response to stressors </w:t>
      </w:r>
      <w:r w:rsidR="009638E9" w:rsidRPr="003B5796">
        <w:rPr>
          <w:rFonts w:ascii="Arial" w:hAnsi="Arial" w:cs="Arial"/>
          <w:lang w:val="en-US"/>
        </w:rPr>
        <w:fldChar w:fldCharType="begin" w:fldLock="1"/>
      </w:r>
      <w:r w:rsidR="00175A56">
        <w:rPr>
          <w:rFonts w:ascii="Arial" w:hAnsi="Arial" w:cs="Arial"/>
          <w:lang w:val="en-US"/>
        </w:rPr>
        <w:instrText>ADDIN CSL_CITATION {"citationItems":[{"id":"ITEM-1","itemData":{"DOI":"10.1016/s0014-2999(03)01285-8","author":[{"dropping-particle":"","family":"Carrasco","given":"G A","non-dropping-particle":"","parse-names":false,"suffix":""},{"dropping-particle":"","family":"Kar","given":"L D","non-dropping-particle":"Van De","parse-names":false,"suffix":""}],"container-title":"European Journal of Pharmacology","id":"ITEM-1","issue":"1-3","issued":{"date-parts":[["2003"]]},"page":"235-272","title":"Neuroendocrine pharmacology of stress","type":"article-journal","volume":"463"},"uris":["http://www.mendeley.com/documents/?uuid=fde68c20-6d5b-42fa-aba6-2b38c1c2ee27","http://www.mendeley.com/documents/?uuid=12b92c40-c1fb-4aff-b7f1-a7a2ac92d201"]}],"mendeley":{"formattedCitation":"(Carrasco and Van De Kar, 2003)","plainTextFormattedCitation":"(Carrasco and Van De Kar, 2003)","previouslyFormattedCitation":"(Carrasco and Van De Kar, 2003)"},"properties":{"noteIndex":0},"schema":"https://github.com/citation-style-language/schema/raw/master/csl-citation.json"}</w:instrText>
      </w:r>
      <w:r w:rsidR="009638E9" w:rsidRPr="003B5796">
        <w:rPr>
          <w:rFonts w:ascii="Arial" w:hAnsi="Arial" w:cs="Arial"/>
          <w:lang w:val="en-US"/>
        </w:rPr>
        <w:fldChar w:fldCharType="separate"/>
      </w:r>
      <w:r w:rsidR="00E64C1D" w:rsidRPr="00E64C1D">
        <w:rPr>
          <w:rFonts w:ascii="Arial" w:hAnsi="Arial" w:cs="Arial"/>
          <w:noProof/>
          <w:lang w:val="en-US"/>
        </w:rPr>
        <w:t>(Carrasco and Van De Kar, 2003)</w:t>
      </w:r>
      <w:r w:rsidR="009638E9" w:rsidRPr="003B5796">
        <w:rPr>
          <w:rFonts w:ascii="Arial" w:hAnsi="Arial" w:cs="Arial"/>
          <w:lang w:val="en-US"/>
        </w:rPr>
        <w:fldChar w:fldCharType="end"/>
      </w:r>
      <w:r w:rsidR="009638E9" w:rsidRPr="003B5796">
        <w:rPr>
          <w:rFonts w:ascii="Arial" w:hAnsi="Arial" w:cs="Arial"/>
          <w:lang w:val="en-US"/>
        </w:rPr>
        <w:t>.</w:t>
      </w:r>
      <w:r w:rsidR="00F13CEB" w:rsidRPr="003B5796">
        <w:rPr>
          <w:rFonts w:ascii="Arial" w:hAnsi="Arial" w:cs="Arial"/>
          <w:lang w:val="en-US"/>
        </w:rPr>
        <w:t xml:space="preserve"> </w:t>
      </w:r>
      <w:r>
        <w:rPr>
          <w:rFonts w:ascii="Arial" w:hAnsi="Arial" w:cs="Arial"/>
          <w:lang w:val="en-US"/>
        </w:rPr>
        <w:t xml:space="preserve">Referring to the cholinergic systems, </w:t>
      </w:r>
      <w:r w:rsidR="005A7AF6">
        <w:rPr>
          <w:rFonts w:ascii="Arial" w:hAnsi="Arial" w:cs="Arial"/>
          <w:lang w:val="en-US"/>
        </w:rPr>
        <w:t>no</w:t>
      </w:r>
      <w:r w:rsidR="00001496">
        <w:rPr>
          <w:rFonts w:ascii="Arial" w:hAnsi="Arial" w:cs="Arial"/>
          <w:lang w:val="en-US"/>
        </w:rPr>
        <w:t xml:space="preserve"> significant changes were observed in </w:t>
      </w:r>
      <w:r w:rsidR="005A7AF6">
        <w:rPr>
          <w:rFonts w:ascii="Arial" w:hAnsi="Arial" w:cs="Arial"/>
          <w:lang w:val="en-US"/>
        </w:rPr>
        <w:t xml:space="preserve">the neurotransmitter profile of </w:t>
      </w:r>
      <w:r w:rsidR="005A7AF6" w:rsidRPr="009638E9">
        <w:rPr>
          <w:rFonts w:ascii="Arial" w:hAnsi="Arial" w:cs="Arial"/>
          <w:i/>
          <w:lang w:val="en-US"/>
        </w:rPr>
        <w:t>D. magna</w:t>
      </w:r>
      <w:r w:rsidR="005A7AF6">
        <w:rPr>
          <w:rFonts w:ascii="Arial" w:hAnsi="Arial" w:cs="Arial"/>
          <w:lang w:val="en-US"/>
        </w:rPr>
        <w:t xml:space="preserve"> </w:t>
      </w:r>
      <w:r w:rsidR="00001496">
        <w:rPr>
          <w:rFonts w:ascii="Arial" w:hAnsi="Arial" w:cs="Arial"/>
          <w:lang w:val="en-US"/>
        </w:rPr>
        <w:t xml:space="preserve">samples exposed to SCO, </w:t>
      </w:r>
      <w:r w:rsidR="00A14732">
        <w:rPr>
          <w:rFonts w:ascii="Arial" w:hAnsi="Arial" w:cs="Arial"/>
          <w:lang w:val="en-US"/>
        </w:rPr>
        <w:t>although</w:t>
      </w:r>
      <w:r w:rsidR="005A7AF6">
        <w:rPr>
          <w:rFonts w:ascii="Arial" w:hAnsi="Arial" w:cs="Arial"/>
          <w:lang w:val="en-US"/>
        </w:rPr>
        <w:t xml:space="preserve"> </w:t>
      </w:r>
      <w:r w:rsidR="004C1C7B">
        <w:rPr>
          <w:rFonts w:ascii="Arial" w:hAnsi="Arial" w:cs="Arial"/>
          <w:lang w:val="en-US"/>
        </w:rPr>
        <w:t>L-</w:t>
      </w:r>
      <w:r w:rsidR="005A7AF6">
        <w:rPr>
          <w:rFonts w:ascii="Arial" w:hAnsi="Arial" w:cs="Arial"/>
          <w:lang w:val="en-US"/>
        </w:rPr>
        <w:t xml:space="preserve">DOPA levels </w:t>
      </w:r>
      <w:r w:rsidR="00E14B23">
        <w:rPr>
          <w:rFonts w:ascii="Arial" w:hAnsi="Arial" w:cs="Arial"/>
          <w:lang w:val="en-US"/>
        </w:rPr>
        <w:t xml:space="preserve">decreased more than 50%. </w:t>
      </w:r>
      <w:r w:rsidR="00E14B23" w:rsidRPr="003B5796">
        <w:rPr>
          <w:rFonts w:ascii="Arial" w:hAnsi="Arial" w:cs="Arial"/>
          <w:i/>
          <w:lang w:val="en-US"/>
        </w:rPr>
        <w:t>D. magna</w:t>
      </w:r>
      <w:r w:rsidR="00E14B23">
        <w:rPr>
          <w:rFonts w:ascii="Arial" w:hAnsi="Arial" w:cs="Arial"/>
          <w:lang w:val="en-US"/>
        </w:rPr>
        <w:t xml:space="preserve"> exposed to MEC had enhanced levels of </w:t>
      </w:r>
      <w:r w:rsidR="004C1C7B">
        <w:rPr>
          <w:rFonts w:ascii="Arial" w:hAnsi="Arial" w:cs="Arial"/>
          <w:lang w:val="en-US"/>
        </w:rPr>
        <w:t>L-</w:t>
      </w:r>
      <w:r w:rsidR="00E14B23">
        <w:rPr>
          <w:rFonts w:ascii="Arial" w:hAnsi="Arial" w:cs="Arial"/>
          <w:lang w:val="en-US"/>
        </w:rPr>
        <w:t xml:space="preserve">DOPA and decreased levels of </w:t>
      </w:r>
      <w:r w:rsidR="009638E9" w:rsidRPr="009638E9">
        <w:rPr>
          <w:rFonts w:ascii="Arial" w:hAnsi="Arial" w:cs="Arial"/>
          <w:lang w:val="en-US"/>
        </w:rPr>
        <w:t>phenylalanine</w:t>
      </w:r>
      <w:r w:rsidR="00E14B23" w:rsidRPr="009638E9">
        <w:rPr>
          <w:rFonts w:ascii="Arial" w:hAnsi="Arial" w:cs="Arial"/>
          <w:lang w:val="en-US"/>
        </w:rPr>
        <w:t xml:space="preserve">, </w:t>
      </w:r>
      <w:r w:rsidR="009638E9" w:rsidRPr="009638E9">
        <w:rPr>
          <w:rFonts w:ascii="Arial" w:hAnsi="Arial" w:cs="Arial"/>
          <w:lang w:val="en-US"/>
        </w:rPr>
        <w:t>tryptophan and taurine</w:t>
      </w:r>
      <w:r w:rsidR="00E14B23">
        <w:rPr>
          <w:rFonts w:ascii="Arial" w:hAnsi="Arial" w:cs="Arial"/>
          <w:lang w:val="en-US"/>
        </w:rPr>
        <w:t xml:space="preserve">, whereas those exposed to NIC </w:t>
      </w:r>
      <w:r w:rsidR="006475C0">
        <w:rPr>
          <w:rFonts w:ascii="Arial" w:hAnsi="Arial" w:cs="Arial"/>
          <w:lang w:val="en-US"/>
        </w:rPr>
        <w:t xml:space="preserve">and IMI </w:t>
      </w:r>
      <w:r w:rsidR="00E14B23">
        <w:rPr>
          <w:rFonts w:ascii="Arial" w:hAnsi="Arial" w:cs="Arial"/>
          <w:lang w:val="en-US"/>
        </w:rPr>
        <w:t>showed reduced levels of 3</w:t>
      </w:r>
      <w:r w:rsidR="009638E9">
        <w:rPr>
          <w:rFonts w:ascii="Arial" w:hAnsi="Arial" w:cs="Arial"/>
          <w:lang w:val="en-US"/>
        </w:rPr>
        <w:t>-</w:t>
      </w:r>
      <w:r w:rsidR="00E14B23">
        <w:rPr>
          <w:rFonts w:ascii="Arial" w:hAnsi="Arial" w:cs="Arial"/>
          <w:lang w:val="en-US"/>
        </w:rPr>
        <w:t>MT</w:t>
      </w:r>
      <w:r w:rsidR="009638E9">
        <w:rPr>
          <w:rFonts w:ascii="Arial" w:hAnsi="Arial" w:cs="Arial"/>
          <w:lang w:val="en-US"/>
        </w:rPr>
        <w:t xml:space="preserve"> </w:t>
      </w:r>
      <w:r w:rsidR="00E14B23">
        <w:rPr>
          <w:rFonts w:ascii="Arial" w:hAnsi="Arial" w:cs="Arial"/>
          <w:lang w:val="en-US"/>
        </w:rPr>
        <w:t xml:space="preserve">and </w:t>
      </w:r>
      <w:r w:rsidR="009638E9">
        <w:rPr>
          <w:rFonts w:ascii="Arial" w:hAnsi="Arial" w:cs="Arial"/>
          <w:lang w:val="en-US"/>
        </w:rPr>
        <w:t>taurine</w:t>
      </w:r>
      <w:r w:rsidR="006475C0">
        <w:rPr>
          <w:rFonts w:ascii="Arial" w:hAnsi="Arial" w:cs="Arial"/>
          <w:lang w:val="en-US"/>
        </w:rPr>
        <w:t xml:space="preserve">, respectively. </w:t>
      </w:r>
      <w:r w:rsidR="003B5796">
        <w:rPr>
          <w:rFonts w:ascii="Arial" w:hAnsi="Arial" w:cs="Arial"/>
          <w:lang w:val="en-US"/>
        </w:rPr>
        <w:t>The d</w:t>
      </w:r>
      <w:r w:rsidR="006475C0">
        <w:rPr>
          <w:rFonts w:ascii="Arial" w:hAnsi="Arial" w:cs="Arial"/>
          <w:lang w:val="en-US"/>
        </w:rPr>
        <w:t>ecrease in 3-MT, the metabolite of dopamine catalyzed by catechol O-</w:t>
      </w:r>
      <w:proofErr w:type="spellStart"/>
      <w:r w:rsidR="00A14732">
        <w:rPr>
          <w:rFonts w:ascii="Arial" w:hAnsi="Arial" w:cs="Arial"/>
          <w:lang w:val="en-US"/>
        </w:rPr>
        <w:t>methyltransferase</w:t>
      </w:r>
      <w:proofErr w:type="spellEnd"/>
      <w:r w:rsidR="00E83B15">
        <w:rPr>
          <w:rFonts w:ascii="Arial" w:hAnsi="Arial" w:cs="Arial"/>
          <w:lang w:val="en-US"/>
        </w:rPr>
        <w:t xml:space="preserve"> (as represented in Figure </w:t>
      </w:r>
      <w:r w:rsidR="004F22E7">
        <w:rPr>
          <w:rFonts w:ascii="Arial" w:hAnsi="Arial" w:cs="Arial"/>
          <w:lang w:val="en-US"/>
        </w:rPr>
        <w:t>2</w:t>
      </w:r>
      <w:r w:rsidR="006475C0">
        <w:rPr>
          <w:rFonts w:ascii="Arial" w:hAnsi="Arial" w:cs="Arial"/>
          <w:lang w:val="en-US"/>
        </w:rPr>
        <w:t xml:space="preserve">), suggest down regulation in the activity of this enzyme, </w:t>
      </w:r>
      <w:r w:rsidR="006475C0" w:rsidRPr="00366386">
        <w:rPr>
          <w:rFonts w:ascii="Arial" w:hAnsi="Arial" w:cs="Arial"/>
          <w:lang w:val="en-US"/>
        </w:rPr>
        <w:t>whose low activity has been associated with nicotine in humans</w:t>
      </w:r>
      <w:r w:rsidR="006475C0">
        <w:rPr>
          <w:rFonts w:ascii="Arial" w:hAnsi="Arial" w:cs="Arial"/>
          <w:lang w:val="en-US"/>
        </w:rPr>
        <w:t xml:space="preserve"> </w:t>
      </w:r>
      <w:r w:rsidR="006475C0">
        <w:rPr>
          <w:rFonts w:ascii="Arial" w:hAnsi="Arial" w:cs="Arial"/>
          <w:lang w:val="en-US"/>
        </w:rPr>
        <w:fldChar w:fldCharType="begin" w:fldLock="1"/>
      </w:r>
      <w:r w:rsidR="00175A56">
        <w:rPr>
          <w:rFonts w:ascii="Arial" w:hAnsi="Arial" w:cs="Arial"/>
          <w:lang w:val="en-US"/>
        </w:rPr>
        <w:instrText>ADDIN CSL_CITATION {"citationItems":[{"id":"ITEM-1","itemData":{"DOI":"10.1038/sj.npp.1300997","ISSN":"0893-133X","author":[{"dropping-particle":"","family":"Beuten","given":"Joke","non-dropping-particle":"","parse-names":false,"suffix":""},{"dropping-particle":"","family":"Payne","given":"Thomas J","non-dropping-particle":"","parse-names":false,"suffix":""},{"dropping-particle":"","family":"Ma","given":"Jennie Z","non-dropping-particle":"","parse-names":false,"suffix":""},{"dropping-particle":"","family":"Li","given":"Ming D","non-dropping-particle":"","parse-names":false,"suffix":""}],"container-title":"Neuropsychopharmacology","id":"ITEM-1","issue":"3","issued":{"date-parts":[["2006","3","14"]]},"page":"675-684","title":"Significant Association of Catechol-O-Methyltransferase (COMT) Haplotypes with Nicotine Dependence in Male and Female Smokers of Two Ethnic Populations","type":"article-journal","volume":"31"},"uris":["http://www.mendeley.com/documents/?uuid=5bc1eb62-80a7-4ce9-bc72-b317a884bd49","http://www.mendeley.com/documents/?uuid=983213b5-3da4-4d94-abf4-7410a6ee1c2d"]}],"mendeley":{"formattedCitation":"(Beuten et al., 2006)","plainTextFormattedCitation":"(Beuten et al., 2006)","previouslyFormattedCitation":"(Beuten et al., 2006)"},"properties":{"noteIndex":0},"schema":"https://github.com/citation-style-language/schema/raw/master/csl-citation.json"}</w:instrText>
      </w:r>
      <w:r w:rsidR="006475C0">
        <w:rPr>
          <w:rFonts w:ascii="Arial" w:hAnsi="Arial" w:cs="Arial"/>
          <w:lang w:val="en-US"/>
        </w:rPr>
        <w:fldChar w:fldCharType="separate"/>
      </w:r>
      <w:r w:rsidR="006475C0" w:rsidRPr="00366386">
        <w:rPr>
          <w:rFonts w:ascii="Arial" w:hAnsi="Arial" w:cs="Arial"/>
          <w:noProof/>
          <w:lang w:val="en-US"/>
        </w:rPr>
        <w:t>(Beuten et al., 2006)</w:t>
      </w:r>
      <w:r w:rsidR="006475C0">
        <w:rPr>
          <w:rFonts w:ascii="Arial" w:hAnsi="Arial" w:cs="Arial"/>
          <w:lang w:val="en-US"/>
        </w:rPr>
        <w:fldChar w:fldCharType="end"/>
      </w:r>
      <w:r w:rsidR="006475C0">
        <w:rPr>
          <w:rFonts w:ascii="Arial" w:hAnsi="Arial" w:cs="Arial"/>
          <w:lang w:val="en-US"/>
        </w:rPr>
        <w:t xml:space="preserve">. </w:t>
      </w:r>
      <w:r w:rsidR="00F14692">
        <w:rPr>
          <w:rFonts w:ascii="Arial" w:hAnsi="Arial" w:cs="Arial"/>
          <w:lang w:val="en-US"/>
        </w:rPr>
        <w:t xml:space="preserve">Observed effects of the studied cholinergic active </w:t>
      </w:r>
      <w:r w:rsidR="00D277B9">
        <w:rPr>
          <w:rFonts w:ascii="Arial" w:hAnsi="Arial" w:cs="Arial"/>
          <w:lang w:val="en-US"/>
        </w:rPr>
        <w:t>chemicals</w:t>
      </w:r>
      <w:r w:rsidR="00F14692">
        <w:rPr>
          <w:rFonts w:ascii="Arial" w:hAnsi="Arial" w:cs="Arial"/>
          <w:lang w:val="en-US"/>
        </w:rPr>
        <w:t xml:space="preserve"> on metabolites from the dopaminergic system</w:t>
      </w:r>
      <w:r w:rsidR="00402182">
        <w:rPr>
          <w:rFonts w:ascii="Arial" w:hAnsi="Arial" w:cs="Arial"/>
          <w:lang w:val="en-US"/>
        </w:rPr>
        <w:t xml:space="preserve"> (phenylalanine and L-DOPA)</w:t>
      </w:r>
      <w:r w:rsidR="00F14692">
        <w:rPr>
          <w:rFonts w:ascii="Arial" w:hAnsi="Arial" w:cs="Arial"/>
          <w:lang w:val="en-US"/>
        </w:rPr>
        <w:t xml:space="preserve"> are in line with the reported cross talk between these two system</w:t>
      </w:r>
      <w:r w:rsidR="00550EBA">
        <w:rPr>
          <w:rFonts w:ascii="Arial" w:hAnsi="Arial" w:cs="Arial"/>
          <w:lang w:val="en-US"/>
        </w:rPr>
        <w:t>s</w:t>
      </w:r>
      <w:r w:rsidR="00F14692">
        <w:rPr>
          <w:rFonts w:ascii="Arial" w:hAnsi="Arial" w:cs="Arial"/>
          <w:lang w:val="en-US"/>
        </w:rPr>
        <w:t xml:space="preserve"> in </w:t>
      </w:r>
      <w:r w:rsidR="00550EBA">
        <w:rPr>
          <w:rFonts w:ascii="Arial" w:hAnsi="Arial" w:cs="Arial"/>
          <w:lang w:val="en-US"/>
        </w:rPr>
        <w:t>their</w:t>
      </w:r>
      <w:r w:rsidR="00F14692">
        <w:rPr>
          <w:rFonts w:ascii="Arial" w:hAnsi="Arial" w:cs="Arial"/>
          <w:lang w:val="en-US"/>
        </w:rPr>
        <w:t xml:space="preserve"> involvement in cognitive functions</w:t>
      </w:r>
      <w:r w:rsidR="009638E9">
        <w:rPr>
          <w:rFonts w:ascii="Arial" w:hAnsi="Arial" w:cs="Arial"/>
          <w:lang w:val="en-US"/>
        </w:rPr>
        <w:t xml:space="preserve"> </w:t>
      </w:r>
      <w:r w:rsidR="009638E9">
        <w:rPr>
          <w:rFonts w:ascii="Arial" w:hAnsi="Arial" w:cs="Arial"/>
          <w:lang w:val="en-US"/>
        </w:rPr>
        <w:fldChar w:fldCharType="begin" w:fldLock="1"/>
      </w:r>
      <w:r w:rsidR="00175A56">
        <w:rPr>
          <w:rFonts w:ascii="Arial" w:hAnsi="Arial" w:cs="Arial"/>
          <w:lang w:val="en-US"/>
        </w:rPr>
        <w:instrText>ADDIN CSL_CITATION {"citationItems":[{"id":"ITEM-1","itemData":{"DOI":"10.1007/s002130050667","ISSN":"0033-3158","author":[{"dropping-particle":"","family":"Levin","given":"E. D.","non-dropping-particle":"","parse-names":false,"suffix":""},{"dropping-particle":"","family":"Simon","given":"Barbara B.","non-dropping-particle":"","parse-names":false,"suffix":""}],"container-title":"Psychopharmacology","id":"ITEM-1","issue":"3-4","issued":{"date-parts":[["1998","7","27"]]},"page":"217-230","title":"Nicotinic acetylcholine involvement in cognitive function in animals","type":"article-journal","volume":"138"},"uris":["http://www.mendeley.com/documents/?uuid=16233c85-373f-4fdd-894b-478ca8ea8de6","http://www.mendeley.com/documents/?uuid=52a6d30b-b8c1-4c50-8aa7-3254453718db"]}],"mendeley":{"formattedCitation":"(Levin and Simon, 1998)","plainTextFormattedCitation":"(Levin and Simon, 1998)","previouslyFormattedCitation":"(Levin and Simon, 1998)"},"properties":{"noteIndex":0},"schema":"https://github.com/citation-style-language/schema/raw/master/csl-citation.json"}</w:instrText>
      </w:r>
      <w:r w:rsidR="009638E9">
        <w:rPr>
          <w:rFonts w:ascii="Arial" w:hAnsi="Arial" w:cs="Arial"/>
          <w:lang w:val="en-US"/>
        </w:rPr>
        <w:fldChar w:fldCharType="separate"/>
      </w:r>
      <w:r w:rsidR="009638E9" w:rsidRPr="009638E9">
        <w:rPr>
          <w:rFonts w:ascii="Arial" w:hAnsi="Arial" w:cs="Arial"/>
          <w:noProof/>
          <w:lang w:val="en-US"/>
        </w:rPr>
        <w:t>(Levin and Simon, 1998)</w:t>
      </w:r>
      <w:r w:rsidR="009638E9">
        <w:rPr>
          <w:rFonts w:ascii="Arial" w:hAnsi="Arial" w:cs="Arial"/>
          <w:lang w:val="en-US"/>
        </w:rPr>
        <w:fldChar w:fldCharType="end"/>
      </w:r>
      <w:r w:rsidR="009638E9">
        <w:rPr>
          <w:rFonts w:ascii="Arial" w:hAnsi="Arial" w:cs="Arial"/>
          <w:lang w:val="en-US"/>
        </w:rPr>
        <w:t xml:space="preserve">. </w:t>
      </w:r>
      <w:r w:rsidR="00001496">
        <w:rPr>
          <w:rFonts w:ascii="Arial" w:hAnsi="Arial" w:cs="Arial"/>
          <w:lang w:val="en-US"/>
        </w:rPr>
        <w:t xml:space="preserve">The </w:t>
      </w:r>
      <w:r w:rsidR="00313ED4">
        <w:rPr>
          <w:rFonts w:ascii="Arial" w:hAnsi="Arial" w:cs="Arial"/>
          <w:lang w:val="en-US"/>
        </w:rPr>
        <w:t xml:space="preserve">almost </w:t>
      </w:r>
      <w:r w:rsidR="00001496">
        <w:rPr>
          <w:rFonts w:ascii="Arial" w:hAnsi="Arial" w:cs="Arial"/>
          <w:lang w:val="en-US"/>
        </w:rPr>
        <w:t>absence of effects in the neurotransmitter profiles</w:t>
      </w:r>
      <w:r w:rsidR="00402182">
        <w:rPr>
          <w:rFonts w:ascii="Arial" w:hAnsi="Arial" w:cs="Arial"/>
          <w:lang w:val="en-US"/>
        </w:rPr>
        <w:t xml:space="preserve"> of SCO, IMI and NIC</w:t>
      </w:r>
      <w:r w:rsidR="00001496">
        <w:rPr>
          <w:rFonts w:ascii="Arial" w:hAnsi="Arial" w:cs="Arial"/>
          <w:lang w:val="en-US"/>
        </w:rPr>
        <w:t xml:space="preserve">, despite the obtained effects on behavior; </w:t>
      </w:r>
      <w:r w:rsidR="00930F39">
        <w:rPr>
          <w:rFonts w:ascii="Arial" w:hAnsi="Arial" w:cs="Arial"/>
          <w:lang w:val="en-US"/>
        </w:rPr>
        <w:t xml:space="preserve">are in line with reported results for zebrafish embryos </w:t>
      </w:r>
      <w:r w:rsidR="00930F39">
        <w:rPr>
          <w:rFonts w:ascii="Arial" w:hAnsi="Arial" w:cs="Arial"/>
          <w:lang w:val="en-US"/>
        </w:rPr>
        <w:fldChar w:fldCharType="begin" w:fldLock="1"/>
      </w:r>
      <w:r w:rsidR="00E64C1D">
        <w:rPr>
          <w:rFonts w:ascii="Arial" w:hAnsi="Arial" w:cs="Arial"/>
          <w:lang w:val="en-US"/>
        </w:rPr>
        <w:instrText>ADDIN CSL_CITATION {"citationItems":[{"id":"ITEM-1","itemData":{"DOI":"10.1016/j.scitotenv.2019.03.469","ISSN":"00489697","author":[{"dropping-particle":"","family":"Faria","given":"Melissa","non-dropping-particle":"","parse-names":false,"suffix":""},{"dropping-particle":"","family":"Bedrossiantz","given":"Juliette","non-dropping-particle":"","parse-names":false,"suffix":""},{"dropping-particle":"","family":"Prats","given":"Eva","non-dropping-particle":"","parse-names":false,"suffix":""},{"dropping-particle":"","family":"Rovira Garcia","given":"Xavier","non-dropping-particle":"","parse-names":false,"suffix":""},{"dropping-particle":"","family":"Gómez-Canela","given":"Cristian","non-dropping-particle":"","parse-names":false,"suffix":""},{"dropping-particle":"","family":"Piña","given":"Benjamin","non-dropping-particle":"","parse-names":false,"suffix":""},{"dropping-particle":"","family":"Raldúa","given":"Demetrio","non-dropping-particle":"","parse-names":false,"suffix":""}],"container-title":"Science of The Total Environment","id":"ITEM-1","issued":{"date-parts":[["2019","7"]]},"page":"121-128","title":"Deciphering the mode of action of pollutants impairing the fish larvae escape response with the vibrational startle response assay","type":"article-journal","volume":"672"},"uris":["http://www.mendeley.com/documents/?uuid=a96f2b1a-88b5-4f36-9eeb-91cbef4c096f","http://www.mendeley.com/documents/?uuid=ae372cd9-794f-4e00-9b7d-2afa59201d25"]}],"mendeley":{"formattedCitation":"(Faria et al., 2019a)","plainTextFormattedCitation":"(Faria et al., 2019a)","previouslyFormattedCitation":"(Faria et al., 2019a)"},"properties":{"noteIndex":0},"schema":"https://github.com/citation-style-language/schema/raw/master/csl-citation.json"}</w:instrText>
      </w:r>
      <w:r w:rsidR="00930F39">
        <w:rPr>
          <w:rFonts w:ascii="Arial" w:hAnsi="Arial" w:cs="Arial"/>
          <w:lang w:val="en-US"/>
        </w:rPr>
        <w:fldChar w:fldCharType="separate"/>
      </w:r>
      <w:r w:rsidR="00124887" w:rsidRPr="00124887">
        <w:rPr>
          <w:rFonts w:ascii="Arial" w:hAnsi="Arial" w:cs="Arial"/>
          <w:noProof/>
          <w:lang w:val="en-US"/>
        </w:rPr>
        <w:t>(Faria et al., 2019a)</w:t>
      </w:r>
      <w:r w:rsidR="00930F39">
        <w:rPr>
          <w:rFonts w:ascii="Arial" w:hAnsi="Arial" w:cs="Arial"/>
          <w:lang w:val="en-US"/>
        </w:rPr>
        <w:fldChar w:fldCharType="end"/>
      </w:r>
      <w:r w:rsidR="00930F39" w:rsidRPr="00CE3996">
        <w:rPr>
          <w:rFonts w:ascii="Arial" w:hAnsi="Arial" w:cs="Arial"/>
          <w:lang w:val="en-US"/>
        </w:rPr>
        <w:t xml:space="preserve">. </w:t>
      </w:r>
    </w:p>
    <w:p w:rsidR="00A9487A" w:rsidRDefault="00366386" w:rsidP="00BF1C7C">
      <w:pPr>
        <w:spacing w:line="480" w:lineRule="auto"/>
        <w:jc w:val="both"/>
        <w:rPr>
          <w:rFonts w:ascii="Arial" w:hAnsi="Arial" w:cs="Arial"/>
          <w:lang w:val="en-US"/>
        </w:rPr>
      </w:pPr>
      <w:proofErr w:type="spellStart"/>
      <w:r w:rsidRPr="00366386">
        <w:rPr>
          <w:rFonts w:ascii="Arial" w:hAnsi="Arial" w:cs="Arial"/>
          <w:i/>
          <w:lang w:val="en-US"/>
        </w:rPr>
        <w:t>Daphnias</w:t>
      </w:r>
      <w:proofErr w:type="spellEnd"/>
      <w:r>
        <w:rPr>
          <w:rFonts w:ascii="Arial" w:hAnsi="Arial" w:cs="Arial"/>
          <w:lang w:val="en-US"/>
        </w:rPr>
        <w:t xml:space="preserve"> were also exposed to DSP4, a compound </w:t>
      </w:r>
      <w:r w:rsidR="00651807">
        <w:rPr>
          <w:rFonts w:ascii="Arial" w:hAnsi="Arial" w:cs="Arial"/>
          <w:lang w:val="en-GB"/>
        </w:rPr>
        <w:t xml:space="preserve">known to destroy noradrenergic neurons </w:t>
      </w:r>
      <w:r w:rsidR="00651807">
        <w:rPr>
          <w:rFonts w:ascii="Arial" w:hAnsi="Arial" w:cs="Arial"/>
          <w:lang w:val="en-US"/>
        </w:rPr>
        <w:fldChar w:fldCharType="begin" w:fldLock="1"/>
      </w:r>
      <w:r w:rsidR="00E64C1D">
        <w:rPr>
          <w:rFonts w:ascii="Arial" w:hAnsi="Arial" w:cs="Arial"/>
          <w:lang w:val="en-US"/>
        </w:rPr>
        <w:instrText>ADDIN CSL_CITATION {"citationItems":[{"id":"ITEM-1","itemData":{"DOI":"10.1111/j.1460-9568.2005.04028.x","ISSN":"0953816X","author":[{"dropping-particle":"","family":"Castelino","given":"Christina B.","non-dropping-particle":"","parse-names":false,"suffix":""},{"dropping-particle":"","family":"Ball","given":"Gregory F.","non-dropping-particle":"","parse-names":false,"suffix":""}],"container-title":"European Journal of Neuroscience","id":"ITEM-1","issue":"7","issued":{"date-parts":[["2005","4"]]},"page":"1962-1972","title":"A role for norepinephrine in the regulation of context-dependent ZENK expression in male zebra finches ( Taeniopygia guttata )","type":"article-journal","volume":"21"},"uris":["http://www.mendeley.com/documents/?uuid=915f8825-26e8-4845-8c6c-c46ed0c715a0","http://www.mendeley.com/documents/?uuid=9c96224f-b0cf-48fc-969f-fd0846a7d4e1"]}],"mendeley":{"formattedCitation":"(Castelino and Ball, 2005)","plainTextFormattedCitation":"(Castelino and Ball, 2005)","previouslyFormattedCitation":"(Castelino and Ball, 2005)"},"properties":{"noteIndex":0},"schema":"https://github.com/citation-style-language/schema/raw/master/csl-citation.json"}</w:instrText>
      </w:r>
      <w:r w:rsidR="00651807">
        <w:rPr>
          <w:rFonts w:ascii="Arial" w:hAnsi="Arial" w:cs="Arial"/>
          <w:lang w:val="en-US"/>
        </w:rPr>
        <w:fldChar w:fldCharType="separate"/>
      </w:r>
      <w:r w:rsidR="00651807" w:rsidRPr="00EC1C55">
        <w:rPr>
          <w:rFonts w:ascii="Arial" w:hAnsi="Arial" w:cs="Arial"/>
          <w:noProof/>
          <w:lang w:val="en-US"/>
        </w:rPr>
        <w:t>(Castelino and Ball, 2005)</w:t>
      </w:r>
      <w:r w:rsidR="00651807">
        <w:rPr>
          <w:rFonts w:ascii="Arial" w:hAnsi="Arial" w:cs="Arial"/>
          <w:lang w:val="en-US"/>
        </w:rPr>
        <w:fldChar w:fldCharType="end"/>
      </w:r>
      <w:r>
        <w:rPr>
          <w:rFonts w:ascii="Arial" w:hAnsi="Arial" w:cs="Arial"/>
          <w:lang w:val="en-US"/>
        </w:rPr>
        <w:t xml:space="preserve">. </w:t>
      </w:r>
      <w:r w:rsidR="002B3159">
        <w:rPr>
          <w:rFonts w:ascii="Arial" w:hAnsi="Arial" w:cs="Arial"/>
          <w:lang w:val="en-US"/>
        </w:rPr>
        <w:t xml:space="preserve">No </w:t>
      </w:r>
      <w:r w:rsidR="0064137F">
        <w:rPr>
          <w:rFonts w:ascii="Arial" w:hAnsi="Arial" w:cs="Arial"/>
          <w:lang w:val="en-US"/>
        </w:rPr>
        <w:t xml:space="preserve">significant </w:t>
      </w:r>
      <w:r w:rsidR="002B3159">
        <w:rPr>
          <w:rFonts w:ascii="Arial" w:hAnsi="Arial" w:cs="Arial"/>
          <w:lang w:val="en-US"/>
        </w:rPr>
        <w:t xml:space="preserve">changes were observed in neurotransmitters related to adrenergic or noradrenergic neurons, although a slight decrease in epinephrine and, to a lower extent, in norepinephrine and </w:t>
      </w:r>
      <w:proofErr w:type="spellStart"/>
      <w:r w:rsidR="002B3159">
        <w:rPr>
          <w:rFonts w:ascii="Arial" w:hAnsi="Arial" w:cs="Arial"/>
          <w:lang w:val="en-US"/>
        </w:rPr>
        <w:t>normetanephrine</w:t>
      </w:r>
      <w:proofErr w:type="spellEnd"/>
      <w:r w:rsidR="002B3159">
        <w:rPr>
          <w:rFonts w:ascii="Arial" w:hAnsi="Arial" w:cs="Arial"/>
          <w:lang w:val="en-US"/>
        </w:rPr>
        <w:t xml:space="preserve"> were observed. On the other hand, </w:t>
      </w:r>
      <w:r w:rsidR="00650019">
        <w:rPr>
          <w:rFonts w:ascii="Arial" w:hAnsi="Arial" w:cs="Arial"/>
          <w:lang w:val="en-US"/>
        </w:rPr>
        <w:t>DSP4</w:t>
      </w:r>
      <w:r w:rsidR="002B3159">
        <w:rPr>
          <w:rFonts w:ascii="Arial" w:hAnsi="Arial" w:cs="Arial"/>
          <w:lang w:val="en-US"/>
        </w:rPr>
        <w:t xml:space="preserve"> </w:t>
      </w:r>
      <w:r w:rsidR="00402182">
        <w:rPr>
          <w:rFonts w:ascii="Arial" w:hAnsi="Arial" w:cs="Arial"/>
          <w:lang w:val="en-US"/>
        </w:rPr>
        <w:t xml:space="preserve">decreased 3-MT, </w:t>
      </w:r>
      <w:r w:rsidR="002B3159">
        <w:rPr>
          <w:rFonts w:ascii="Arial" w:hAnsi="Arial" w:cs="Arial"/>
          <w:lang w:val="en-US"/>
        </w:rPr>
        <w:t>increase</w:t>
      </w:r>
      <w:r w:rsidR="00650019">
        <w:rPr>
          <w:rFonts w:ascii="Arial" w:hAnsi="Arial" w:cs="Arial"/>
          <w:lang w:val="en-US"/>
        </w:rPr>
        <w:t xml:space="preserve">d </w:t>
      </w:r>
      <w:r w:rsidR="002B3159">
        <w:rPr>
          <w:rFonts w:ascii="Arial" w:hAnsi="Arial" w:cs="Arial"/>
          <w:lang w:val="en-US"/>
        </w:rPr>
        <w:t xml:space="preserve">acetylcholine </w:t>
      </w:r>
      <w:r w:rsidR="002B3159">
        <w:rPr>
          <w:rFonts w:ascii="Arial" w:hAnsi="Arial" w:cs="Arial"/>
          <w:lang w:val="en-US"/>
        </w:rPr>
        <w:lastRenderedPageBreak/>
        <w:t xml:space="preserve">and </w:t>
      </w:r>
      <w:r w:rsidR="00650019">
        <w:rPr>
          <w:rFonts w:ascii="Arial" w:hAnsi="Arial" w:cs="Arial"/>
          <w:lang w:val="en-US"/>
        </w:rPr>
        <w:t>although no significant, enhanced the levels of histamine more than 50%</w:t>
      </w:r>
      <w:r w:rsidR="00650019" w:rsidRPr="00402182">
        <w:rPr>
          <w:rFonts w:ascii="Arial" w:hAnsi="Arial" w:cs="Arial"/>
          <w:lang w:val="en-US"/>
        </w:rPr>
        <w:t xml:space="preserve">. </w:t>
      </w:r>
      <w:r w:rsidR="00232481">
        <w:rPr>
          <w:rFonts w:ascii="Arial" w:hAnsi="Arial" w:cs="Arial"/>
          <w:lang w:val="en-US"/>
        </w:rPr>
        <w:t xml:space="preserve">Enhanced levels of acetylcholine by DSP4 have also been reported in in rats </w:t>
      </w:r>
      <w:r w:rsidR="00232481">
        <w:rPr>
          <w:rFonts w:ascii="Arial" w:hAnsi="Arial" w:cs="Arial"/>
          <w:lang w:val="en-US"/>
        </w:rPr>
        <w:fldChar w:fldCharType="begin" w:fldLock="1"/>
      </w:r>
      <w:r w:rsidR="00175A56">
        <w:rPr>
          <w:rFonts w:ascii="Arial" w:hAnsi="Arial" w:cs="Arial"/>
          <w:lang w:val="en-US"/>
        </w:rPr>
        <w:instrText>ADDIN CSL_CITATION {"citationItems":[{"id":"ITEM-1","itemData":{"DOI":"10.1016/0031-6989(85)90072-4","ISSN":"00316989","author":[{"dropping-particle":"","family":"Magnani","given":"M.","non-dropping-particle":"","parse-names":false,"suffix":""},{"dropping-particle":"","family":"Mantovani","given":"P.","non-dropping-particle":"","parse-names":false,"suffix":""},{"dropping-particle":"","family":"Pepeu","given":"G.","non-dropping-particle":"","parse-names":false,"suffix":""}],"container-title":"Pharmacological Research Communications","id":"ITEM-1","issue":"7","issued":{"date-parts":[["1985","7"]]},"page":"653-658","title":"Noradrenergic modulation of 4-aminopyridine-induced acetylcholine release from rat cerebral cortex","type":"article-journal","volume":"17"},"uris":["http://www.mendeley.com/documents/?uuid=43d88ebd-e217-448d-bcca-f796979a7d03"]}],"mendeley":{"formattedCitation":"(Magnani et al., 1985)","plainTextFormattedCitation":"(Magnani et al., 1985)","previouslyFormattedCitation":"(Magnani et al., 1985)"},"properties":{"noteIndex":0},"schema":"https://github.com/citation-style-language/schema/raw/master/csl-citation.json"}</w:instrText>
      </w:r>
      <w:r w:rsidR="00232481">
        <w:rPr>
          <w:rFonts w:ascii="Arial" w:hAnsi="Arial" w:cs="Arial"/>
          <w:lang w:val="en-US"/>
        </w:rPr>
        <w:fldChar w:fldCharType="separate"/>
      </w:r>
      <w:r w:rsidR="00232481" w:rsidRPr="00162988">
        <w:rPr>
          <w:rFonts w:ascii="Arial" w:hAnsi="Arial" w:cs="Arial"/>
          <w:noProof/>
          <w:lang w:val="en-US"/>
        </w:rPr>
        <w:t>(Magnani et al., 1985)</w:t>
      </w:r>
      <w:r w:rsidR="00232481">
        <w:rPr>
          <w:rFonts w:ascii="Arial" w:hAnsi="Arial" w:cs="Arial"/>
          <w:lang w:val="en-US"/>
        </w:rPr>
        <w:fldChar w:fldCharType="end"/>
      </w:r>
      <w:r w:rsidR="00232481">
        <w:rPr>
          <w:rFonts w:ascii="Arial" w:hAnsi="Arial" w:cs="Arial"/>
          <w:lang w:val="en-US"/>
        </w:rPr>
        <w:t xml:space="preserve"> and there is reported information that DSP4 can also affect negatively dopaminergic neurons and hence the associated metabolism </w:t>
      </w:r>
      <w:r w:rsidR="00232481">
        <w:rPr>
          <w:rFonts w:ascii="Arial" w:hAnsi="Arial" w:cs="Arial"/>
          <w:lang w:val="en-US"/>
        </w:rPr>
        <w:fldChar w:fldCharType="begin" w:fldLock="1"/>
      </w:r>
      <w:r w:rsidR="00175A56">
        <w:rPr>
          <w:rFonts w:ascii="Arial" w:hAnsi="Arial" w:cs="Arial"/>
          <w:lang w:val="en-US"/>
        </w:rPr>
        <w:instrText>ADDIN CSL_CITATION {"citationItems":[{"id":"ITEM-1","itemData":{"DOI":"10.1007/s12640-014-9482-z","ISSN":"1029-8428","author":[{"dropping-particle":"","family":"Ross","given":"Svante B.","non-dropping-particle":"","parse-names":false,"suffix":""},{"dropping-particle":"","family":"Stenfors","given":"Carina","non-dropping-particle":"","parse-names":false,"suffix":""}],"container-title":"Neurotoxicity Research","id":"ITEM-1","issue":"1","issued":{"date-parts":[["2015","1","26"]]},"page":"15-30","title":"DSP4, a Selective Neurotoxin for the Locus Coeruleus Noradrenergic System. A Review of Its Mode of Action","type":"article-journal","volume":"27"},"uris":["http://www.mendeley.com/documents/?uuid=86f0bdbf-69b5-41ef-b835-e735863c4bd6","http://www.mendeley.com/documents/?uuid=e1692b89-dc65-4435-8ad9-788789a24644"]}],"mendeley":{"formattedCitation":"(Ross and Stenfors, 2015)","plainTextFormattedCitation":"(Ross and Stenfors, 2015)","previouslyFormattedCitation":"(Ross and Stenfors, 2015)"},"properties":{"noteIndex":0},"schema":"https://github.com/citation-style-language/schema/raw/master/csl-citation.json"}</w:instrText>
      </w:r>
      <w:r w:rsidR="00232481">
        <w:rPr>
          <w:rFonts w:ascii="Arial" w:hAnsi="Arial" w:cs="Arial"/>
          <w:lang w:val="en-US"/>
        </w:rPr>
        <w:fldChar w:fldCharType="separate"/>
      </w:r>
      <w:r w:rsidR="00232481" w:rsidRPr="00162988">
        <w:rPr>
          <w:rFonts w:ascii="Arial" w:hAnsi="Arial" w:cs="Arial"/>
          <w:noProof/>
          <w:lang w:val="en-US"/>
        </w:rPr>
        <w:t>(Ross and Stenfors, 2015)</w:t>
      </w:r>
      <w:r w:rsidR="00232481">
        <w:rPr>
          <w:rFonts w:ascii="Arial" w:hAnsi="Arial" w:cs="Arial"/>
          <w:lang w:val="en-US"/>
        </w:rPr>
        <w:fldChar w:fldCharType="end"/>
      </w:r>
      <w:r w:rsidR="00232481">
        <w:rPr>
          <w:rFonts w:ascii="Arial" w:hAnsi="Arial" w:cs="Arial"/>
          <w:lang w:val="en-US"/>
        </w:rPr>
        <w:t xml:space="preserve">. </w:t>
      </w:r>
      <w:r w:rsidR="00947A13">
        <w:rPr>
          <w:rFonts w:ascii="Arial" w:hAnsi="Arial" w:cs="Arial"/>
          <w:lang w:val="en-US"/>
        </w:rPr>
        <w:t>The</w:t>
      </w:r>
      <w:r w:rsidR="00650019">
        <w:rPr>
          <w:rFonts w:ascii="Arial" w:hAnsi="Arial" w:cs="Arial"/>
          <w:lang w:val="en-US"/>
        </w:rPr>
        <w:t xml:space="preserve"> </w:t>
      </w:r>
      <w:r w:rsidR="00232481">
        <w:rPr>
          <w:rFonts w:ascii="Arial" w:hAnsi="Arial" w:cs="Arial"/>
          <w:lang w:val="en-US"/>
        </w:rPr>
        <w:t>little effects observed</w:t>
      </w:r>
      <w:r w:rsidR="00650019">
        <w:rPr>
          <w:rFonts w:ascii="Arial" w:hAnsi="Arial" w:cs="Arial"/>
          <w:lang w:val="en-US"/>
        </w:rPr>
        <w:t xml:space="preserve"> of DSP4 on t</w:t>
      </w:r>
      <w:r w:rsidR="00A14732">
        <w:rPr>
          <w:rFonts w:ascii="Arial" w:hAnsi="Arial" w:cs="Arial"/>
          <w:lang w:val="en-US"/>
        </w:rPr>
        <w:t>he adrenergic system are in lin</w:t>
      </w:r>
      <w:r w:rsidR="00650019">
        <w:rPr>
          <w:rFonts w:ascii="Arial" w:hAnsi="Arial" w:cs="Arial"/>
          <w:lang w:val="en-US"/>
        </w:rPr>
        <w:t xml:space="preserve">e with the few </w:t>
      </w:r>
      <w:r w:rsidR="00A14732">
        <w:rPr>
          <w:rFonts w:ascii="Arial" w:hAnsi="Arial" w:cs="Arial"/>
          <w:lang w:val="en-US"/>
        </w:rPr>
        <w:t>behavioral</w:t>
      </w:r>
      <w:r w:rsidR="00650019">
        <w:rPr>
          <w:rFonts w:ascii="Arial" w:hAnsi="Arial" w:cs="Arial"/>
          <w:lang w:val="en-US"/>
        </w:rPr>
        <w:t xml:space="preserve"> effects found </w:t>
      </w:r>
      <w:r w:rsidR="00A14732">
        <w:rPr>
          <w:rFonts w:ascii="Arial" w:hAnsi="Arial" w:cs="Arial"/>
          <w:lang w:val="en-US"/>
        </w:rPr>
        <w:t>for</w:t>
      </w:r>
      <w:r w:rsidR="00650019">
        <w:rPr>
          <w:rFonts w:ascii="Arial" w:hAnsi="Arial" w:cs="Arial"/>
          <w:lang w:val="en-US"/>
        </w:rPr>
        <w:t xml:space="preserve"> this compound</w:t>
      </w:r>
      <w:r w:rsidR="007B7762">
        <w:rPr>
          <w:rFonts w:ascii="Arial" w:hAnsi="Arial" w:cs="Arial"/>
          <w:lang w:val="en-US"/>
        </w:rPr>
        <w:t xml:space="preserve">. </w:t>
      </w:r>
      <w:r w:rsidR="005B452B">
        <w:rPr>
          <w:rFonts w:ascii="Arial" w:hAnsi="Arial" w:cs="Arial"/>
          <w:lang w:val="en-US"/>
        </w:rPr>
        <w:t>Despite</w:t>
      </w:r>
      <w:r w:rsidR="0019197E">
        <w:rPr>
          <w:rFonts w:ascii="Arial" w:hAnsi="Arial" w:cs="Arial"/>
          <w:lang w:val="en-US"/>
        </w:rPr>
        <w:t xml:space="preserve"> the observed </w:t>
      </w:r>
      <w:r w:rsidR="005B452B">
        <w:rPr>
          <w:rFonts w:ascii="Arial" w:hAnsi="Arial" w:cs="Arial"/>
          <w:lang w:val="en-US"/>
        </w:rPr>
        <w:t>effects</w:t>
      </w:r>
      <w:r w:rsidR="0019197E">
        <w:rPr>
          <w:rFonts w:ascii="Arial" w:hAnsi="Arial" w:cs="Arial"/>
          <w:lang w:val="en-US"/>
        </w:rPr>
        <w:t xml:space="preserve"> of MEM </w:t>
      </w:r>
      <w:r w:rsidR="008C533C">
        <w:rPr>
          <w:rFonts w:ascii="Arial" w:hAnsi="Arial" w:cs="Arial"/>
          <w:lang w:val="en-US"/>
        </w:rPr>
        <w:t>on</w:t>
      </w:r>
      <w:r w:rsidR="005B452B">
        <w:rPr>
          <w:rFonts w:ascii="Arial" w:hAnsi="Arial" w:cs="Arial"/>
          <w:lang w:val="en-US"/>
        </w:rPr>
        <w:t xml:space="preserve"> </w:t>
      </w:r>
      <w:r w:rsidR="005B452B" w:rsidRPr="00232481">
        <w:rPr>
          <w:rFonts w:ascii="Arial" w:hAnsi="Arial" w:cs="Arial"/>
          <w:i/>
          <w:lang w:val="en-US"/>
        </w:rPr>
        <w:t>D. magna</w:t>
      </w:r>
      <w:r w:rsidR="005B452B">
        <w:rPr>
          <w:rFonts w:ascii="Arial" w:hAnsi="Arial" w:cs="Arial"/>
          <w:lang w:val="en-US"/>
        </w:rPr>
        <w:t xml:space="preserve"> </w:t>
      </w:r>
      <w:r w:rsidR="00C23919">
        <w:rPr>
          <w:rFonts w:ascii="Arial" w:hAnsi="Arial" w:cs="Arial"/>
          <w:lang w:val="en-US"/>
        </w:rPr>
        <w:t>behavior</w:t>
      </w:r>
      <w:r w:rsidR="008C533C">
        <w:rPr>
          <w:rFonts w:ascii="Arial" w:hAnsi="Arial" w:cs="Arial"/>
          <w:lang w:val="en-US"/>
        </w:rPr>
        <w:t xml:space="preserve"> (Fig</w:t>
      </w:r>
      <w:r w:rsidR="00B654E3">
        <w:rPr>
          <w:rFonts w:ascii="Arial" w:hAnsi="Arial" w:cs="Arial"/>
          <w:lang w:val="en-US"/>
        </w:rPr>
        <w:t>ure</w:t>
      </w:r>
      <w:r w:rsidR="008C533C">
        <w:rPr>
          <w:rFonts w:ascii="Arial" w:hAnsi="Arial" w:cs="Arial"/>
          <w:lang w:val="en-US"/>
        </w:rPr>
        <w:t xml:space="preserve"> 1)</w:t>
      </w:r>
      <w:r w:rsidR="00232481">
        <w:rPr>
          <w:rFonts w:ascii="Arial" w:hAnsi="Arial" w:cs="Arial"/>
          <w:lang w:val="en-US"/>
        </w:rPr>
        <w:t>,</w:t>
      </w:r>
      <w:r w:rsidR="0019197E">
        <w:rPr>
          <w:rFonts w:ascii="Arial" w:hAnsi="Arial" w:cs="Arial"/>
          <w:lang w:val="en-US"/>
        </w:rPr>
        <w:t xml:space="preserve"> no effects were observed </w:t>
      </w:r>
      <w:r w:rsidR="005B452B">
        <w:rPr>
          <w:rFonts w:ascii="Arial" w:hAnsi="Arial" w:cs="Arial"/>
          <w:lang w:val="en-US"/>
        </w:rPr>
        <w:t>i</w:t>
      </w:r>
      <w:r w:rsidR="0019197E">
        <w:rPr>
          <w:rFonts w:ascii="Arial" w:hAnsi="Arial" w:cs="Arial"/>
          <w:lang w:val="en-US"/>
        </w:rPr>
        <w:t>n the</w:t>
      </w:r>
      <w:r w:rsidR="00232481">
        <w:rPr>
          <w:rFonts w:ascii="Arial" w:hAnsi="Arial" w:cs="Arial"/>
          <w:lang w:val="en-US"/>
        </w:rPr>
        <w:t xml:space="preserve"> analyzed neurotransmitters</w:t>
      </w:r>
      <w:r w:rsidR="0019197E">
        <w:rPr>
          <w:rFonts w:ascii="Arial" w:hAnsi="Arial" w:cs="Arial"/>
          <w:lang w:val="en-US"/>
        </w:rPr>
        <w:t xml:space="preserve">. </w:t>
      </w:r>
      <w:r w:rsidR="00A14732">
        <w:rPr>
          <w:rFonts w:ascii="Arial" w:hAnsi="Arial" w:cs="Arial"/>
          <w:lang w:val="en-US"/>
        </w:rPr>
        <w:t>This</w:t>
      </w:r>
      <w:r w:rsidR="0051044E">
        <w:rPr>
          <w:rFonts w:ascii="Arial" w:hAnsi="Arial" w:cs="Arial"/>
          <w:lang w:val="en-US"/>
        </w:rPr>
        <w:t xml:space="preserve"> is probably </w:t>
      </w:r>
      <w:r w:rsidR="00A14732">
        <w:rPr>
          <w:rFonts w:ascii="Arial" w:hAnsi="Arial" w:cs="Arial"/>
          <w:lang w:val="en-US"/>
        </w:rPr>
        <w:t>related</w:t>
      </w:r>
      <w:r w:rsidR="0051044E">
        <w:rPr>
          <w:rFonts w:ascii="Arial" w:hAnsi="Arial" w:cs="Arial"/>
          <w:lang w:val="en-US"/>
        </w:rPr>
        <w:t xml:space="preserve"> to the fact that t</w:t>
      </w:r>
      <w:r w:rsidR="005B452B">
        <w:rPr>
          <w:rFonts w:ascii="Arial" w:hAnsi="Arial" w:cs="Arial"/>
          <w:lang w:val="en-US"/>
        </w:rPr>
        <w:t xml:space="preserve">he primary </w:t>
      </w:r>
      <w:r w:rsidR="008C533C">
        <w:rPr>
          <w:rFonts w:ascii="Arial" w:hAnsi="Arial" w:cs="Arial"/>
          <w:lang w:val="en-US"/>
        </w:rPr>
        <w:t xml:space="preserve">effect </w:t>
      </w:r>
      <w:r w:rsidR="005B452B">
        <w:rPr>
          <w:rFonts w:ascii="Arial" w:hAnsi="Arial" w:cs="Arial"/>
          <w:lang w:val="en-US"/>
        </w:rPr>
        <w:t xml:space="preserve">of </w:t>
      </w:r>
      <w:r w:rsidR="00232481">
        <w:rPr>
          <w:rFonts w:ascii="Arial" w:hAnsi="Arial" w:cs="Arial"/>
          <w:lang w:val="en-US"/>
        </w:rPr>
        <w:t xml:space="preserve">MEM </w:t>
      </w:r>
      <w:r w:rsidR="005B452B">
        <w:rPr>
          <w:rFonts w:ascii="Arial" w:hAnsi="Arial" w:cs="Arial"/>
          <w:lang w:val="en-US"/>
        </w:rPr>
        <w:t>is</w:t>
      </w:r>
      <w:r w:rsidR="00A14732">
        <w:rPr>
          <w:rFonts w:ascii="Arial" w:hAnsi="Arial" w:cs="Arial"/>
          <w:lang w:val="en-US"/>
        </w:rPr>
        <w:t xml:space="preserve"> to </w:t>
      </w:r>
      <w:r w:rsidR="005B452B">
        <w:rPr>
          <w:rFonts w:ascii="Arial" w:hAnsi="Arial" w:cs="Arial"/>
          <w:lang w:val="en-US"/>
        </w:rPr>
        <w:t>regulate the release of glutamate</w:t>
      </w:r>
      <w:r w:rsidR="00232481">
        <w:rPr>
          <w:rFonts w:ascii="Arial" w:hAnsi="Arial" w:cs="Arial"/>
          <w:lang w:val="en-US"/>
        </w:rPr>
        <w:t xml:space="preserve"> </w:t>
      </w:r>
      <w:r w:rsidR="00162988">
        <w:rPr>
          <w:rFonts w:ascii="Arial" w:hAnsi="Arial" w:cs="Arial"/>
          <w:lang w:val="en-US"/>
        </w:rPr>
        <w:fldChar w:fldCharType="begin" w:fldLock="1"/>
      </w:r>
      <w:r w:rsidR="00175A56">
        <w:rPr>
          <w:rFonts w:ascii="Arial" w:hAnsi="Arial" w:cs="Arial"/>
          <w:lang w:val="en-US"/>
        </w:rPr>
        <w:instrText>ADDIN CSL_CITATION {"citationItems":[{"id":"ITEM-1","itemData":{"DOI":"10.1111/j.1527-3458.2003.tb00254.x","ISSN":"1080563X","author":[{"dropping-particle":"","family":"Rogawski","given":"Michael A.","non-dropping-particle":"","parse-names":false,"suffix":""},{"dropping-particle":"","family":"Wenk","given":"Gary L.","non-dropping-particle":"","parse-names":false,"suffix":""}],"container-title":"CNS Drug Reviews","id":"ITEM-1","issue":"3","issued":{"date-parts":[["2006","6","7"]]},"page":"275-308","title":"The Neuropharmacological Basis for the Use of Memantine in the Treatment of Alzheimer's Disease","type":"article-journal","volume":"9"},"uris":["http://www.mendeley.com/documents/?uuid=4b4de070-04dd-4346-8e03-557718b1d308"]}],"mendeley":{"formattedCitation":"(Rogawski and Wenk, 2006)","plainTextFormattedCitation":"(Rogawski and Wenk, 2006)","previouslyFormattedCitation":"(Rogawski and Wenk, 2006)"},"properties":{"noteIndex":0},"schema":"https://github.com/citation-style-language/schema/raw/master/csl-citation.json"}</w:instrText>
      </w:r>
      <w:r w:rsidR="00162988">
        <w:rPr>
          <w:rFonts w:ascii="Arial" w:hAnsi="Arial" w:cs="Arial"/>
          <w:lang w:val="en-US"/>
        </w:rPr>
        <w:fldChar w:fldCharType="separate"/>
      </w:r>
      <w:r w:rsidR="00175A56" w:rsidRPr="00175A56">
        <w:rPr>
          <w:rFonts w:ascii="Arial" w:hAnsi="Arial" w:cs="Arial"/>
          <w:noProof/>
          <w:lang w:val="en-US"/>
        </w:rPr>
        <w:t>(Rogawski and Wenk, 2006)</w:t>
      </w:r>
      <w:r w:rsidR="00162988">
        <w:rPr>
          <w:rFonts w:ascii="Arial" w:hAnsi="Arial" w:cs="Arial"/>
          <w:lang w:val="en-US"/>
        </w:rPr>
        <w:fldChar w:fldCharType="end"/>
      </w:r>
      <w:r w:rsidR="00162988">
        <w:rPr>
          <w:rFonts w:ascii="Arial" w:hAnsi="Arial" w:cs="Arial"/>
          <w:lang w:val="en-US"/>
        </w:rPr>
        <w:t xml:space="preserve">, </w:t>
      </w:r>
      <w:r w:rsidR="00A14732">
        <w:rPr>
          <w:rFonts w:ascii="Arial" w:hAnsi="Arial" w:cs="Arial"/>
          <w:lang w:val="en-US"/>
        </w:rPr>
        <w:t xml:space="preserve">which was </w:t>
      </w:r>
      <w:r w:rsidR="00232481">
        <w:rPr>
          <w:rFonts w:ascii="Arial" w:hAnsi="Arial" w:cs="Arial"/>
          <w:lang w:val="en-US"/>
        </w:rPr>
        <w:t xml:space="preserve">no </w:t>
      </w:r>
      <w:r w:rsidR="00A14732">
        <w:rPr>
          <w:rFonts w:ascii="Arial" w:hAnsi="Arial" w:cs="Arial"/>
          <w:lang w:val="en-US"/>
        </w:rPr>
        <w:t xml:space="preserve">analyzed </w:t>
      </w:r>
      <w:r w:rsidR="0051044E">
        <w:rPr>
          <w:rFonts w:ascii="Arial" w:hAnsi="Arial" w:cs="Arial"/>
          <w:lang w:val="en-US"/>
        </w:rPr>
        <w:t>in t</w:t>
      </w:r>
      <w:r w:rsidR="00A14732">
        <w:rPr>
          <w:rFonts w:ascii="Arial" w:hAnsi="Arial" w:cs="Arial"/>
          <w:lang w:val="en-US"/>
        </w:rPr>
        <w:t>h</w:t>
      </w:r>
      <w:r w:rsidR="0051044E">
        <w:rPr>
          <w:rFonts w:ascii="Arial" w:hAnsi="Arial" w:cs="Arial"/>
          <w:lang w:val="en-US"/>
        </w:rPr>
        <w:t xml:space="preserve">is study. </w:t>
      </w:r>
      <w:r w:rsidR="00E47C77">
        <w:rPr>
          <w:rFonts w:ascii="Arial" w:hAnsi="Arial" w:cs="Arial"/>
          <w:lang w:val="en-US"/>
        </w:rPr>
        <w:t>C</w:t>
      </w:r>
      <w:r w:rsidR="0064137F">
        <w:rPr>
          <w:rFonts w:ascii="Arial" w:hAnsi="Arial" w:cs="Arial"/>
          <w:lang w:val="en-US"/>
        </w:rPr>
        <w:t>affeine</w:t>
      </w:r>
      <w:r w:rsidR="00B654E3">
        <w:rPr>
          <w:rFonts w:ascii="Arial" w:hAnsi="Arial" w:cs="Arial"/>
          <w:lang w:val="en-US"/>
        </w:rPr>
        <w:t xml:space="preserve"> (CAFF)</w:t>
      </w:r>
      <w:r w:rsidR="0064137F">
        <w:rPr>
          <w:rFonts w:ascii="Arial" w:hAnsi="Arial" w:cs="Arial"/>
          <w:lang w:val="en-US"/>
        </w:rPr>
        <w:t xml:space="preserve">, known to stimulate the CNS, just produced a significant increase </w:t>
      </w:r>
      <w:r w:rsidR="00D53473">
        <w:rPr>
          <w:rFonts w:ascii="Arial" w:hAnsi="Arial" w:cs="Arial"/>
          <w:lang w:val="en-US"/>
        </w:rPr>
        <w:t xml:space="preserve">in epinephrine. </w:t>
      </w:r>
      <w:r w:rsidR="00D63F09">
        <w:rPr>
          <w:rFonts w:ascii="Arial" w:hAnsi="Arial" w:cs="Arial"/>
          <w:lang w:val="en-US"/>
        </w:rPr>
        <w:t>T</w:t>
      </w:r>
      <w:r w:rsidR="00D63F09" w:rsidRPr="00D63F09">
        <w:rPr>
          <w:rFonts w:ascii="Arial" w:hAnsi="Arial" w:cs="Arial"/>
          <w:lang w:val="en-US"/>
        </w:rPr>
        <w:t xml:space="preserve">his result is in agreement </w:t>
      </w:r>
      <w:r w:rsidR="00D63F09">
        <w:rPr>
          <w:rFonts w:ascii="Arial" w:hAnsi="Arial" w:cs="Arial"/>
          <w:lang w:val="en-US"/>
        </w:rPr>
        <w:t>with the</w:t>
      </w:r>
      <w:r w:rsidR="00D53473">
        <w:rPr>
          <w:rFonts w:ascii="Arial" w:hAnsi="Arial" w:cs="Arial"/>
          <w:lang w:val="en-US"/>
        </w:rPr>
        <w:t xml:space="preserve"> reported increase </w:t>
      </w:r>
      <w:r w:rsidR="00D63F09">
        <w:rPr>
          <w:rFonts w:ascii="Arial" w:hAnsi="Arial" w:cs="Arial"/>
          <w:lang w:val="en-US"/>
        </w:rPr>
        <w:t xml:space="preserve">in </w:t>
      </w:r>
      <w:r w:rsidR="00D53473">
        <w:rPr>
          <w:rFonts w:ascii="Arial" w:hAnsi="Arial" w:cs="Arial"/>
          <w:lang w:val="en-US"/>
        </w:rPr>
        <w:t xml:space="preserve">epinephrine levels </w:t>
      </w:r>
      <w:r w:rsidR="008D70F0">
        <w:rPr>
          <w:rFonts w:ascii="Arial" w:hAnsi="Arial" w:cs="Arial"/>
          <w:lang w:val="en-US"/>
        </w:rPr>
        <w:t xml:space="preserve">produce by caffeine </w:t>
      </w:r>
      <w:r w:rsidR="00D53473">
        <w:rPr>
          <w:rFonts w:ascii="Arial" w:hAnsi="Arial" w:cs="Arial"/>
          <w:lang w:val="en-US"/>
        </w:rPr>
        <w:t xml:space="preserve">in healthy humans </w:t>
      </w:r>
      <w:r w:rsidR="00D53473">
        <w:rPr>
          <w:rFonts w:ascii="Arial" w:hAnsi="Arial" w:cs="Arial"/>
          <w:lang w:val="en-US"/>
        </w:rPr>
        <w:fldChar w:fldCharType="begin" w:fldLock="1"/>
      </w:r>
      <w:r w:rsidR="00175A56">
        <w:rPr>
          <w:rFonts w:ascii="Arial" w:hAnsi="Arial" w:cs="Arial"/>
          <w:lang w:val="en-US"/>
        </w:rPr>
        <w:instrText>ADDIN CSL_CITATION {"citationItems":[{"id":"ITEM-1","itemData":{"DOI":"10.1371/journal.pone.0165034","ISSN":"1932-6203","author":[{"dropping-particle":"","family":"Flueck","given":"Joelle Leonie","non-dropping-particle":"","parse-names":false,"suffix":""},{"dropping-particle":"","family":"Schaufelberger","given":"Fabienne","non-dropping-particle":"","parse-names":false,"suffix":""},{"dropping-particle":"","family":"Lienert","given":"Martina","non-dropping-particle":"","parse-names":false,"suffix":""},{"dropping-particle":"","family":"Schäfer Olstad","given":"Daniela","non-dropping-particle":"","parse-names":false,"suffix":""},{"dropping-particle":"","family":"Wilhelm","given":"Matthias","non-dropping-particle":"","parse-names":false,"suffix":""},{"dropping-particle":"","family":"Perret","given":"Claudio","non-dropping-particle":"","parse-names":false,"suffix":""}],"container-title":"PLOS ONE","editor":[{"dropping-particle":"","family":"Buchowski","given":"Maciej","non-dropping-particle":"","parse-names":false,"suffix":""}],"id":"ITEM-1","issue":"10","issued":{"date-parts":[["2016","10","24"]]},"page":"e0165034","title":"Acute Effects of Caffeine on Heart Rate Variability, Blood Pressure and Tidal Volume in Paraplegic and Tetraplegic Compared to Able-Bodied Individuals: A Randomized, Blinded Trial","type":"article-journal","volume":"11"},"uris":["http://www.mendeley.com/documents/?uuid=b9d5d581-7432-4ad7-9ff7-16ff7c1a595d","http://www.mendeley.com/documents/?uuid=62b89f8d-3bd5-46c2-aace-c34bd3c64e46"]}],"mendeley":{"formattedCitation":"(Flueck et al., 2016)","plainTextFormattedCitation":"(Flueck et al., 2016)","previouslyFormattedCitation":"(Flueck et al., 2016)"},"properties":{"noteIndex":0},"schema":"https://github.com/citation-style-language/schema/raw/master/csl-citation.json"}</w:instrText>
      </w:r>
      <w:r w:rsidR="00D53473">
        <w:rPr>
          <w:rFonts w:ascii="Arial" w:hAnsi="Arial" w:cs="Arial"/>
          <w:lang w:val="en-US"/>
        </w:rPr>
        <w:fldChar w:fldCharType="separate"/>
      </w:r>
      <w:r w:rsidR="00D53473" w:rsidRPr="00D53473">
        <w:rPr>
          <w:rFonts w:ascii="Arial" w:hAnsi="Arial" w:cs="Arial"/>
          <w:noProof/>
          <w:lang w:val="en-US"/>
        </w:rPr>
        <w:t>(Flueck et al., 2016)</w:t>
      </w:r>
      <w:r w:rsidR="00D53473">
        <w:rPr>
          <w:rFonts w:ascii="Arial" w:hAnsi="Arial" w:cs="Arial"/>
          <w:lang w:val="en-US"/>
        </w:rPr>
        <w:fldChar w:fldCharType="end"/>
      </w:r>
      <w:r w:rsidR="00D53473">
        <w:rPr>
          <w:rFonts w:ascii="Arial" w:hAnsi="Arial" w:cs="Arial"/>
          <w:lang w:val="en-US"/>
        </w:rPr>
        <w:t xml:space="preserve">. Finally, PCPA </w:t>
      </w:r>
      <w:r w:rsidR="00A14732">
        <w:rPr>
          <w:rFonts w:ascii="Arial" w:hAnsi="Arial" w:cs="Arial"/>
          <w:lang w:val="en-US"/>
        </w:rPr>
        <w:t>decreased seroton</w:t>
      </w:r>
      <w:r w:rsidR="00E47C77">
        <w:rPr>
          <w:rFonts w:ascii="Arial" w:hAnsi="Arial" w:cs="Arial"/>
          <w:lang w:val="en-US"/>
        </w:rPr>
        <w:t>in levels</w:t>
      </w:r>
      <w:r w:rsidR="00232481">
        <w:rPr>
          <w:rFonts w:ascii="Arial" w:hAnsi="Arial" w:cs="Arial"/>
          <w:lang w:val="en-US"/>
        </w:rPr>
        <w:t>,</w:t>
      </w:r>
      <w:r w:rsidR="00E47C77">
        <w:rPr>
          <w:rFonts w:ascii="Arial" w:hAnsi="Arial" w:cs="Arial"/>
          <w:lang w:val="en-US"/>
        </w:rPr>
        <w:t xml:space="preserve"> which agrees with its known effect inhibiting </w:t>
      </w:r>
      <w:r w:rsidR="00BD0A37">
        <w:rPr>
          <w:rFonts w:ascii="Arial" w:hAnsi="Arial" w:cs="Arial"/>
          <w:lang w:val="en-US"/>
        </w:rPr>
        <w:t xml:space="preserve">TRH </w:t>
      </w:r>
      <w:r w:rsidR="00E47C77">
        <w:rPr>
          <w:rFonts w:ascii="Arial" w:hAnsi="Arial" w:cs="Arial"/>
          <w:lang w:val="en-US"/>
        </w:rPr>
        <w:t>activity</w:t>
      </w:r>
      <w:r w:rsidR="00BD0A37">
        <w:rPr>
          <w:rFonts w:ascii="Arial" w:hAnsi="Arial" w:cs="Arial"/>
          <w:lang w:val="en-US"/>
        </w:rPr>
        <w:t xml:space="preserve">. </w:t>
      </w:r>
      <w:r w:rsidR="00A9487A" w:rsidRPr="00BD0A37">
        <w:rPr>
          <w:rFonts w:ascii="Arial" w:hAnsi="Arial" w:cs="Arial"/>
          <w:lang w:val="en-US"/>
        </w:rPr>
        <w:t>TRH inhibition and thus inhibition on serotonin synthesis after exposure to PCPA has also been reported in zebra fish studies</w:t>
      </w:r>
      <w:r w:rsidR="00A14732" w:rsidRPr="00BD0A37">
        <w:rPr>
          <w:rFonts w:ascii="Arial" w:hAnsi="Arial" w:cs="Arial"/>
          <w:lang w:val="en-US"/>
        </w:rPr>
        <w:t xml:space="preserve"> </w:t>
      </w:r>
      <w:r w:rsidR="00162988" w:rsidRPr="00BD0A37">
        <w:rPr>
          <w:rFonts w:ascii="Arial" w:hAnsi="Arial" w:cs="Arial"/>
          <w:lang w:val="en-US"/>
        </w:rPr>
        <w:fldChar w:fldCharType="begin" w:fldLock="1"/>
      </w:r>
      <w:r w:rsidR="00E64C1D">
        <w:rPr>
          <w:rFonts w:ascii="Arial" w:hAnsi="Arial" w:cs="Arial"/>
          <w:lang w:val="en-US"/>
        </w:rPr>
        <w:instrText>ADDIN CSL_CITATION {"citationItems":[{"id":"ITEM-1","itemData":{"DOI":"10.1016/j.ntt.2011.08.008","ISSN":"08920362","author":[{"dropping-particle":"","family":"Airhart","given":"Mark J.","non-dropping-particle":"","parse-names":false,"suffix":""},{"dropping-particle":"","family":"Lee","given":"Deborah H.","non-dropping-particle":"","parse-names":false,"suffix":""},{"dropping-particle":"","family":"Wilson","given":"Tracy D.","non-dropping-particle":"","parse-names":false,"suffix":""},{"dropping-particle":"","family":"Miller","given":"Barney E.","non-dropping-particle":"","parse-names":false,"suffix":""},{"dropping-particle":"","family":"Miller","given":"Merry N.","non-dropping-particle":"","parse-names":false,"suffix":""},{"dropping-particle":"","family":"Skalko","given":"Richard G.","non-dropping-particle":"","parse-names":false,"suffix":""},{"dropping-particle":"","family":"Monaco","given":"Paul J.","non-dropping-particle":"","parse-names":false,"suffix":""}],"container-title":"Neurotoxicology and Teratology","id":"ITEM-1","issue":"1","issued":{"date-parts":[["2012","1"]]},"page":"152-160","title":"Adverse effects of serotonin depletion in developing zebrafish","type":"article-journal","volume":"34"},"uris":["http://www.mendeley.com/documents/?uuid=d995dbe9-e5fa-4f76-9ac4-7c71fb3de72a","http://www.mendeley.com/documents/?uuid=8f07083a-d096-47e3-88d5-ec48d262a84f"]}],"mendeley":{"formattedCitation":"(Airhart et al., 2012)","plainTextFormattedCitation":"(Airhart et al., 2012)","previouslyFormattedCitation":"(Airhart et al., 2012)"},"properties":{"noteIndex":0},"schema":"https://github.com/citation-style-language/schema/raw/master/csl-citation.json"}</w:instrText>
      </w:r>
      <w:r w:rsidR="00162988" w:rsidRPr="00BD0A37">
        <w:rPr>
          <w:rFonts w:ascii="Arial" w:hAnsi="Arial" w:cs="Arial"/>
          <w:lang w:val="en-US"/>
        </w:rPr>
        <w:fldChar w:fldCharType="separate"/>
      </w:r>
      <w:r w:rsidR="00162988" w:rsidRPr="00BD0A37">
        <w:rPr>
          <w:rFonts w:ascii="Arial" w:hAnsi="Arial" w:cs="Arial"/>
          <w:noProof/>
          <w:lang w:val="en-US"/>
        </w:rPr>
        <w:t>(Airhart et al., 2012)</w:t>
      </w:r>
      <w:r w:rsidR="00162988" w:rsidRPr="00BD0A37">
        <w:rPr>
          <w:rFonts w:ascii="Arial" w:hAnsi="Arial" w:cs="Arial"/>
          <w:lang w:val="en-US"/>
        </w:rPr>
        <w:fldChar w:fldCharType="end"/>
      </w:r>
      <w:r w:rsidR="00162988">
        <w:rPr>
          <w:rFonts w:ascii="Arial" w:hAnsi="Arial" w:cs="Arial"/>
          <w:lang w:val="en-US"/>
        </w:rPr>
        <w:t>.</w:t>
      </w:r>
      <w:r w:rsidR="008E7D3F">
        <w:rPr>
          <w:rFonts w:ascii="Arial" w:hAnsi="Arial" w:cs="Arial"/>
          <w:lang w:val="en-US"/>
        </w:rPr>
        <w:t xml:space="preserve"> Moreover, an increase in epinephrine and a decrease in norepinephrine were also observed. This decrease in norepinephrine is in line with some results obtained in rat studies</w:t>
      </w:r>
      <w:r w:rsidR="004C0D35">
        <w:rPr>
          <w:rFonts w:ascii="Arial" w:hAnsi="Arial" w:cs="Arial"/>
          <w:lang w:val="en-US"/>
        </w:rPr>
        <w:t xml:space="preserve"> upon exposure to PCPA</w:t>
      </w:r>
      <w:r w:rsidR="008E7D3F">
        <w:rPr>
          <w:rFonts w:ascii="Arial" w:hAnsi="Arial" w:cs="Arial"/>
          <w:lang w:val="en-US"/>
        </w:rPr>
        <w:t xml:space="preserve"> </w:t>
      </w:r>
      <w:r w:rsidR="008E7D3F">
        <w:rPr>
          <w:rFonts w:ascii="Arial" w:hAnsi="Arial" w:cs="Arial"/>
          <w:lang w:val="en-US"/>
        </w:rPr>
        <w:fldChar w:fldCharType="begin" w:fldLock="1"/>
      </w:r>
      <w:r w:rsidR="00E64C1D">
        <w:rPr>
          <w:rFonts w:ascii="Arial" w:hAnsi="Arial" w:cs="Arial"/>
          <w:lang w:val="en-US"/>
        </w:rPr>
        <w:instrText>ADDIN CSL_CITATION {"citationItems":[{"id":"ITEM-1","itemData":{"DOI":"10.1016/0361-9230(82)90010-7","ISSN":"03619230","author":[{"dropping-particle":"","family":"Reader","given":"Tomás A.","non-dropping-particle":"","parse-names":false,"suffix":""}],"container-title":"Brain Research Bulletin","id":"ITEM-1","issue":"5","issued":{"date-parts":[["1982","5"]]},"page":"527-534","title":"Catecholamines and serotonin in rat frontal cortex after PCPA and 6-OHDA: Absolute amounts and ratios","type":"article-journal","volume":"8"},"uris":["http://www.mendeley.com/documents/?uuid=0c7a6cff-fea3-4261-86ab-3cc535adf5cb","http://www.mendeley.com/documents/?uuid=95a34e84-4873-4d41-b157-59221568a06a"]}],"mendeley":{"formattedCitation":"(Reader, 1982)","plainTextFormattedCitation":"(Reader, 1982)","previouslyFormattedCitation":"(Reader, 1982)"},"properties":{"noteIndex":0},"schema":"https://github.com/citation-style-language/schema/raw/master/csl-citation.json"}</w:instrText>
      </w:r>
      <w:r w:rsidR="008E7D3F">
        <w:rPr>
          <w:rFonts w:ascii="Arial" w:hAnsi="Arial" w:cs="Arial"/>
          <w:lang w:val="en-US"/>
        </w:rPr>
        <w:fldChar w:fldCharType="separate"/>
      </w:r>
      <w:r w:rsidR="008E7D3F" w:rsidRPr="008E7D3F">
        <w:rPr>
          <w:rFonts w:ascii="Arial" w:hAnsi="Arial" w:cs="Arial"/>
          <w:noProof/>
          <w:lang w:val="en-US"/>
        </w:rPr>
        <w:t>(Reader, 1982)</w:t>
      </w:r>
      <w:r w:rsidR="008E7D3F">
        <w:rPr>
          <w:rFonts w:ascii="Arial" w:hAnsi="Arial" w:cs="Arial"/>
          <w:lang w:val="en-US"/>
        </w:rPr>
        <w:fldChar w:fldCharType="end"/>
      </w:r>
      <w:r w:rsidR="008D70F0">
        <w:rPr>
          <w:rFonts w:ascii="Arial" w:hAnsi="Arial" w:cs="Arial"/>
          <w:lang w:val="en-US"/>
        </w:rPr>
        <w:t xml:space="preserve">. </w:t>
      </w:r>
    </w:p>
    <w:p w:rsidR="00D52EF7" w:rsidRDefault="00D52EF7" w:rsidP="00BF1C7C">
      <w:pPr>
        <w:pStyle w:val="Prrafodelista"/>
        <w:numPr>
          <w:ilvl w:val="0"/>
          <w:numId w:val="6"/>
        </w:numPr>
        <w:spacing w:line="480" w:lineRule="auto"/>
        <w:rPr>
          <w:rFonts w:ascii="Arial" w:hAnsi="Arial" w:cs="Arial"/>
          <w:b/>
          <w:lang w:val="en-US"/>
        </w:rPr>
      </w:pPr>
      <w:r w:rsidRPr="00B75195">
        <w:rPr>
          <w:rFonts w:ascii="Arial" w:hAnsi="Arial" w:cs="Arial"/>
          <w:b/>
          <w:lang w:val="en-US"/>
        </w:rPr>
        <w:t>C</w:t>
      </w:r>
      <w:r w:rsidR="00B4538F" w:rsidRPr="00B75195">
        <w:rPr>
          <w:rFonts w:ascii="Arial" w:hAnsi="Arial" w:cs="Arial"/>
          <w:b/>
          <w:lang w:val="en-US"/>
        </w:rPr>
        <w:t>onclusions</w:t>
      </w:r>
    </w:p>
    <w:p w:rsidR="00263192" w:rsidRDefault="008E7D3F" w:rsidP="00BF1C7C">
      <w:pPr>
        <w:spacing w:line="480" w:lineRule="auto"/>
        <w:jc w:val="both"/>
        <w:rPr>
          <w:rFonts w:ascii="Arial" w:hAnsi="Arial" w:cs="Arial"/>
          <w:lang w:val="en-US"/>
        </w:rPr>
      </w:pPr>
      <w:r w:rsidRPr="008E7D3F">
        <w:rPr>
          <w:rFonts w:ascii="Arial" w:hAnsi="Arial" w:cs="Arial"/>
          <w:lang w:val="en-US"/>
        </w:rPr>
        <w:t>A comprehensive optimization of a method for the determination of 17 neurotransmitters</w:t>
      </w:r>
      <w:r w:rsidR="00263192">
        <w:rPr>
          <w:rFonts w:ascii="Arial" w:hAnsi="Arial" w:cs="Arial"/>
          <w:lang w:val="en-US"/>
        </w:rPr>
        <w:t xml:space="preserve"> belonging to some of the most important pathways related to neurotransmitter systems </w:t>
      </w:r>
      <w:r w:rsidRPr="008E7D3F">
        <w:rPr>
          <w:rFonts w:ascii="Arial" w:hAnsi="Arial" w:cs="Arial"/>
          <w:lang w:val="en-US"/>
        </w:rPr>
        <w:t xml:space="preserve">in </w:t>
      </w:r>
      <w:proofErr w:type="spellStart"/>
      <w:r w:rsidRPr="00E909F9">
        <w:rPr>
          <w:rFonts w:ascii="Arial" w:hAnsi="Arial" w:cs="Arial"/>
          <w:i/>
          <w:lang w:val="en-US"/>
        </w:rPr>
        <w:t>D</w:t>
      </w:r>
      <w:r w:rsidR="00E909F9" w:rsidRPr="00E909F9">
        <w:rPr>
          <w:rFonts w:ascii="Arial" w:hAnsi="Arial" w:cs="Arial"/>
          <w:i/>
          <w:lang w:val="en-US"/>
        </w:rPr>
        <w:t>.magna</w:t>
      </w:r>
      <w:proofErr w:type="spellEnd"/>
      <w:r w:rsidR="00E909F9">
        <w:rPr>
          <w:rFonts w:ascii="Arial" w:hAnsi="Arial" w:cs="Arial"/>
          <w:lang w:val="en-US"/>
        </w:rPr>
        <w:t xml:space="preserve"> samples has been developed and validated in terms of sensitivity, reproducibility, precision, selectivity and accuracy</w:t>
      </w:r>
      <w:r w:rsidR="003909DB">
        <w:rPr>
          <w:rFonts w:ascii="Arial" w:hAnsi="Arial" w:cs="Arial"/>
          <w:lang w:val="en-US"/>
        </w:rPr>
        <w:t xml:space="preserve">. The improvement of </w:t>
      </w:r>
      <w:r w:rsidR="003909DB" w:rsidRPr="003909DB">
        <w:rPr>
          <w:rFonts w:ascii="Arial" w:hAnsi="Arial" w:cs="Arial"/>
          <w:lang w:val="en-US"/>
        </w:rPr>
        <w:t>this method in terms of sensitivity with respect to previously developed methods</w:t>
      </w:r>
      <w:r w:rsidR="003909DB">
        <w:rPr>
          <w:rFonts w:ascii="Arial" w:hAnsi="Arial" w:cs="Arial"/>
          <w:lang w:val="en-US"/>
        </w:rPr>
        <w:t xml:space="preserve"> </w:t>
      </w:r>
      <w:r w:rsidR="003909DB">
        <w:rPr>
          <w:rFonts w:ascii="Arial" w:hAnsi="Arial" w:cs="Arial"/>
          <w:lang w:val="en-US"/>
        </w:rPr>
        <w:fldChar w:fldCharType="begin" w:fldLock="1"/>
      </w:r>
      <w:r w:rsidR="003909DB">
        <w:rPr>
          <w:rFonts w:ascii="Arial" w:hAnsi="Arial" w:cs="Arial"/>
          <w:lang w:val="en-US"/>
        </w:rPr>
        <w:instrText>ADDIN CSL_CITATION {"citationItems":[{"id":"ITEM-1","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Chemistry","id":"ITEM-1","issue":"22","issued":{"date-parts":[["2019","9","8"]]},"page":"5867-5876","title":"Characterization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spectrometry","type":"article-journal","volume":"411"},"uris":["http://www.mendeley.com/documents/?uuid=7465b9e4-559c-4120-bf17-bddac1a7d077"]}],"mendeley":{"formattedCitation":"(Rivetti et al., 2019)","plainTextFormattedCitation":"(Rivetti et al., 2019)","previouslyFormattedCitation":"(Rivetti et al., 2019)"},"properties":{"noteIndex":0},"schema":"https://github.com/citation-style-language/schema/raw/master/csl-citation.json"}</w:instrText>
      </w:r>
      <w:r w:rsidR="003909DB">
        <w:rPr>
          <w:rFonts w:ascii="Arial" w:hAnsi="Arial" w:cs="Arial"/>
          <w:lang w:val="en-US"/>
        </w:rPr>
        <w:fldChar w:fldCharType="separate"/>
      </w:r>
      <w:r w:rsidR="003909DB" w:rsidRPr="00B70D0A">
        <w:rPr>
          <w:rFonts w:ascii="Arial" w:hAnsi="Arial" w:cs="Arial"/>
          <w:noProof/>
          <w:lang w:val="en-US"/>
        </w:rPr>
        <w:t>(Rivetti et al., 2019)</w:t>
      </w:r>
      <w:r w:rsidR="003909DB">
        <w:rPr>
          <w:rFonts w:ascii="Arial" w:hAnsi="Arial" w:cs="Arial"/>
          <w:lang w:val="en-US"/>
        </w:rPr>
        <w:fldChar w:fldCharType="end"/>
      </w:r>
      <w:r w:rsidR="003909DB" w:rsidRPr="003909DB">
        <w:rPr>
          <w:rFonts w:ascii="Arial" w:hAnsi="Arial" w:cs="Arial"/>
          <w:lang w:val="en-US"/>
        </w:rPr>
        <w:t xml:space="preserve"> has been </w:t>
      </w:r>
      <w:r w:rsidR="003909DB">
        <w:rPr>
          <w:rFonts w:ascii="Arial" w:hAnsi="Arial" w:cs="Arial"/>
          <w:lang w:val="en-US"/>
        </w:rPr>
        <w:t xml:space="preserve">probed. </w:t>
      </w:r>
      <w:r w:rsidR="00E909F9">
        <w:rPr>
          <w:rFonts w:ascii="Arial" w:hAnsi="Arial" w:cs="Arial"/>
          <w:lang w:val="en-US"/>
        </w:rPr>
        <w:t xml:space="preserve">Furthermore, matrix effect was also evaluated for all the analyzed neurotransmitters, </w:t>
      </w:r>
      <w:r w:rsidR="00E909F9" w:rsidRPr="00E909F9">
        <w:rPr>
          <w:rFonts w:ascii="Arial" w:hAnsi="Arial" w:cs="Arial"/>
          <w:lang w:val="en-US"/>
        </w:rPr>
        <w:t>which was not observ</w:t>
      </w:r>
      <w:r w:rsidR="00E909F9">
        <w:rPr>
          <w:rFonts w:ascii="Arial" w:hAnsi="Arial" w:cs="Arial"/>
          <w:lang w:val="en-US"/>
        </w:rPr>
        <w:t xml:space="preserve">ed for practically any compound. This method was further validate by applying it for the study of </w:t>
      </w:r>
      <w:r w:rsidR="00E909F9">
        <w:rPr>
          <w:rFonts w:ascii="Arial" w:hAnsi="Arial" w:cs="Arial"/>
          <w:lang w:val="en-US"/>
        </w:rPr>
        <w:lastRenderedPageBreak/>
        <w:t xml:space="preserve">neurotransmitter levels in </w:t>
      </w:r>
      <w:r w:rsidR="00263192">
        <w:rPr>
          <w:rFonts w:ascii="Arial" w:hAnsi="Arial" w:cs="Arial"/>
          <w:lang w:val="en-US"/>
        </w:rPr>
        <w:t xml:space="preserve">genetically </w:t>
      </w:r>
      <w:r w:rsidR="006A605B">
        <w:rPr>
          <w:rFonts w:ascii="Arial" w:hAnsi="Arial" w:cs="Arial"/>
          <w:lang w:val="en-US"/>
        </w:rPr>
        <w:t>mutated</w:t>
      </w:r>
      <w:r w:rsidR="00263192">
        <w:rPr>
          <w:rFonts w:ascii="Arial" w:hAnsi="Arial" w:cs="Arial"/>
          <w:lang w:val="en-US"/>
        </w:rPr>
        <w:t xml:space="preserve"> TRH </w:t>
      </w:r>
      <w:proofErr w:type="spellStart"/>
      <w:r w:rsidR="00E909F9" w:rsidRPr="00E909F9">
        <w:rPr>
          <w:rFonts w:ascii="Arial" w:hAnsi="Arial" w:cs="Arial"/>
          <w:i/>
          <w:lang w:val="en-US"/>
        </w:rPr>
        <w:t>D.magna</w:t>
      </w:r>
      <w:proofErr w:type="spellEnd"/>
      <w:r w:rsidR="00E909F9">
        <w:rPr>
          <w:rFonts w:ascii="Arial" w:hAnsi="Arial" w:cs="Arial"/>
          <w:lang w:val="en-US"/>
        </w:rPr>
        <w:t xml:space="preserve"> samples</w:t>
      </w:r>
      <w:r w:rsidR="00263192">
        <w:rPr>
          <w:rFonts w:ascii="Arial" w:hAnsi="Arial" w:cs="Arial"/>
          <w:lang w:val="en-US"/>
        </w:rPr>
        <w:t xml:space="preserve">, confirming the absence of serotonin and its metabolite 5-HIAA in </w:t>
      </w:r>
      <w:r w:rsidR="00E47C77">
        <w:rPr>
          <w:rFonts w:ascii="Arial" w:hAnsi="Arial" w:cs="Arial"/>
          <w:lang w:val="en-US"/>
        </w:rPr>
        <w:t xml:space="preserve">knock out </w:t>
      </w:r>
      <w:r w:rsidR="00A96911">
        <w:rPr>
          <w:rFonts w:ascii="Arial" w:hAnsi="Arial" w:cs="Arial"/>
          <w:lang w:val="en-US"/>
        </w:rPr>
        <w:t>individuals that should not contain seroto</w:t>
      </w:r>
      <w:r w:rsidR="00E47C77">
        <w:rPr>
          <w:rFonts w:ascii="Arial" w:hAnsi="Arial" w:cs="Arial"/>
          <w:lang w:val="en-US"/>
        </w:rPr>
        <w:t>n</w:t>
      </w:r>
      <w:r w:rsidR="00A96911">
        <w:rPr>
          <w:rFonts w:ascii="Arial" w:hAnsi="Arial" w:cs="Arial"/>
          <w:lang w:val="en-US"/>
        </w:rPr>
        <w:t>in</w:t>
      </w:r>
      <w:r w:rsidR="00E47C77">
        <w:rPr>
          <w:rFonts w:ascii="Arial" w:hAnsi="Arial" w:cs="Arial"/>
          <w:lang w:val="en-US"/>
        </w:rPr>
        <w:t xml:space="preserve"> (</w:t>
      </w:r>
      <w:r w:rsidR="00263192">
        <w:rPr>
          <w:rFonts w:ascii="Arial" w:hAnsi="Arial" w:cs="Arial"/>
          <w:lang w:val="en-US"/>
        </w:rPr>
        <w:t>TRHA- and TRHB- samples</w:t>
      </w:r>
      <w:r w:rsidR="00E47C77">
        <w:rPr>
          <w:rFonts w:ascii="Arial" w:hAnsi="Arial" w:cs="Arial"/>
          <w:lang w:val="en-US"/>
        </w:rPr>
        <w:t>)</w:t>
      </w:r>
      <w:r w:rsidR="00263192">
        <w:rPr>
          <w:rFonts w:ascii="Arial" w:hAnsi="Arial" w:cs="Arial"/>
          <w:lang w:val="en-US"/>
        </w:rPr>
        <w:t xml:space="preserve">, together with lower </w:t>
      </w:r>
      <w:r w:rsidR="00947A13">
        <w:rPr>
          <w:rFonts w:ascii="Arial" w:hAnsi="Arial" w:cs="Arial"/>
          <w:lang w:val="en-US"/>
        </w:rPr>
        <w:t xml:space="preserve">levels of tryptophan and 5-HTP, </w:t>
      </w:r>
      <w:r w:rsidR="000E5072">
        <w:rPr>
          <w:rFonts w:ascii="Arial" w:hAnsi="Arial" w:cs="Arial"/>
          <w:lang w:val="en-US"/>
        </w:rPr>
        <w:t xml:space="preserve">which </w:t>
      </w:r>
      <w:r w:rsidR="00947A13">
        <w:rPr>
          <w:rFonts w:ascii="Arial" w:hAnsi="Arial" w:cs="Arial"/>
          <w:lang w:val="en-US"/>
        </w:rPr>
        <w:t xml:space="preserve">is in concordance with </w:t>
      </w:r>
      <w:proofErr w:type="spellStart"/>
      <w:r w:rsidR="00947A13">
        <w:rPr>
          <w:rFonts w:ascii="Arial" w:hAnsi="Arial" w:cs="Arial"/>
          <w:lang w:val="en-US"/>
        </w:rPr>
        <w:t>transcriptomic</w:t>
      </w:r>
      <w:proofErr w:type="spellEnd"/>
      <w:r w:rsidR="00947A13">
        <w:rPr>
          <w:rFonts w:ascii="Arial" w:hAnsi="Arial" w:cs="Arial"/>
          <w:lang w:val="en-US"/>
        </w:rPr>
        <w:t xml:space="preserve"> </w:t>
      </w:r>
      <w:r w:rsidR="00CC27DA">
        <w:rPr>
          <w:rFonts w:ascii="Arial" w:hAnsi="Arial" w:cs="Arial"/>
          <w:lang w:val="en-US"/>
        </w:rPr>
        <w:t xml:space="preserve">and immunohistochemistry </w:t>
      </w:r>
      <w:r w:rsidR="00947A13">
        <w:rPr>
          <w:rFonts w:ascii="Arial" w:hAnsi="Arial" w:cs="Arial"/>
          <w:lang w:val="en-US"/>
        </w:rPr>
        <w:t>results reported in previous studies</w:t>
      </w:r>
      <w:r w:rsidR="00ED1733">
        <w:rPr>
          <w:rFonts w:ascii="Arial" w:hAnsi="Arial" w:cs="Arial"/>
          <w:lang w:val="en-US"/>
        </w:rPr>
        <w:t xml:space="preserve"> </w:t>
      </w:r>
      <w:r w:rsidR="000E5072">
        <w:rPr>
          <w:rFonts w:ascii="Arial" w:hAnsi="Arial" w:cs="Arial"/>
          <w:lang w:val="en-US"/>
        </w:rPr>
        <w:fldChar w:fldCharType="begin" w:fldLock="1"/>
      </w:r>
      <w:r w:rsidR="00175A56">
        <w:rPr>
          <w:rFonts w:ascii="Arial" w:hAnsi="Arial" w:cs="Arial"/>
          <w:lang w:val="en-US"/>
        </w:rPr>
        <w:instrText>ADDIN CSL_CITATION {"citationItems":[{"id":"ITEM-1","itemData":{"DOI":"10.1038/s41598-019-39987-5","author":[{"dropping-particle":"","family":"Campos","given":"B","non-dropping-particle":"","parse-names":false,"suffix":""},{"dropping-particle":"","family":"Rivetti","given":"C","non-dropping-particle":"","parse-names":false,"suffix":""},{"dropping-particle":"","family":"Tauler","given":"R","non-dropping-particle":"","parse-names":false,"suffix":""},{"dropping-particle":"","family":"Piña","given":"B","non-dropping-particle":"","parse-names":false,"suffix":""},{"dropping-particle":"","family":"Barata","given":"C","non-dropping-particle":"","parse-names":false,"suffix":""}],"container-title":"Sci Rep","id":"ITEM-1","issue":"1","issued":{"date-parts":[["2019"]]},"page":"9","title":"Tryptophan hydroxylase (TRH) loss of function mutations in Daphnia deregulated growth, energetic, serotoninergic and arachidonic acid metabolic signalling pathways","type":"article-journal","volume":"9"},"uris":["http://www.mendeley.com/documents/?uuid=30e6357b-d321-459f-91a7-4e4d139192af"]},{"id":"ITEM-2","itemData":{"DOI":"10.1038/s41598-018-19778-0","author":[{"dropping-particle":"","family":"Rivetti","given":"C","non-dropping-particle":"","parse-names":false,"suffix":""},{"dropping-particle":"","family":"Campos","given":"B","non-dropping-particle":"","parse-names":false,"suffix":""},{"dropping-particle":"","family":"Piña","given":"B","non-dropping-particle":"","parse-names":false,"suffix":""},{"dropping-particle":"","family":"Raldúa","given":"D","non-dropping-particle":"","parse-names":false,"suffix":""},{"dropping-particle":"","family":"Kato","given":"Y","non-dropping-particle":"","parse-names":false,"suffix":""},{"dropping-particle":"","family":"Watanabe","given":"H","non-dropping-particle":"","parse-names":false,"suffix":""},{"dropping-particle":"","family":"Barata","given":"C","non-dropping-particle":"","parse-names":false,"suffix":""}],"container-title":"Sci Rep","id":"ITEM-2","issue":"1","issued":{"date-parts":[["2018"]]},"title":"Tryptophan hydroxylase (TRH) loss of function mutations induce growth and behavioral defects in Daphnia magna","type":"article-journal","volume":"8"},"uris":["http://www.mendeley.com/documents/?uuid=25cd76b9-43df-41b8-8f05-d7255131f83b"]}],"mendeley":{"formattedCitation":"(Campos et al., 2019; Rivetti et al., 2018)","plainTextFormattedCitation":"(Campos et al., 2019; Rivetti et al., 2018)","previouslyFormattedCitation":"(Campos et al., 2019; Rivetti et al., 2018)"},"properties":{"noteIndex":0},"schema":"https://github.com/citation-style-language/schema/raw/master/csl-citation.json"}</w:instrText>
      </w:r>
      <w:r w:rsidR="000E5072">
        <w:rPr>
          <w:rFonts w:ascii="Arial" w:hAnsi="Arial" w:cs="Arial"/>
          <w:lang w:val="en-US"/>
        </w:rPr>
        <w:fldChar w:fldCharType="separate"/>
      </w:r>
      <w:r w:rsidR="000E5072" w:rsidRPr="000E5072">
        <w:rPr>
          <w:rFonts w:ascii="Arial" w:hAnsi="Arial" w:cs="Arial"/>
          <w:noProof/>
          <w:lang w:val="en-US"/>
        </w:rPr>
        <w:t>(Campos et al., 2019; Rivetti et al., 2018)</w:t>
      </w:r>
      <w:r w:rsidR="000E5072">
        <w:rPr>
          <w:rFonts w:ascii="Arial" w:hAnsi="Arial" w:cs="Arial"/>
          <w:lang w:val="en-US"/>
        </w:rPr>
        <w:fldChar w:fldCharType="end"/>
      </w:r>
      <w:r w:rsidR="000E5072">
        <w:rPr>
          <w:rFonts w:ascii="Arial" w:hAnsi="Arial" w:cs="Arial"/>
          <w:lang w:val="en-US"/>
        </w:rPr>
        <w:t>.</w:t>
      </w:r>
      <w:r w:rsidR="003C0493">
        <w:rPr>
          <w:rFonts w:ascii="Arial" w:hAnsi="Arial" w:cs="Arial"/>
          <w:lang w:val="en-US"/>
        </w:rPr>
        <w:t xml:space="preserve"> </w:t>
      </w:r>
    </w:p>
    <w:p w:rsidR="006A605B" w:rsidRDefault="00263192" w:rsidP="00BF1C7C">
      <w:pPr>
        <w:spacing w:line="480" w:lineRule="auto"/>
        <w:jc w:val="both"/>
        <w:rPr>
          <w:rFonts w:ascii="Arial" w:hAnsi="Arial" w:cs="Arial"/>
          <w:lang w:val="en-US"/>
        </w:rPr>
      </w:pPr>
      <w:r>
        <w:rPr>
          <w:rFonts w:ascii="Arial" w:hAnsi="Arial" w:cs="Arial"/>
          <w:lang w:val="en-US"/>
        </w:rPr>
        <w:t xml:space="preserve">Additionally, the method was applied for determining the effects of </w:t>
      </w:r>
      <w:proofErr w:type="spellStart"/>
      <w:r w:rsidR="0017436D">
        <w:rPr>
          <w:rFonts w:ascii="Arial" w:hAnsi="Arial" w:cs="Arial"/>
          <w:lang w:val="en-US"/>
        </w:rPr>
        <w:t>neuroactive</w:t>
      </w:r>
      <w:proofErr w:type="spellEnd"/>
      <w:r w:rsidR="0017436D" w:rsidRPr="00541D69">
        <w:rPr>
          <w:rFonts w:ascii="Arial" w:hAnsi="Arial" w:cs="Arial"/>
          <w:lang w:val="en-US"/>
        </w:rPr>
        <w:t xml:space="preserve"> </w:t>
      </w:r>
      <w:r w:rsidR="00046DA5">
        <w:rPr>
          <w:rFonts w:ascii="Arial" w:hAnsi="Arial" w:cs="Arial"/>
          <w:lang w:val="en-US"/>
        </w:rPr>
        <w:t xml:space="preserve">chemicals </w:t>
      </w:r>
      <w:r w:rsidRPr="00541D69">
        <w:rPr>
          <w:rFonts w:ascii="Arial" w:hAnsi="Arial" w:cs="Arial"/>
          <w:lang w:val="en-US"/>
        </w:rPr>
        <w:t>known to affect dif</w:t>
      </w:r>
      <w:r>
        <w:rPr>
          <w:rFonts w:ascii="Arial" w:hAnsi="Arial" w:cs="Arial"/>
          <w:lang w:val="en-US"/>
        </w:rPr>
        <w:t>ferent neurotr</w:t>
      </w:r>
      <w:r w:rsidR="00947A13">
        <w:rPr>
          <w:rFonts w:ascii="Arial" w:hAnsi="Arial" w:cs="Arial"/>
          <w:lang w:val="en-US"/>
        </w:rPr>
        <w:t xml:space="preserve">ansmitter systems and </w:t>
      </w:r>
      <w:r w:rsidR="001311B8">
        <w:rPr>
          <w:rFonts w:ascii="Arial" w:hAnsi="Arial" w:cs="Arial"/>
          <w:lang w:val="en-US"/>
        </w:rPr>
        <w:t xml:space="preserve">that </w:t>
      </w:r>
      <w:r w:rsidR="00A96911">
        <w:rPr>
          <w:rFonts w:ascii="Arial" w:hAnsi="Arial" w:cs="Arial"/>
          <w:lang w:val="en-US"/>
        </w:rPr>
        <w:t>alter</w:t>
      </w:r>
      <w:r w:rsidR="001311B8">
        <w:rPr>
          <w:rFonts w:ascii="Arial" w:hAnsi="Arial" w:cs="Arial"/>
          <w:lang w:val="en-US"/>
        </w:rPr>
        <w:t>ed</w:t>
      </w:r>
      <w:r>
        <w:rPr>
          <w:rFonts w:ascii="Arial" w:hAnsi="Arial" w:cs="Arial"/>
          <w:lang w:val="en-US"/>
        </w:rPr>
        <w:t xml:space="preserve"> </w:t>
      </w:r>
      <w:r w:rsidRPr="00910C91">
        <w:rPr>
          <w:rFonts w:ascii="Arial" w:hAnsi="Arial" w:cs="Arial"/>
          <w:i/>
          <w:lang w:val="en-US"/>
        </w:rPr>
        <w:t>Daphnia</w:t>
      </w:r>
      <w:r w:rsidRPr="00353BFE">
        <w:rPr>
          <w:rFonts w:ascii="Arial" w:hAnsi="Arial" w:cs="Arial"/>
          <w:lang w:val="en-US"/>
        </w:rPr>
        <w:t xml:space="preserve"> behavior</w:t>
      </w:r>
      <w:r>
        <w:rPr>
          <w:rFonts w:ascii="Arial" w:hAnsi="Arial" w:cs="Arial"/>
          <w:lang w:val="en-US"/>
        </w:rPr>
        <w:t>. N</w:t>
      </w:r>
      <w:r w:rsidR="00E909F9" w:rsidRPr="008D70F0">
        <w:rPr>
          <w:rFonts w:ascii="Arial" w:hAnsi="Arial" w:cs="Arial"/>
          <w:lang w:val="en-US"/>
        </w:rPr>
        <w:t xml:space="preserve">eurotransmitter profiles in </w:t>
      </w:r>
      <w:proofErr w:type="spellStart"/>
      <w:r w:rsidR="00E909F9" w:rsidRPr="008D70F0">
        <w:rPr>
          <w:rFonts w:ascii="Arial" w:hAnsi="Arial" w:cs="Arial"/>
          <w:i/>
          <w:lang w:val="en-US"/>
        </w:rPr>
        <w:t>D.magna</w:t>
      </w:r>
      <w:proofErr w:type="spellEnd"/>
      <w:r w:rsidR="00E909F9" w:rsidRPr="008D70F0">
        <w:rPr>
          <w:rFonts w:ascii="Arial" w:hAnsi="Arial" w:cs="Arial"/>
          <w:lang w:val="en-US"/>
        </w:rPr>
        <w:t xml:space="preserve"> exposed to all these chemical</w:t>
      </w:r>
      <w:r w:rsidR="0017436D">
        <w:rPr>
          <w:rFonts w:ascii="Arial" w:hAnsi="Arial" w:cs="Arial"/>
          <w:lang w:val="en-US"/>
        </w:rPr>
        <w:t>s</w:t>
      </w:r>
      <w:r w:rsidR="00E909F9" w:rsidRPr="008D70F0">
        <w:rPr>
          <w:rFonts w:ascii="Arial" w:hAnsi="Arial" w:cs="Arial"/>
          <w:lang w:val="en-US"/>
        </w:rPr>
        <w:t xml:space="preserve"> </w:t>
      </w:r>
      <w:r w:rsidR="00E47C77">
        <w:rPr>
          <w:rFonts w:ascii="Arial" w:hAnsi="Arial" w:cs="Arial"/>
          <w:lang w:val="en-US"/>
        </w:rPr>
        <w:t xml:space="preserve">helped to </w:t>
      </w:r>
      <w:r w:rsidR="00E909F9" w:rsidRPr="008D70F0">
        <w:rPr>
          <w:rFonts w:ascii="Arial" w:hAnsi="Arial" w:cs="Arial"/>
          <w:lang w:val="en-US"/>
        </w:rPr>
        <w:t xml:space="preserve">reaffirm the applicability of the method presented in this work, and shed some light on </w:t>
      </w:r>
      <w:r w:rsidR="00E909F9">
        <w:rPr>
          <w:rFonts w:ascii="Arial" w:hAnsi="Arial" w:cs="Arial"/>
          <w:lang w:val="en-US"/>
        </w:rPr>
        <w:t xml:space="preserve">the </w:t>
      </w:r>
      <w:r w:rsidR="00E47C77">
        <w:rPr>
          <w:rFonts w:ascii="Arial" w:hAnsi="Arial" w:cs="Arial"/>
          <w:lang w:val="en-US"/>
        </w:rPr>
        <w:t xml:space="preserve">mode of action </w:t>
      </w:r>
      <w:r w:rsidR="00E909F9">
        <w:rPr>
          <w:rFonts w:ascii="Arial" w:hAnsi="Arial" w:cs="Arial"/>
          <w:lang w:val="en-US"/>
        </w:rPr>
        <w:t xml:space="preserve">of </w:t>
      </w:r>
      <w:r w:rsidR="00E47C77">
        <w:rPr>
          <w:rFonts w:ascii="Arial" w:hAnsi="Arial" w:cs="Arial"/>
          <w:lang w:val="en-US"/>
        </w:rPr>
        <w:t xml:space="preserve">the tested </w:t>
      </w:r>
      <w:proofErr w:type="gramStart"/>
      <w:r w:rsidR="00046DA5">
        <w:rPr>
          <w:rFonts w:ascii="Arial" w:hAnsi="Arial" w:cs="Arial"/>
          <w:lang w:val="en-US"/>
        </w:rPr>
        <w:t>neuro</w:t>
      </w:r>
      <w:r w:rsidR="00E909F9">
        <w:rPr>
          <w:rFonts w:ascii="Arial" w:hAnsi="Arial" w:cs="Arial"/>
          <w:lang w:val="en-US"/>
        </w:rPr>
        <w:t>chemical</w:t>
      </w:r>
      <w:r w:rsidR="00046DA5">
        <w:rPr>
          <w:rFonts w:ascii="Arial" w:hAnsi="Arial" w:cs="Arial"/>
          <w:lang w:val="en-US"/>
        </w:rPr>
        <w:t>s</w:t>
      </w:r>
      <w:r w:rsidR="00E909F9">
        <w:rPr>
          <w:rFonts w:ascii="Arial" w:hAnsi="Arial" w:cs="Arial"/>
          <w:lang w:val="en-US"/>
        </w:rPr>
        <w:t xml:space="preserve">  </w:t>
      </w:r>
      <w:r w:rsidR="00E909F9" w:rsidRPr="008D70F0">
        <w:rPr>
          <w:rFonts w:ascii="Arial" w:hAnsi="Arial" w:cs="Arial"/>
          <w:lang w:val="en-US"/>
        </w:rPr>
        <w:t>in</w:t>
      </w:r>
      <w:proofErr w:type="gramEnd"/>
      <w:r w:rsidR="00E909F9" w:rsidRPr="008D70F0">
        <w:rPr>
          <w:rFonts w:ascii="Arial" w:hAnsi="Arial" w:cs="Arial"/>
          <w:lang w:val="en-US"/>
        </w:rPr>
        <w:t xml:space="preserve"> </w:t>
      </w:r>
      <w:r w:rsidR="00E909F9">
        <w:rPr>
          <w:rFonts w:ascii="Arial" w:hAnsi="Arial" w:cs="Arial"/>
          <w:i/>
          <w:lang w:val="en-US"/>
        </w:rPr>
        <w:t>D.</w:t>
      </w:r>
      <w:r w:rsidR="00E909F9" w:rsidRPr="008D70F0">
        <w:rPr>
          <w:rFonts w:ascii="Arial" w:hAnsi="Arial" w:cs="Arial"/>
          <w:i/>
          <w:lang w:val="en-US"/>
        </w:rPr>
        <w:t xml:space="preserve"> magna</w:t>
      </w:r>
      <w:r w:rsidR="00AD5876">
        <w:rPr>
          <w:rFonts w:ascii="Arial" w:hAnsi="Arial" w:cs="Arial"/>
          <w:lang w:val="en-US"/>
        </w:rPr>
        <w:t xml:space="preserve">. </w:t>
      </w:r>
      <w:r w:rsidR="003909DB">
        <w:rPr>
          <w:rFonts w:ascii="Arial" w:hAnsi="Arial" w:cs="Arial"/>
          <w:lang w:val="en-US"/>
        </w:rPr>
        <w:t>T</w:t>
      </w:r>
      <w:r w:rsidR="00616CAB">
        <w:rPr>
          <w:rFonts w:ascii="Arial" w:hAnsi="Arial" w:cs="Arial"/>
          <w:lang w:val="en-US"/>
        </w:rPr>
        <w:t xml:space="preserve">he </w:t>
      </w:r>
      <w:r w:rsidR="00F720E0">
        <w:rPr>
          <w:rFonts w:ascii="Arial" w:hAnsi="Arial" w:cs="Arial"/>
          <w:lang w:val="en-US"/>
        </w:rPr>
        <w:t>measurement</w:t>
      </w:r>
      <w:r w:rsidR="00616CAB">
        <w:rPr>
          <w:rFonts w:ascii="Arial" w:hAnsi="Arial" w:cs="Arial"/>
          <w:lang w:val="en-US"/>
        </w:rPr>
        <w:t xml:space="preserve"> of </w:t>
      </w:r>
      <w:r w:rsidR="00F720E0">
        <w:rPr>
          <w:rFonts w:ascii="Arial" w:hAnsi="Arial" w:cs="Arial"/>
          <w:lang w:val="en-US"/>
        </w:rPr>
        <w:t xml:space="preserve">not only </w:t>
      </w:r>
      <w:r w:rsidR="00616CAB">
        <w:rPr>
          <w:rFonts w:ascii="Arial" w:hAnsi="Arial" w:cs="Arial"/>
          <w:lang w:val="en-US"/>
        </w:rPr>
        <w:t xml:space="preserve"> neurotransmitters </w:t>
      </w:r>
      <w:r w:rsidR="00F720E0">
        <w:rPr>
          <w:rFonts w:ascii="Arial" w:hAnsi="Arial" w:cs="Arial"/>
          <w:lang w:val="en-US"/>
        </w:rPr>
        <w:t xml:space="preserve">but also of </w:t>
      </w:r>
      <w:r w:rsidR="00616CAB">
        <w:rPr>
          <w:rFonts w:ascii="Arial" w:hAnsi="Arial" w:cs="Arial"/>
          <w:lang w:val="en-US"/>
        </w:rPr>
        <w:t xml:space="preserve"> their main metabolites and/or precursors provided a robust analytical method that helped to elucidate the mechanisms of action of </w:t>
      </w:r>
      <w:proofErr w:type="spellStart"/>
      <w:r w:rsidR="00616CAB">
        <w:rPr>
          <w:rFonts w:ascii="Arial" w:hAnsi="Arial" w:cs="Arial"/>
          <w:lang w:val="en-US"/>
        </w:rPr>
        <w:t>neuroactive</w:t>
      </w:r>
      <w:proofErr w:type="spellEnd"/>
      <w:r w:rsidR="00616CAB">
        <w:rPr>
          <w:rFonts w:ascii="Arial" w:hAnsi="Arial" w:cs="Arial"/>
          <w:lang w:val="en-US"/>
        </w:rPr>
        <w:t xml:space="preserve"> chemicals</w:t>
      </w:r>
      <w:r w:rsidR="003909DB">
        <w:rPr>
          <w:rFonts w:ascii="Arial" w:hAnsi="Arial" w:cs="Arial"/>
          <w:lang w:val="en-US"/>
        </w:rPr>
        <w:t xml:space="preserve">, one </w:t>
      </w:r>
      <w:r w:rsidR="00F720E0">
        <w:rPr>
          <w:rFonts w:ascii="Arial" w:hAnsi="Arial" w:cs="Arial"/>
          <w:lang w:val="en-US"/>
        </w:rPr>
        <w:t>of</w:t>
      </w:r>
      <w:r w:rsidR="00616CAB">
        <w:rPr>
          <w:rFonts w:ascii="Arial" w:hAnsi="Arial" w:cs="Arial"/>
          <w:lang w:val="en-US"/>
        </w:rPr>
        <w:t xml:space="preserve"> the major </w:t>
      </w:r>
      <w:r w:rsidR="0013090A">
        <w:rPr>
          <w:rFonts w:ascii="Arial" w:hAnsi="Arial" w:cs="Arial"/>
          <w:lang w:val="en-US"/>
        </w:rPr>
        <w:t>advantage</w:t>
      </w:r>
      <w:r w:rsidR="00F720E0">
        <w:rPr>
          <w:rFonts w:ascii="Arial" w:hAnsi="Arial" w:cs="Arial"/>
          <w:lang w:val="en-US"/>
        </w:rPr>
        <w:t>s</w:t>
      </w:r>
      <w:r w:rsidR="00616CAB">
        <w:rPr>
          <w:rFonts w:ascii="Arial" w:hAnsi="Arial" w:cs="Arial"/>
          <w:lang w:val="en-US"/>
        </w:rPr>
        <w:t xml:space="preserve"> of the proposed methods relative to the previous ones</w:t>
      </w:r>
      <w:r w:rsidR="0013090A">
        <w:rPr>
          <w:rFonts w:ascii="Arial" w:hAnsi="Arial" w:cs="Arial"/>
          <w:lang w:val="en-US"/>
        </w:rPr>
        <w:t xml:space="preserve"> </w:t>
      </w:r>
      <w:r w:rsidR="0013090A">
        <w:rPr>
          <w:rFonts w:ascii="Arial" w:hAnsi="Arial" w:cs="Arial"/>
          <w:lang w:val="en-US"/>
        </w:rPr>
        <w:fldChar w:fldCharType="begin" w:fldLock="1"/>
      </w:r>
      <w:r w:rsidR="00175A56">
        <w:rPr>
          <w:rFonts w:ascii="Arial" w:hAnsi="Arial" w:cs="Arial"/>
          <w:lang w:val="en-US"/>
        </w:rPr>
        <w:instrText>ADDIN CSL_CITATION {"citationItems":[{"id":"ITEM-1","itemData":{"DOI":"10.1038/s41598-018-19778-0","author":[{"dropping-particle":"","family":"Rivetti","given":"C","non-dropping-particle":"","parse-names":false,"suffix":""},{"dropping-particle":"","family":"Campos","given":"B","non-dropping-particle":"","parse-names":false,"suffix":""},{"dropping-particle":"","family":"Piña","given":"B","non-dropping-particle":"","parse-names":false,"suffix":""},{"dropping-particle":"","family":"Raldúa","given":"D","non-dropping-particle":"","parse-names":false,"suffix":""},{"dropping-particle":"","family":"Kato","given":"Y","non-dropping-particle":"","parse-names":false,"suffix":""},{"dropping-particle":"","family":"Watanabe","given":"H","non-dropping-particle":"","parse-names":false,"suffix":""},{"dropping-particle":"","family":"Barata","given":"C","non-dropping-particle":"","parse-names":false,"suffix":""}],"container-title":"Sci Rep","id":"ITEM-1","issue":"1","issued":{"date-parts":[["2018"]]},"title":"Tryptophan hydroxylase (TRH) loss of function mutations induce growth and behavioral defects in Daphnia magna","type":"article-journal","volume":"8"},"uris":["http://www.mendeley.com/documents/?uuid=25cd76b9-43df-41b8-8f05-d7255131f83b"]},{"id":"ITEM-2","itemData":{"DOI":"10.1007/s00216-019-01968-y","ISSN":"1618-2642","author":[{"dropping-particle":"","family":"Rivetti","given":"Claudia","non-dropping-particle":"","parse-names":false,"suffix":""},{"dropping-particle":"","family":"Climent","given":"Esther","non-dropping-particle":"","parse-names":false,"suffix":""},{"dropping-particle":"","family":"Gómez-Canela","given":"Cristian","non-dropping-particle":"","parse-names":false,"suffix":""},{"dropping-particle":"","family":"Barata","given":"Carlos","non-dropping-particle":"","parse-names":false,"suffix":""}],"container-title":"Analytical and Bioanalytical Chemistry","id":"ITEM-2","issue":"22","issued":{"date-parts":[["2019","9","8"]]},"page":"5867-5876","title":"Characterization of neurotransmitter profiles in Daphnia magna juveniles exposed to environmental concentrations of antidepressants and anxiolytic and antihypertensive drugs using liquid chromatography–tandem mass spectrometry","type":"article-journal","volume":"411"},"uris":["http://www.mendeley.com/documents/?uuid=7465b9e4-559c-4120-bf17-bddac1a7d077"]}],"mendeley":{"formattedCitation":"(Rivetti et al., 2019, 2018)","plainTextFormattedCitation":"(Rivetti et al., 2019, 2018)","previouslyFormattedCitation":"(Rivetti et al., 2019, 2018)"},"properties":{"noteIndex":0},"schema":"https://github.com/citation-style-language/schema/raw/master/csl-citation.json"}</w:instrText>
      </w:r>
      <w:r w:rsidR="0013090A">
        <w:rPr>
          <w:rFonts w:ascii="Arial" w:hAnsi="Arial" w:cs="Arial"/>
          <w:lang w:val="en-US"/>
        </w:rPr>
        <w:fldChar w:fldCharType="separate"/>
      </w:r>
      <w:r w:rsidR="0013090A" w:rsidRPr="0013090A">
        <w:rPr>
          <w:rFonts w:ascii="Arial" w:hAnsi="Arial" w:cs="Arial"/>
          <w:noProof/>
          <w:lang w:val="en-US"/>
        </w:rPr>
        <w:t>(Rivetti et al., 2019)</w:t>
      </w:r>
      <w:r w:rsidR="0013090A">
        <w:rPr>
          <w:rFonts w:ascii="Arial" w:hAnsi="Arial" w:cs="Arial"/>
          <w:lang w:val="en-US"/>
        </w:rPr>
        <w:fldChar w:fldCharType="end"/>
      </w:r>
      <w:r w:rsidR="0013090A">
        <w:rPr>
          <w:rFonts w:ascii="Arial" w:hAnsi="Arial" w:cs="Arial"/>
          <w:lang w:val="en-US"/>
        </w:rPr>
        <w:t xml:space="preserve">. </w:t>
      </w:r>
    </w:p>
    <w:p w:rsidR="00D52EF7" w:rsidRDefault="00D52EF7" w:rsidP="00BF1C7C">
      <w:pPr>
        <w:spacing w:line="480" w:lineRule="auto"/>
        <w:rPr>
          <w:lang w:val="en-US"/>
        </w:rPr>
      </w:pPr>
      <w:r w:rsidRPr="00031F74">
        <w:rPr>
          <w:rFonts w:ascii="Arial" w:hAnsi="Arial" w:cs="Arial"/>
          <w:b/>
          <w:lang w:val="en-US"/>
        </w:rPr>
        <w:t>ACKNOWLEDGMENTS</w:t>
      </w:r>
    </w:p>
    <w:p w:rsidR="00D52EF7" w:rsidRPr="00854E2B" w:rsidRDefault="00D52EF7" w:rsidP="00854E2B">
      <w:pPr>
        <w:spacing w:line="480" w:lineRule="auto"/>
        <w:jc w:val="both"/>
        <w:rPr>
          <w:rFonts w:ascii="Arial" w:hAnsi="Arial" w:cs="Arial"/>
          <w:lang w:val="en-US"/>
        </w:rPr>
      </w:pPr>
      <w:r w:rsidRPr="00947A13">
        <w:rPr>
          <w:rFonts w:ascii="Arial" w:hAnsi="Arial" w:cs="Arial"/>
          <w:lang w:val="en-US"/>
        </w:rPr>
        <w:t xml:space="preserve">This work was funded by the Spanish Ministry of Science and Innovation project (CTM2017-83242-R). </w:t>
      </w:r>
      <w:proofErr w:type="spellStart"/>
      <w:r w:rsidRPr="00947A13">
        <w:rPr>
          <w:rFonts w:ascii="Arial" w:hAnsi="Arial" w:cs="Arial"/>
          <w:lang w:val="en-US"/>
        </w:rPr>
        <w:t>Inmaculada</w:t>
      </w:r>
      <w:proofErr w:type="spellEnd"/>
      <w:r w:rsidRPr="00947A13">
        <w:rPr>
          <w:rFonts w:ascii="Arial" w:hAnsi="Arial" w:cs="Arial"/>
          <w:lang w:val="en-US"/>
        </w:rPr>
        <w:t xml:space="preserve"> Fuertes thanks the Spanish Ministry of economy and competitiveness for her doctoral fellowship (FPI-MICINN BES-2015-075023).</w:t>
      </w:r>
    </w:p>
    <w:p w:rsidR="00D52EF7" w:rsidRPr="00DD6912" w:rsidRDefault="00D52EF7" w:rsidP="00947A13">
      <w:pPr>
        <w:jc w:val="both"/>
        <w:rPr>
          <w:rFonts w:ascii="Arial" w:hAnsi="Arial" w:cs="Arial"/>
          <w:b/>
          <w:lang w:val="en-US"/>
        </w:rPr>
      </w:pPr>
      <w:r w:rsidRPr="00DD6912">
        <w:rPr>
          <w:rFonts w:ascii="Arial" w:hAnsi="Arial" w:cs="Arial"/>
          <w:b/>
          <w:lang w:val="en-US"/>
        </w:rPr>
        <w:t>REFERENCES</w:t>
      </w:r>
    </w:p>
    <w:p w:rsidR="00175A56" w:rsidRPr="006A2CED" w:rsidRDefault="00D52EF7" w:rsidP="00175A56">
      <w:pPr>
        <w:widowControl w:val="0"/>
        <w:autoSpaceDE w:val="0"/>
        <w:autoSpaceDN w:val="0"/>
        <w:adjustRightInd w:val="0"/>
        <w:spacing w:after="0" w:line="240" w:lineRule="auto"/>
        <w:ind w:left="480" w:hanging="480"/>
        <w:rPr>
          <w:rFonts w:ascii="Calibri" w:hAnsi="Calibri" w:cs="Times New Roman"/>
          <w:noProof/>
          <w:szCs w:val="24"/>
          <w:lang w:val="en-US"/>
        </w:rPr>
      </w:pPr>
      <w:r>
        <w:rPr>
          <w:i/>
          <w:lang w:val="en-US"/>
        </w:rPr>
        <w:fldChar w:fldCharType="begin" w:fldLock="1"/>
      </w:r>
      <w:r w:rsidRPr="00FC0E04">
        <w:rPr>
          <w:i/>
          <w:lang w:val="en-US"/>
        </w:rPr>
        <w:instrText xml:space="preserve">ADDIN Mendeley Bibliography CSL_BIBLIOGRAPHY </w:instrText>
      </w:r>
      <w:r>
        <w:rPr>
          <w:i/>
          <w:lang w:val="en-US"/>
        </w:rPr>
        <w:fldChar w:fldCharType="separate"/>
      </w:r>
      <w:r w:rsidR="00175A56" w:rsidRPr="006A2CED">
        <w:rPr>
          <w:rFonts w:ascii="Calibri" w:hAnsi="Calibri" w:cs="Times New Roman"/>
          <w:noProof/>
          <w:szCs w:val="24"/>
          <w:lang w:val="en-US"/>
        </w:rPr>
        <w:t>Adamo, S.A., 2008. Norepinephrine and octopamine: Linking stress and immune function across phyla. Invertebr. Surviv. J. 5, 12–19.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Adams, L.M., Geyer, M.A., 1981. Effects of 6-hydroxydopamine lesions of locus coeruleus on startle in rats. Psychopharmacology (Berl). 73, 394–398. https://doi.org/10.1007/BF00426474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Airhart, M.J., Lee, D.H., Wilson, T.D., Miller, B.E., Miller, M.N., Skalko, R.G., Monaco, P.J., 2012. Adverse effects of serotonin depletion in developing zebrafish. Neurotoxicol. Teratol. 34, 152–160. https://doi.org/10.1016/j.ntt.2011.08.008</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An, H., Do, T., Jung, G., Karagozlu, M., Kim, C.-B., 2018. Comparative Transcriptome Analysis for Understanding Predator-Induced Polyphenism in the Water Flea Daphnia pulex. Int. J. Mol. Sci. 19, 2110. https://doi.org/10.3390/ijms19072110</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lastRenderedPageBreak/>
        <w:t>Andersen, H.R., Nielsen, J.B., Grandjean, P., 2000. Toxicologic evidence of developmental neurotoxicity of environmental chemicals. Toxicology 144, 121–127. https://doi.org/10.1016/S0300-483X(99)00198-5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Barry, M.J., 2002. Progress toward Understanding the Neurophysiological Basis of Predator‐Induced Morphology in Daphnia pulex. Physiol. Biochem. Zool. 75, 179–186. https://doi.org/10.1086/339389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Bauknecht, P., Jékely, G., 2017. Ancient coexistence of norepinephrine, tyramine, and octopamine signaling in bilaterians. BMC Biol. 15, 6. https://doi.org/10.1186/s12915-016-0341-7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Begolo, D., Clayton, C., 2016. Discovery of the Mechanism of Action of Novel Compounds That Target Unicellular Eukaryotic Parasites, in: A Comprehensive Analysis of Parasite Biology: From Metabolism to Drug Discovery. pp. 3–39. https://doi.org/10.1002/9783527694082.ch1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Berninger, J.P., Du, B., Connors, K.A., Eytcheson, S.A., Kolkmeier, M.A., Prosser, K.N., Valenti, T.W., Chambliss, C.K., Brooks, B.W., 2011. Effects of the antihistamine diphenhydramine on selected aquatic organisms. Environ. Toxicol. Chem. 30, 2065–2072. https://doi.org/10.1002/etc.590</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Beuten, J., Payne, T.J., Ma, J.Z., Li, M.D., 2006. Significant Association of Catechol-O-Methyltransferase (COMT) Haplotypes with Nicotine Dependence in Male and Female Smokers of Two Ethnic Populations. Neuropsychopharmacology 31, 675–684. https://doi.org/10.1038/sj.npp.1300997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Bownik, A., Sokołowska, N., Ślaska, B., 2018. Effects of apomorphine, a dopamine agonist, on Daphnia magna: Imaging of swimming track density as a novel tool in the assessment of swimming activity. Sci. Total Environ. 635, 249–258. https://doi.org/10.1016/j.scitotenv.2018.04.157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Breese, G.R., Knapp, D.J., Criswell, H.E., Moy, S.S., Papadeas, S.T., Blake, B.L., 2005. The neonate-6-hydroxydopamine-lesioned rat: a model for clinical neuroscience and neurobiological principles. Brain Res. Rev. 48, 57–73. https://doi.org/10.1016/j.brainresrev.2004.08.004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Bringaud, F., Biran, M., Millerioux, Y., Wargnies, M., Allmann, S., Mazet, M., 2015. Combining reverse genetics and nuclear magnetic resonance-based metabolomics unravels trypanosome-specific metabolic pathways. Mol. Microbiol. 96, 917–926. https://doi.org/10.1111/mmi.12990</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Burgess, K., Rankin, N., Weidt, S., 2014. Metabolomics, in: Handbook of Pharmacogenomics and Stratified Medicine. Elsevier, pp. 181–205. https://doi.org/10.1016/B978-0-12-386882-4.00010-4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Campos, B., Rivetti, C., Tauler, R., Piña, B., Barata, C., 2019. Tryptophan hydroxylase (TRH) loss of function mutations in Daphnia deregulated growth, energetic, serotoninergic and arachidonic acid metabolic signalling pathways. Sci Rep 9, 9. https://doi.org/10.1038/s41598-019-39987-5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Carlton, P.L., Advokat, C., 1973. Attenuated habituation due to parachlorophenylalanine. Pharmacol. Biochem. Behav. 1, 657–663. https://doi.org/10.1016/0091-3057(73)90029-4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Carrasco, G.A., Van De Kar, L.D., 2003. Neuroendocrine pharmacology of stress. Eur. J. Pharmacol. 463, 235–272. https://doi.org/10.1016/s0014-2999(03)01285-8</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Castelino, C.B., Ball, G.F., 2005. A role for norepinephrine in the regulation of context-dependent ZENK expression in male zebra finches ( Taeniopygia guttata ). Eur. J. Neurosci. 21, 1962–1972. https://doi.org/10.1111/j.1460-9568.2005.04028.x</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Christie, A.E., McCoole, M.D., 2012. From genes to behavior: investigations of neurochemical signaling come of age for the model crustacean Daphnia pulex. J. Exp. Biol. 215, 2535–2544. https://doi.org/10.1242/jeb.070565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 xml:space="preserve">Conner, R.L., Stolk, J.M., Barchas, J.D., Levine, S., 1970. Parachlorophenylalanine and habituation to repetitive auditory startle stimuli in rats. Physiol. Behav. 5, 1215–1219. </w:t>
      </w:r>
      <w:r w:rsidRPr="006A2CED">
        <w:rPr>
          <w:rFonts w:ascii="Calibri" w:hAnsi="Calibri" w:cs="Times New Roman"/>
          <w:noProof/>
          <w:szCs w:val="24"/>
          <w:lang w:val="en-US"/>
        </w:rPr>
        <w:lastRenderedPageBreak/>
        <w:t>https://doi.org/10.1016/0031-9384(70)90029-6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Danaceau, J.P., Chambers, E.E., Fountain, K.J., 2012. Hydrophilic interaction chromatography (HILIC) for LC–MS/MS analysis of monoamine neurotransmitters. Bioanalysis 4, 783–794. https://doi.org/10.4155/bio.12.46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Dircksen, H., Neupert, S., Predel, R., Verleyen, P., Huybrechts, J., Strauss, J., Hauser, F., Stafflinger, E., Schneider, M., Pauwels, K., Schoofs, L., Grimmelikhuijzen, C.J.P., 2011. Genomics, Transcriptomics, and Peptidomics of Daphnia pulex Neuropeptides and Protein Hormones. J. Proteome Res. 10, 4478–4504. https://doi.org/10.1021/pr200284e</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Ehrenström, F., Berglind, R., 1988. Determination of biogenic amines in the water flea, Daphnia magna (Cladocera, Crustacea) and their diurnal variations using ion-pair reversed phase hplc with electrochemical detection. Comp. Biochem. Physiol. Part C Comp. Pharmacol. 90, 123–132. https://doi.org/10.1016/0742-8413(88)90108-9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Emwas, A.-H., Roy, R., McKay, R.T., Tenori, L., Saccenti, E., Gowda, G.A.N., Raftery, D., Alahmari, F., Jaremko, L., Jaremko, M., Wishart, D.S., 2019. NMR Spectroscopy for Metabolomics Research. Metabolites 9, 123. https://doi.org/10.3390/metabo9070123</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Engert, V., Pruessner, J., 2008. Dopaminergic and Noradrenergic Contributions to Functionality in ADHD: The Role of Methylphenidate. Curr. Neuropharmacol. 6, 322–328. https://doi.org/10.2174/157015908787386069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European Commission, 2002. 2002/657/EC: Commission Decision of 12 August 2002 implementing Council Directive 96/23/EC concerning the performance of analytical methods and the interpretation of results.</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Faria, M., Bedrossiantz, J., Prats, E., Rovira Garcia, X., Gómez-Canela, C., Piña, B., Raldúa, D., 2019a. </w:t>
      </w:r>
      <w:r w:rsidRPr="006A2CED">
        <w:rPr>
          <w:rFonts w:ascii="Calibri" w:hAnsi="Calibri" w:cs="Times New Roman"/>
          <w:noProof/>
          <w:szCs w:val="24"/>
          <w:lang w:val="en-US"/>
        </w:rPr>
        <w:t>Deciphering the mode of action of pollutants impairing the fish larvae escape response with the vibrational startle response assay. Sci. Total Environ. 672, 121–128. https://doi.org/10.1016/j.scitotenv.2019.03.469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Faria, M., Prats, E., Novoa-Luna, K.A., Bedrossiantz, J., Gómez-Canela, C., Gómez-Oliván, L.M., Raldúa, D., 2019b. Development of a vibrational startle response assay for screening environmental pollutants and drugs impairing predator avoidance. Sci. Total Environ. 650, 87–96. https://doi.org/10.1016/j.scitotenv.2018.08.421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Feng, C.-W., Wen, Z.-H., Huang, S.-Y., Hung, H.-C., Chen, C.-H., Yang, S.-N., Chen, N.-F., Wang, H.-M., Hsiao, C.-D., Chen, W.-F., 2014. Effects of 6-Hydroxydopamine Exposure on Motor Activity and Biochemical Expression in Zebrafish ( Danio Rerio ) Larvae. Zebrafish 11, 227–239. https://doi.org/10.1089/zeb.2013.0950</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Fiehn, O., 2002. Metabolomics – the link between genotypes and phenotypes. Plant Mol. Biol. 48, 155–171. https://doi.org/10.1023/A:1013713905833</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6A2CED">
        <w:rPr>
          <w:rFonts w:ascii="Calibri" w:hAnsi="Calibri" w:cs="Times New Roman"/>
          <w:noProof/>
          <w:szCs w:val="24"/>
          <w:lang w:val="en-US"/>
        </w:rPr>
        <w:t xml:space="preserve">Flueck, J.L., Schaufelberger, F., Lienert, M., Schäfer Olstad, D., Wilhelm, M., Perret, C., 2016. Acute Effects of Caffeine on Heart Rate Variability, Blood Pressure and Tidal Volume in Paraplegic and Tetraplegic Compared to Able-Bodied Individuals: A Randomized, Blinded Trial. </w:t>
      </w:r>
      <w:r w:rsidRPr="00175A56">
        <w:rPr>
          <w:rFonts w:ascii="Calibri" w:hAnsi="Calibri" w:cs="Times New Roman"/>
          <w:noProof/>
          <w:szCs w:val="24"/>
        </w:rPr>
        <w:t>PLoS One 11, e0165034. https://doi.org/10.1371/journal.pone.0165034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Fuertes, I., Campos, B., Rivetti, C., Pinã, B., Barata, C., 2019. </w:t>
      </w:r>
      <w:r w:rsidRPr="006A2CED">
        <w:rPr>
          <w:rFonts w:ascii="Calibri" w:hAnsi="Calibri" w:cs="Times New Roman"/>
          <w:noProof/>
          <w:szCs w:val="24"/>
          <w:lang w:val="en-US"/>
        </w:rPr>
        <w:t>Effects of Single and Combined Low Concentrations of Neuroactive Drugs on Daphnia magna Reproduction and Transcriptomic Responses. Environ. Sci. Technol. 53. https://doi.org/10.1021/acs.est.9b03228</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Gallo, V.P., Accordi, F., Chimenti, C., Civinini, A., Crivellato, E., 2016. Catecholaminergic System of Invertebrates: Comparative and Evolutionary Aspects in Comparison With the Octopaminergic System. pp. 363–394. https://doi.org/10.1016/bs.ircmb.2015.12.006</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6A2CED">
        <w:rPr>
          <w:rFonts w:ascii="Calibri" w:hAnsi="Calibri" w:cs="Times New Roman"/>
          <w:noProof/>
          <w:szCs w:val="24"/>
          <w:lang w:val="en-US"/>
        </w:rPr>
        <w:t xml:space="preserve">Glanzman, D.L., Mackey, S.L., Hawkins, R.D., Dyke, A.M., Lloyd, P.E., Kandel, E.R., 1989. Depletion of serotonin in the nervous system of Aplysia reduces the behavioral enhancement of gill withdrawal as well as the heterosynaptic facilitation produced by tail shock. </w:t>
      </w:r>
      <w:r w:rsidRPr="00175A56">
        <w:rPr>
          <w:rFonts w:ascii="Calibri" w:hAnsi="Calibri" w:cs="Times New Roman"/>
          <w:noProof/>
          <w:szCs w:val="24"/>
        </w:rPr>
        <w:t>J. Neurosci. 9, 4200–4213.</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175A56">
        <w:rPr>
          <w:rFonts w:ascii="Calibri" w:hAnsi="Calibri" w:cs="Times New Roman"/>
          <w:noProof/>
          <w:szCs w:val="24"/>
        </w:rPr>
        <w:t xml:space="preserve">Gómez-Canela, C., Cortés-Francisco, N., Ventura, F., Caixach, J., Lacorte, S., 2013. </w:t>
      </w:r>
      <w:r w:rsidRPr="006A2CED">
        <w:rPr>
          <w:rFonts w:ascii="Calibri" w:hAnsi="Calibri" w:cs="Times New Roman"/>
          <w:noProof/>
          <w:szCs w:val="24"/>
          <w:lang w:val="en-US"/>
        </w:rPr>
        <w:t xml:space="preserve">Liquid chromatography coupled to tandem mass spectrometry and high resolution mass </w:t>
      </w:r>
      <w:r w:rsidRPr="006A2CED">
        <w:rPr>
          <w:rFonts w:ascii="Calibri" w:hAnsi="Calibri" w:cs="Times New Roman"/>
          <w:noProof/>
          <w:szCs w:val="24"/>
          <w:lang w:val="en-US"/>
        </w:rPr>
        <w:lastRenderedPageBreak/>
        <w:t xml:space="preserve">spectrometry as analytical tools to characterize multi-class cytostatic compounds. </w:t>
      </w:r>
      <w:r w:rsidRPr="00175A56">
        <w:rPr>
          <w:rFonts w:ascii="Calibri" w:hAnsi="Calibri" w:cs="Times New Roman"/>
          <w:noProof/>
          <w:szCs w:val="24"/>
        </w:rPr>
        <w:t>J. Chromatogr. A 1276, 78–94.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Gómez-Canela, C., Rovira García, X., Martínez-Jerónimo, F., Marcé, R.M., Barata, C., 2019. </w:t>
      </w:r>
      <w:r w:rsidRPr="006A2CED">
        <w:rPr>
          <w:rFonts w:ascii="Calibri" w:hAnsi="Calibri" w:cs="Times New Roman"/>
          <w:noProof/>
          <w:szCs w:val="24"/>
          <w:lang w:val="en-US"/>
        </w:rPr>
        <w:t>Analysis of neurotransmitters in Daphnia magna affected by neuroactive pharmaceuticals using liquid chromatography-high resolution mass spectrometry. Environ. Pollut. 254, 113029. https://doi.org/10.1016/j.envpol.2019.113029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Gómez-Canela, C., Tornero-Cañadas, D., Prats, E., Piña, B., Tauler, R., Raldúa, D., 2018. Comprehensive characterization of neurochemicals in three zebrafish chemical models of human acute organophosphorus poisoning using liquid chromatography-tandem mass spectrometry. Anal. Bioanal. Chem. 410, 1735–1748. https://doi.org/10.1007/s00216-017-0827-3</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Harvey, J.A., Gormezano, I., Cool-Hauser, V.A., 1983. Effects of scopolamine and methylscopolamine on classical conditioning of the rabbit nictitating membrane response. J. Pharmacol. Exp. Ther. 225, 42 LP – 49.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Heyer, D.B., Meredith, R.M., 2017. Environmental toxicology: Sensitive periods of development and neurodevelopmental disorders. Neurotoxicology 58, 23–41. https://doi.org/10.1016/j.neuro.2016.10.017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Hong, J.Y., Park, N.H., Oh, M.S., Lee, H.S., Pyo, H., Hong, J., 2013. Profiling analysis of biogenic amines and their acidic metabolites in mouse brain tissue using gas chromatography–tandem mass spectrometry. J. Chromatogr. B 940, 94–103. https://doi.org/10.1016/j.jchromb.2013.09.026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Horzmann, K., Freeman, J., 2016. Zebrafish Get Connected: Investigating Neurotransmission Targets and Alterations in Chemical Toxicity. Toxics 4, 19. https://doi.org/10.3390/toxics4030019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Jenner, P., Katzenschlager, R., 2016. Apomorphine - pharmacological properties and clinical trials in Parkinson’s disease. Parkinsonism Relat. Disord. 33, S13–S21. https://doi.org/10.1016/j.parkreldis.2016.12.003</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Kanehisa, M., 2000. KEGG: Kyoto Encyclopedia of Genes and Genomes. Nucleic Acids Res. 28, 27–30. https://doi.org/10.1093/nar/28.1.27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Khachaturian, Z.S., 1985. Diagnosis of Alzheimer’s Disease. Arch. Neurol. 42, 1097–1105. https://doi.org/10.1001/archneur.1985.04060100083029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Kim, S.S., Hwang, K.-S., Yang, J.Y., Chae, J.S., Kim, G.R., Kan, H., Jung, M.H., Lee, H.-Y., Song, J.S., Ahn, S., Shin, D.-S., Lee, K.-R., Kim, S.K., Bae, M.A., 2020. Neurochemical and behavioral analysis by acute exposure to bisphenol A in zebrafish larvae model. Chemosphere 239, 124751. https://doi.org/10.1016/j.chemosphere.2019.124751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Konieczna, L., Roszkowska, A., Stachowicz-Stencel, T., Synakiewicz, A., Bączek, T., 2018. Bioanalysis of a panel of neurotransmitters and their metabolites in plasma samples obtained from pediatric patients with neuroblastoma and Wilms’ tumor. J. Chromatogr. B 1074–1075, 99–110. https://doi.org/10.1016/j.jchromb.2017.12.031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Kress, T., Harzsch, S., Dircksen, H., 2016. Neuroanatomy of the optic ganglia and central brain of the water flea Daphnia magna (Crustacea, Cladocera). Cell Tissue Res. 363, 649–677. https://doi.org/10.1007/s00441-015-2279-4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Kurian, M.A., Gissen, P., Smith, M., Heales, S.J., Clayton, P.T., 2011. The monoamine neurotransmitter disorders: an expanding range of neurological syndromes. Lancet Neurol. 10, 721–733. https://doi.org/10.1016/S1474-4422(11)70141-7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Labine, L.M., Simpson, M.J., 2020. The use of nuclear magnetic resonance (NMR) and mass spectrometry (MS)–based metabolomics in environmental exposure assessment. Curr. Opin. Environ. Sci. Heal. 15, 7–15. https://doi.org/10.1016/j.coesh.2020.01.008</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Levin, E.D., Simon, B.B., 1998. Nicotinic acetylcholine involvement in cognitive function in animals. Psychopharmacology (Berl). 138, 217–230. https://doi.org/10.1007/s002130050667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 xml:space="preserve">Liu, X., Zhou, L., Shi, X., Xu, G., 2019. New advances in analytical methods for mass </w:t>
      </w:r>
      <w:r w:rsidRPr="006A2CED">
        <w:rPr>
          <w:rFonts w:ascii="Calibri" w:hAnsi="Calibri" w:cs="Times New Roman"/>
          <w:noProof/>
          <w:szCs w:val="24"/>
          <w:lang w:val="en-US"/>
        </w:rPr>
        <w:lastRenderedPageBreak/>
        <w:t>spectrometry-based large-scale metabolomics study. TrAC Trends Anal. Chem. 121, 115665. https://doi.org/10.1016/j.trac.2019.115665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López-Ibáñez, J., Pazos, F., Chagoyen, M., 2016. MBROLE 2.0—functional enrichment of chemical compounds. Nucleic Acids Res. 44, W201–W204. https://doi.org/10.1093/nar/gkw253</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Luthman, J., Fredriksson, A., Lewander, T., Jonsson, G., Archer, T., 1989. Effects of d-amphetamine and methylphenidate on hyperactivity produced by neonatal 6-hydroxydopamine treatment. Psychopharmacology (Berl). 99, 550–557. https://doi.org/10.1007/BF00589907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Magnani, M., Mantovani, P., Pepeu, G., 1985. Noradrenergic modulation of 4-aminopyridine-induced acetylcholine release from rat cerebral cortex. Pharmacol. Res. Commun. 17, 653–658. https://doi.org/10.1016/0031-6989(85)90072-4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Matys, J., Gieroba, B., Jóźwiak, K., 2020. Recent developments of bioanalytical methods in determination of neurotransmitters in vivo. J. Pharm. Biomed. Anal. 180, 113079. https://doi.org/10.1016/J.JPBA.2019.113079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McCoole, M.D., Atkinson, N.J., Graham, D.I., Grasser, E.B., Joselow, A.L., McCall, N.M., Welker, A.M., Wilsterman, E.J., Baer, K.N., Tilden, A.R., Christie, A.E., 2012a. Genomic analyses of aminergic signaling systems (dopamine, octopamine and serotonin) in Daphnia pulex. Comp. Biochem. Physiol. Part D Genomics Proteomics 7, 35–58. https://doi.org/10.1016/j.cbd.2011.10.005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McCoole, M.D., Baer, K.N., Christie, A.E., 2011. Histaminergic signaling in the central nervous system of Daphnia and a role for it in the control of phototactic behavior. J. Exp. Biol. 214, 1773–1782. https://doi.org/10.1242/jeb.054486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McCoole, M.D., D’Andrea, B.T., Baer, K.N., Christie, A.E., 2012b. Genomic analyses of gas (nitric oxide and carbon monoxide) and small molecule transmitter (acetylcholine, glutamate and GABA) signaling systems in Daphnia pulex. Comp. Biochem. Physiol. Part D Genomics Proteomics 7, 124–160. https://doi.org/10.1016/j.cbd.2012.01.001</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175A56">
        <w:rPr>
          <w:rFonts w:ascii="Calibri" w:hAnsi="Calibri" w:cs="Times New Roman"/>
          <w:noProof/>
          <w:szCs w:val="24"/>
        </w:rPr>
        <w:t xml:space="preserve">Ochoa-de la Paz, L., Zenteno, E., Gulias-Cañizo, R., Quiroz-Mercado, H., 2019. </w:t>
      </w:r>
      <w:r w:rsidRPr="006A2CED">
        <w:rPr>
          <w:rFonts w:ascii="Calibri" w:hAnsi="Calibri" w:cs="Times New Roman"/>
          <w:noProof/>
          <w:szCs w:val="24"/>
          <w:lang w:val="en-US"/>
        </w:rPr>
        <w:t xml:space="preserve">Taurine and GABA neurotransmitter receptors, a relationship with therapeutic potential? </w:t>
      </w:r>
      <w:r w:rsidRPr="00175A56">
        <w:rPr>
          <w:rFonts w:ascii="Calibri" w:hAnsi="Calibri" w:cs="Times New Roman"/>
          <w:noProof/>
          <w:szCs w:val="24"/>
        </w:rPr>
        <w:t>Expert Rev. Neurother. 19, 289–291. https://doi.org/10.1080/14737175.2019.1593827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Olesti, E., Rodríguez-Morató, J., Gomez-Gomez, A., Ramaekers, J.G., de la Torre, R., Pozo, O.J., 2019. </w:t>
      </w:r>
      <w:r w:rsidRPr="006A2CED">
        <w:rPr>
          <w:rFonts w:ascii="Calibri" w:hAnsi="Calibri" w:cs="Times New Roman"/>
          <w:noProof/>
          <w:szCs w:val="24"/>
          <w:lang w:val="en-US"/>
        </w:rPr>
        <w:t>Quantification of endogenous neurotransmitters and related compounds by liquid chromatography coupled to tandem mass spectrometry. Talanta 192, 93–102. https://doi.org/10.1016/j.talanta.2018.09.034</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Pan, J.-X., Xia, J.-J., Deng, F.-L., Liang, W.-W., Wu, J., Yin, B.-M., Dong, M.-X., Chen, J.-J., Ye, F., Wang, H.-Y., Zheng, P., Xie, P., 2018. Diagnosis of major depressive disorder based on changes in multiple plasma neurotransmitters: A targeted metabolomics study. Transl. Psychiatry 8. https://doi.org/10.1038/s41398-018-0183-x</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Park, J.-Y., Myung, S.-W., Kim, I.-S., Choi, D.-K., Kwon, S.-J., Yoon, S.-H., 2013. Simultaneous Measurement of Serotonin, Dopamine and Their Metabolites in Mouse Brain Extracts by High-Performance Liquid Chromatography with Mass Spectrometry Following Derivatization with Ethyl Chloroformate. Biol. Pharm. Bull. 36, 252–258. https://doi.org/10.1248/bpb.b12-00689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Perkins, T.J., Jaeger, J., Reinitz, J., Glass, L., 2006. Reverse engineering the gap gene network of Drosophila melanogaster. PLoS Comput. Biol. 2, 417–428. https://doi.org/10.1371/journal.pcbi.0020051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Reader, T.A., 1982. Catecholamines and serotonin in rat frontal cortex after PCPA and 6-OHDA: Absolute amounts and ratios. Brain Res. Bull. 8, 527–534. https://doi.org/10.1016/0361-9230(82)90010-7</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6A2CED">
        <w:rPr>
          <w:rFonts w:ascii="Calibri" w:hAnsi="Calibri" w:cs="Times New Roman"/>
          <w:noProof/>
          <w:szCs w:val="24"/>
          <w:lang w:val="en-US"/>
        </w:rPr>
        <w:t xml:space="preserve">Ren, Z., Zhang, X., Wang, X., Qi, P., Zhang, B., Zeng, Y., Fu, R., Miao, M., 2015. AChE inhibition: One dominant factor for swimming behavior changes of Daphnia magna under DDVP exposure. </w:t>
      </w:r>
      <w:r w:rsidRPr="00175A56">
        <w:rPr>
          <w:rFonts w:ascii="Calibri" w:hAnsi="Calibri" w:cs="Times New Roman"/>
          <w:noProof/>
          <w:szCs w:val="24"/>
        </w:rPr>
        <w:t xml:space="preserve">Chemosphere 120, 252–257. </w:t>
      </w:r>
      <w:r w:rsidRPr="00175A56">
        <w:rPr>
          <w:rFonts w:ascii="Calibri" w:hAnsi="Calibri" w:cs="Times New Roman"/>
          <w:noProof/>
          <w:szCs w:val="24"/>
        </w:rPr>
        <w:lastRenderedPageBreak/>
        <w:t>https://doi.org/10.1016/j.chemosphere.2014.06.081</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175A56">
        <w:rPr>
          <w:rFonts w:ascii="Calibri" w:hAnsi="Calibri" w:cs="Times New Roman"/>
          <w:noProof/>
          <w:szCs w:val="24"/>
        </w:rPr>
        <w:t xml:space="preserve">Rivetti, C., Campos, B., Barata, C., 2016. </w:t>
      </w:r>
      <w:r w:rsidRPr="006A2CED">
        <w:rPr>
          <w:rFonts w:ascii="Calibri" w:hAnsi="Calibri" w:cs="Times New Roman"/>
          <w:noProof/>
          <w:szCs w:val="24"/>
          <w:lang w:val="en-US"/>
        </w:rPr>
        <w:t xml:space="preserve">Low environmental levels of neuro-active pharmaceuticals alter phototactic behaviour and reproduction in Daphnia magna. </w:t>
      </w:r>
      <w:r w:rsidRPr="00175A56">
        <w:rPr>
          <w:rFonts w:ascii="Calibri" w:hAnsi="Calibri" w:cs="Times New Roman"/>
          <w:noProof/>
          <w:szCs w:val="24"/>
        </w:rPr>
        <w:t>Aquat. Toxicol. 170, 289–296. https://doi.org/10.1016/j.aquatox.2015.07.019</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175A56">
        <w:rPr>
          <w:rFonts w:ascii="Calibri" w:hAnsi="Calibri" w:cs="Times New Roman"/>
          <w:noProof/>
          <w:szCs w:val="24"/>
        </w:rPr>
        <w:t xml:space="preserve">Rivetti, C., Campos, B., Piña, B., Raldúa, D., Kato, Y., Watanabe, H., Barata, C., 2018. </w:t>
      </w:r>
      <w:r w:rsidRPr="006A2CED">
        <w:rPr>
          <w:rFonts w:ascii="Calibri" w:hAnsi="Calibri" w:cs="Times New Roman"/>
          <w:noProof/>
          <w:szCs w:val="24"/>
          <w:lang w:val="en-US"/>
        </w:rPr>
        <w:t xml:space="preserve">Tryptophan hydroxylase (TRH) loss of function mutations induce growth and behavioral defects in Daphnia magna. </w:t>
      </w:r>
      <w:r w:rsidRPr="00175A56">
        <w:rPr>
          <w:rFonts w:ascii="Calibri" w:hAnsi="Calibri" w:cs="Times New Roman"/>
          <w:noProof/>
          <w:szCs w:val="24"/>
        </w:rPr>
        <w:t>Sci Rep 8. https://doi.org/10.1038/s41598-018-19778-0</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Rivetti, C., Climent, E., Gómez-Canela, C., Barata, C., 2019. </w:t>
      </w:r>
      <w:r w:rsidRPr="006A2CED">
        <w:rPr>
          <w:rFonts w:ascii="Calibri" w:hAnsi="Calibri" w:cs="Times New Roman"/>
          <w:noProof/>
          <w:szCs w:val="24"/>
          <w:lang w:val="en-US"/>
        </w:rPr>
        <w:t>Characterization of neurotransmitter profiles in Daphnia magna juveniles exposed to environmental concentrations of antidepressants and anxiolytic and antihypertensive drugs using liquid chromatography–tandem mass spectrometry. Anal. Bioanal. Chem. 411, 5867–5876. https://doi.org/10.1007/s00216-019-01968-y</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Robinson, L., Platt, B., Riedel, G., 2011. Involvement of the cholinergic system in conditioning and perceptual memory. Behav. Brain Res. 221, 443–465. https://doi.org/10.1016/j.bbr.2011.01.055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Rogawski, M.A., Wenk, G.L., 2006. The Neuropharmacological Basis for the Use of Memantine in the Treatment of Alzheimer’s Disease. CNS Drug Rev. 9, 275–308. https://doi.org/10.1111/j.1527-3458.2003.tb00254.x</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Ross, S.B., Stenfors, C., 2015. DSP4, a Selective Neurotoxin for the Locus Coeruleus Noradrenergic System. A Review of Its Mode of Action. Neurotox. Res. 27, 15–30. https://doi.org/10.1007/s12640-014-9482-z</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Sardella, R., Scorzoni, S., Conte, C., Lisanti, A., Ianni, F., Natalini, B., 2014. </w:t>
      </w:r>
      <w:r w:rsidRPr="006A2CED">
        <w:rPr>
          <w:rFonts w:ascii="Calibri" w:hAnsi="Calibri" w:cs="Times New Roman"/>
          <w:noProof/>
          <w:szCs w:val="24"/>
          <w:lang w:val="en-US"/>
        </w:rPr>
        <w:t>Novel orthogonal liquid chromatography methods to dose neurotransmitters involved in Parkinson’s disease. J. Pharm. Biomed. Anal. 98, 253–259. https://doi.org/10.1016/j.jpba.2014.05.018</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6A2CED">
        <w:rPr>
          <w:rFonts w:ascii="Calibri" w:hAnsi="Calibri" w:cs="Times New Roman"/>
          <w:noProof/>
          <w:szCs w:val="24"/>
          <w:lang w:val="en-US"/>
        </w:rPr>
        <w:t xml:space="preserve">Simão, F.C.P., Martínez-Jerónimo, F., Blasco, V., Moreno, F., Porta, J.M., Pestana, J.L.T., Soares, A.M.V.M., Raldúa, D., Barata, C., 2019. Using a new high-throughput video-tracking platform to assess behavioural changes in Daphnia magna exposed to neuro-active drugs. </w:t>
      </w:r>
      <w:r w:rsidRPr="00175A56">
        <w:rPr>
          <w:rFonts w:ascii="Calibri" w:hAnsi="Calibri" w:cs="Times New Roman"/>
          <w:noProof/>
          <w:szCs w:val="24"/>
        </w:rPr>
        <w:t>Sci. Total Environ. 662, 160–167. https://doi.org/10.1016/j.scitotenv.2019.01.187</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Tomizawa, M., Casida, J.E., 2003. </w:t>
      </w:r>
      <w:r w:rsidRPr="006A2CED">
        <w:rPr>
          <w:rFonts w:ascii="Calibri" w:hAnsi="Calibri" w:cs="Times New Roman"/>
          <w:noProof/>
          <w:szCs w:val="24"/>
          <w:lang w:val="en-US"/>
        </w:rPr>
        <w:t>Selective toxicity of neonicotinoids attributable to specificity of insect and mammalian nicotinic receptors. Annu. Rev. Entomol. 48, 339–364. https://doi.org/10.1146/annurev.ento.48.091801.112731</w:t>
      </w:r>
    </w:p>
    <w:p w:rsidR="00175A56" w:rsidRPr="00175A56" w:rsidRDefault="00175A56" w:rsidP="00175A56">
      <w:pPr>
        <w:widowControl w:val="0"/>
        <w:autoSpaceDE w:val="0"/>
        <w:autoSpaceDN w:val="0"/>
        <w:adjustRightInd w:val="0"/>
        <w:spacing w:after="0" w:line="240" w:lineRule="auto"/>
        <w:ind w:left="480" w:hanging="480"/>
        <w:rPr>
          <w:rFonts w:ascii="Calibri" w:hAnsi="Calibri" w:cs="Times New Roman"/>
          <w:noProof/>
          <w:szCs w:val="24"/>
        </w:rPr>
      </w:pPr>
      <w:r w:rsidRPr="006A2CED">
        <w:rPr>
          <w:rFonts w:ascii="Calibri" w:hAnsi="Calibri" w:cs="Times New Roman"/>
          <w:noProof/>
          <w:szCs w:val="24"/>
          <w:lang w:val="en-US"/>
        </w:rPr>
        <w:t xml:space="preserve">Tufi, S., Lamoree, M., de Boer, J., Leonards, P., 2015. Simultaneous analysis of multiple neurotransmitters by hydrophilic interaction liquid chromatography coupled to tandem mass spectrometry. </w:t>
      </w:r>
      <w:r w:rsidRPr="00175A56">
        <w:rPr>
          <w:rFonts w:ascii="Calibri" w:hAnsi="Calibri" w:cs="Times New Roman"/>
          <w:noProof/>
          <w:szCs w:val="24"/>
        </w:rPr>
        <w:t>J. Chromatogr. A 1395, 79–87. https://doi.org/10.1016/j.chroma.2015.03.056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175A56">
        <w:rPr>
          <w:rFonts w:ascii="Calibri" w:hAnsi="Calibri" w:cs="Times New Roman"/>
          <w:noProof/>
          <w:szCs w:val="24"/>
        </w:rPr>
        <w:t xml:space="preserve">Tufi, S., Leonards, P., Lamoree, M., de Boer, J., Legler, J., Legradi, J., 2016. </w:t>
      </w:r>
      <w:r w:rsidRPr="006A2CED">
        <w:rPr>
          <w:rFonts w:ascii="Calibri" w:hAnsi="Calibri" w:cs="Times New Roman"/>
          <w:noProof/>
          <w:szCs w:val="24"/>
          <w:lang w:val="en-US"/>
        </w:rPr>
        <w:t>Changes in Neurotransmitter Profiles during Early Zebrafish ( Danio rerio ) Development and after Pesticide Exposure. Environ. Sci. Technol. 50, 3222–3230. https://doi.org/10.1021/acs.est.5b05665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Van Eeckhaut, A., Lanckmans, K., Sarre, S., Smolders, I., Michotte, Y., 2009. Validation of bioanalytical LC–MS/MS assays: Evaluation of matrix effects. J. Chromatogr. B 877, 2198–2207. https://doi.org/10.1016/j.jchromb.2009.01.003</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Wang, L.-S., Zhang, M.-D., Tao, X., Zhou, Y.-F., Liu, X.-M., Pan, R.-L., Liao, Y.-H., Chang, Q., 2019. LC-MS/MS-based quantification of tryptophan metabolites and neurotransmitters in the serum and brain of mice. J. Chromatogr. B Anal. Technol. Biomed. Life Sci. 1112, 24–32. https://doi.org/10.1016/j.jchromb.2019.02.021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Weiss, L.C., Kruppert, S., Laforsch, C., Tollrian, R., 2012a. Chaoborus and Gasterosteus Anti-Predator Responses in Daphnia pulex Are Mediated by Independent Cholinergic and Gabaergic Neuronal Signals. PLoS One 7, e36879. https://doi.org/10.1371/journal.pone.0036879</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 xml:space="preserve">Weiss, L.C., Tollrian, R., Herbert, Z., Laforsch, C., 2012b. Morphology of the Daphnia nervous </w:t>
      </w:r>
      <w:r w:rsidRPr="006A2CED">
        <w:rPr>
          <w:rFonts w:ascii="Calibri" w:hAnsi="Calibri" w:cs="Times New Roman"/>
          <w:noProof/>
          <w:szCs w:val="24"/>
          <w:lang w:val="en-US"/>
        </w:rPr>
        <w:lastRenderedPageBreak/>
        <w:t>system: A comparative study on Daphnia pulex , Daphnia lumholtzi , and Daphnia longicephala. J. Morphol. 273, 1392–1405. https://doi.org/10.1002/jmor.20068</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Wirbisky, S.E., Weber, G.J., Sepúlveda, M.S., Xiao, C., Cannon, J.R., Freeman, J.L., 2015. Developmental origins of neurotransmitter and transcriptome alterations in adult female zebrafish exposed to atrazine during embryogenesis. Toxicology 333, 156–167. https://doi.org/10.1016/j.tox.2015.04.016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 xml:space="preserve">Woodruff-Pak, D.S., 2003. Mecamylamine reversal by nicotine and by a partial </w:t>
      </w:r>
      <w:r w:rsidRPr="00175A56">
        <w:rPr>
          <w:rFonts w:ascii="Calibri" w:hAnsi="Calibri" w:cs="Times New Roman"/>
          <w:noProof/>
          <w:szCs w:val="24"/>
        </w:rPr>
        <w:t>α</w:t>
      </w:r>
      <w:r w:rsidRPr="006A2CED">
        <w:rPr>
          <w:rFonts w:ascii="Calibri" w:hAnsi="Calibri" w:cs="Times New Roman"/>
          <w:noProof/>
          <w:szCs w:val="24"/>
          <w:lang w:val="en-US"/>
        </w:rPr>
        <w:t>7 nicotinic acetylcholine receptor agonist (GTS-21) in rabbits tested with delay eyeblink classical conditioning. Behav. Brain Res. 143, 159–167. https://doi.org/10.1016/S0166-4328(03)00039-1</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Yamada, K., Lim, J., Dale, J.H., Chen, H., Shinn, P., Palm, C.J., Southwick, A.M., Wu, H.C., Kim, C., Nguyen, M., Pham, P., Cheuk, R., Karlin-Newmann, G., Liu, S.X., Lam, B., Sakano, H., Wu, T., Yu, G., Miranda, M., Quach, H.L., Tripp, M., Chang, C.H., Lee, J.M., Toriumi, M., Chan, M.M.H., Tang, C.C., Onodera, C.S., Deng, J.M., Akiyama, K., Ansari, Y., Arakawa, T., Banh, J., Banno, F., Bowser, L., Brooks, S., Carninci, P., Chao, Q., Choy, N., Enju, A., Goldsmith, A.D., Gurjal, M., Hansen, N.F., Hayashizaki, Y., Johnson-Hopson, C., Hsuan, V.W., Iida, K., Karnes, M., Khan, S., Koesema, E., Ishida, J., Jiang, P.X., Jones, T., Kawai, J., Kamiya, A., Meyers, C., Nakajima, M., Narusaka, M., Seki, M., Sakurai, T., Satou, M., Tamse, R., Vaysberg, M., Wallender, E.K., Wong, C., Yamamura, Y., Yuan, S., Shinozaki, K., Davis, R.W., Theologis, A., Ecker, J.R., 2003. Empirical Analysis of Transcriptional Activity in the Arabidopsis Genome. Science (80-. ). 302, 842–846. https://doi.org/10.1126/science.1088305</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Zar, J.H., 1996. Biostatistical Analysis (International Edition), 3rd Editio. ed. New Jersey.</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Zhang, P., Wang, B., Sun, Y., Gao, J., Lian, K., 2020. Analysis of 5-hydroxytryptamine and its related indoles in cerebrospinal fluid of leukemic children by gas chromatography-mass spectrometry. J. Lab. Med. 44, 41–45. https://doi.org/10.1515/labmed-2019-0156</w:t>
      </w:r>
    </w:p>
    <w:p w:rsidR="00175A56" w:rsidRPr="006A2CED" w:rsidRDefault="00175A56" w:rsidP="00175A56">
      <w:pPr>
        <w:widowControl w:val="0"/>
        <w:autoSpaceDE w:val="0"/>
        <w:autoSpaceDN w:val="0"/>
        <w:adjustRightInd w:val="0"/>
        <w:spacing w:after="0" w:line="240" w:lineRule="auto"/>
        <w:ind w:left="480" w:hanging="480"/>
        <w:rPr>
          <w:rFonts w:ascii="Calibri" w:hAnsi="Calibri" w:cs="Times New Roman"/>
          <w:noProof/>
          <w:szCs w:val="24"/>
          <w:lang w:val="en-US"/>
        </w:rPr>
      </w:pPr>
      <w:r w:rsidRPr="006A2CED">
        <w:rPr>
          <w:rFonts w:ascii="Calibri" w:hAnsi="Calibri" w:cs="Times New Roman"/>
          <w:noProof/>
          <w:szCs w:val="24"/>
          <w:lang w:val="en-US"/>
        </w:rPr>
        <w:t>Zhou, C., Rao, Yong, Rao, Yi, 2008. A subset of octopaminergic neurons are important for Drosophila aggression. Nat. Neurosci. 11, 1059–1067. https://doi.org/10.1038/nn.2164</w:t>
      </w:r>
    </w:p>
    <w:p w:rsidR="00175A56" w:rsidRPr="00175A56" w:rsidRDefault="00175A56" w:rsidP="00175A56">
      <w:pPr>
        <w:widowControl w:val="0"/>
        <w:autoSpaceDE w:val="0"/>
        <w:autoSpaceDN w:val="0"/>
        <w:adjustRightInd w:val="0"/>
        <w:spacing w:after="0" w:line="240" w:lineRule="auto"/>
        <w:ind w:left="480" w:hanging="480"/>
        <w:rPr>
          <w:rFonts w:ascii="Calibri" w:hAnsi="Calibri"/>
          <w:noProof/>
        </w:rPr>
      </w:pPr>
      <w:r w:rsidRPr="006A2CED">
        <w:rPr>
          <w:rFonts w:ascii="Calibri" w:hAnsi="Calibri" w:cs="Times New Roman"/>
          <w:noProof/>
          <w:szCs w:val="24"/>
          <w:lang w:val="en-US"/>
        </w:rPr>
        <w:t xml:space="preserve">Zhou, W., Zhu, B., Liu, F., Lyu, C., Zhang, S., Yan, C., Cheng, Y., Wei, H., 2015. A rapid and simple method for the simultaneous determination of four endogenous monoamine neurotransmitters in rat brain using hydrophilic interaction liquid chromatography coupled with atmospheric-pressure chemical ionization tandem mass spectrometry. </w:t>
      </w:r>
      <w:r w:rsidRPr="00175A56">
        <w:rPr>
          <w:rFonts w:ascii="Calibri" w:hAnsi="Calibri" w:cs="Times New Roman"/>
          <w:noProof/>
          <w:szCs w:val="24"/>
        </w:rPr>
        <w:t>J. Chromatogr. B 1002, 379–386. https://doi.org/10.1016/j.jchromb.2015.08.042</w:t>
      </w:r>
    </w:p>
    <w:p w:rsidR="00371C6C" w:rsidRDefault="00D52EF7" w:rsidP="00175A56">
      <w:pPr>
        <w:widowControl w:val="0"/>
        <w:autoSpaceDE w:val="0"/>
        <w:autoSpaceDN w:val="0"/>
        <w:adjustRightInd w:val="0"/>
        <w:spacing w:after="0" w:line="240" w:lineRule="auto"/>
        <w:ind w:left="480" w:hanging="480"/>
        <w:rPr>
          <w:i/>
          <w:lang w:val="en-US"/>
        </w:rPr>
      </w:pPr>
      <w:r>
        <w:rPr>
          <w:i/>
          <w:lang w:val="en-US"/>
        </w:rPr>
        <w:fldChar w:fldCharType="end"/>
      </w:r>
    </w:p>
    <w:p w:rsidR="008C533C" w:rsidRPr="00371C6C" w:rsidRDefault="008C533C" w:rsidP="00371C6C">
      <w:pPr>
        <w:rPr>
          <w:i/>
          <w:lang w:val="en-GB"/>
        </w:rPr>
      </w:pPr>
      <w:bookmarkStart w:id="0" w:name="_GoBack"/>
      <w:bookmarkEnd w:id="0"/>
    </w:p>
    <w:sectPr w:rsidR="008C533C" w:rsidRPr="00371C6C" w:rsidSect="00FA3B10">
      <w:type w:val="nextColumn"/>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4E" w:rsidRDefault="0046404E" w:rsidP="00AE1630">
      <w:pPr>
        <w:spacing w:after="0" w:line="240" w:lineRule="auto"/>
      </w:pPr>
      <w:r>
        <w:separator/>
      </w:r>
    </w:p>
  </w:endnote>
  <w:endnote w:type="continuationSeparator" w:id="0">
    <w:p w:rsidR="0046404E" w:rsidRDefault="0046404E" w:rsidP="00A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90113"/>
      <w:docPartObj>
        <w:docPartGallery w:val="Page Numbers (Bottom of Page)"/>
        <w:docPartUnique/>
      </w:docPartObj>
    </w:sdtPr>
    <w:sdtEndPr/>
    <w:sdtContent>
      <w:p w:rsidR="002406D4" w:rsidRDefault="002406D4">
        <w:pPr>
          <w:pStyle w:val="Piedepgina"/>
          <w:jc w:val="center"/>
        </w:pPr>
        <w:r>
          <w:fldChar w:fldCharType="begin"/>
        </w:r>
        <w:r>
          <w:instrText>PAGE   \* MERGEFORMAT</w:instrText>
        </w:r>
        <w:r>
          <w:fldChar w:fldCharType="separate"/>
        </w:r>
        <w:r w:rsidR="00EB5879">
          <w:rPr>
            <w:noProof/>
          </w:rPr>
          <w:t>24</w:t>
        </w:r>
        <w:r>
          <w:fldChar w:fldCharType="end"/>
        </w:r>
      </w:p>
    </w:sdtContent>
  </w:sdt>
  <w:p w:rsidR="002406D4" w:rsidRDefault="002406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4E" w:rsidRDefault="0046404E" w:rsidP="00AE1630">
      <w:pPr>
        <w:spacing w:after="0" w:line="240" w:lineRule="auto"/>
      </w:pPr>
      <w:r>
        <w:separator/>
      </w:r>
    </w:p>
  </w:footnote>
  <w:footnote w:type="continuationSeparator" w:id="0">
    <w:p w:rsidR="0046404E" w:rsidRDefault="0046404E" w:rsidP="00AE1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660"/>
    <w:multiLevelType w:val="multilevel"/>
    <w:tmpl w:val="3208B9A4"/>
    <w:lvl w:ilvl="0">
      <w:start w:val="3"/>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
    <w:nsid w:val="2F4513CA"/>
    <w:multiLevelType w:val="multilevel"/>
    <w:tmpl w:val="E0E8DB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0FA2226"/>
    <w:multiLevelType w:val="multilevel"/>
    <w:tmpl w:val="83DC0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585CEC"/>
    <w:multiLevelType w:val="multilevel"/>
    <w:tmpl w:val="0DA25F0E"/>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3C1E192E"/>
    <w:multiLevelType w:val="hybridMultilevel"/>
    <w:tmpl w:val="BDF04604"/>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351022"/>
    <w:multiLevelType w:val="multilevel"/>
    <w:tmpl w:val="4E80F1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0E7031"/>
    <w:multiLevelType w:val="multilevel"/>
    <w:tmpl w:val="97948BD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6A4F2EDA"/>
    <w:multiLevelType w:val="hybridMultilevel"/>
    <w:tmpl w:val="BDF04604"/>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EE5E3D"/>
    <w:multiLevelType w:val="hybridMultilevel"/>
    <w:tmpl w:val="960CC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23049B"/>
    <w:multiLevelType w:val="multilevel"/>
    <w:tmpl w:val="607CC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8"/>
  </w:num>
  <w:num w:numId="4">
    <w:abstractNumId w:val="4"/>
  </w:num>
  <w:num w:numId="5">
    <w:abstractNumId w:val="3"/>
  </w:num>
  <w:num w:numId="6">
    <w:abstractNumId w:val="6"/>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emosphe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px9tw2oxpp0vedxvipt0zoz55sr00290dv&quot;&gt;pharmaceuticals Copyv2&lt;record-ids&gt;&lt;item&gt;374&lt;/item&gt;&lt;item&gt;655&lt;/item&gt;&lt;item&gt;774&lt;/item&gt;&lt;/record-ids&gt;&lt;/item&gt;&lt;/Libraries&gt;"/>
  </w:docVars>
  <w:rsids>
    <w:rsidRoot w:val="00F01599"/>
    <w:rsid w:val="00001496"/>
    <w:rsid w:val="000129AB"/>
    <w:rsid w:val="00023791"/>
    <w:rsid w:val="00026BED"/>
    <w:rsid w:val="000303FE"/>
    <w:rsid w:val="00031F74"/>
    <w:rsid w:val="00041141"/>
    <w:rsid w:val="00041FA2"/>
    <w:rsid w:val="000436EB"/>
    <w:rsid w:val="00044D39"/>
    <w:rsid w:val="00046DA5"/>
    <w:rsid w:val="00047BB4"/>
    <w:rsid w:val="00047D3D"/>
    <w:rsid w:val="00053C83"/>
    <w:rsid w:val="00056C4B"/>
    <w:rsid w:val="00063E59"/>
    <w:rsid w:val="00067209"/>
    <w:rsid w:val="00070CAC"/>
    <w:rsid w:val="00072ADF"/>
    <w:rsid w:val="000770AC"/>
    <w:rsid w:val="0008221E"/>
    <w:rsid w:val="00085EA0"/>
    <w:rsid w:val="000863CB"/>
    <w:rsid w:val="00092379"/>
    <w:rsid w:val="00095010"/>
    <w:rsid w:val="0009719C"/>
    <w:rsid w:val="000A5319"/>
    <w:rsid w:val="000B2910"/>
    <w:rsid w:val="000B408F"/>
    <w:rsid w:val="000C2909"/>
    <w:rsid w:val="000D39A2"/>
    <w:rsid w:val="000E2A93"/>
    <w:rsid w:val="000E2C59"/>
    <w:rsid w:val="000E32BA"/>
    <w:rsid w:val="000E5072"/>
    <w:rsid w:val="000E6D6E"/>
    <w:rsid w:val="000F178C"/>
    <w:rsid w:val="000F4DCA"/>
    <w:rsid w:val="000F5009"/>
    <w:rsid w:val="00105407"/>
    <w:rsid w:val="001174CA"/>
    <w:rsid w:val="001230D4"/>
    <w:rsid w:val="00124887"/>
    <w:rsid w:val="001300EA"/>
    <w:rsid w:val="0013090A"/>
    <w:rsid w:val="001311B8"/>
    <w:rsid w:val="0013180C"/>
    <w:rsid w:val="0013231F"/>
    <w:rsid w:val="00134478"/>
    <w:rsid w:val="00142CCE"/>
    <w:rsid w:val="00147BA8"/>
    <w:rsid w:val="00152092"/>
    <w:rsid w:val="00154609"/>
    <w:rsid w:val="00157C28"/>
    <w:rsid w:val="00161A45"/>
    <w:rsid w:val="00162988"/>
    <w:rsid w:val="00163927"/>
    <w:rsid w:val="00166178"/>
    <w:rsid w:val="00173488"/>
    <w:rsid w:val="0017436D"/>
    <w:rsid w:val="001743F4"/>
    <w:rsid w:val="00175A56"/>
    <w:rsid w:val="001810DA"/>
    <w:rsid w:val="00184295"/>
    <w:rsid w:val="00185259"/>
    <w:rsid w:val="001855B7"/>
    <w:rsid w:val="0019197E"/>
    <w:rsid w:val="00192199"/>
    <w:rsid w:val="0019386C"/>
    <w:rsid w:val="00196719"/>
    <w:rsid w:val="001A3464"/>
    <w:rsid w:val="001A79C4"/>
    <w:rsid w:val="001B5643"/>
    <w:rsid w:val="001B59B2"/>
    <w:rsid w:val="001B7577"/>
    <w:rsid w:val="001C2046"/>
    <w:rsid w:val="001C562F"/>
    <w:rsid w:val="001D7551"/>
    <w:rsid w:val="001E7E97"/>
    <w:rsid w:val="001F142A"/>
    <w:rsid w:val="001F2E42"/>
    <w:rsid w:val="002046A1"/>
    <w:rsid w:val="0020733A"/>
    <w:rsid w:val="00214A17"/>
    <w:rsid w:val="002244B8"/>
    <w:rsid w:val="00226A9A"/>
    <w:rsid w:val="00232481"/>
    <w:rsid w:val="00233681"/>
    <w:rsid w:val="00237BEB"/>
    <w:rsid w:val="002406D4"/>
    <w:rsid w:val="00241A42"/>
    <w:rsid w:val="00241ABB"/>
    <w:rsid w:val="00242390"/>
    <w:rsid w:val="00262033"/>
    <w:rsid w:val="00263192"/>
    <w:rsid w:val="0026402E"/>
    <w:rsid w:val="00264AF7"/>
    <w:rsid w:val="00264E05"/>
    <w:rsid w:val="00265E03"/>
    <w:rsid w:val="00266D5C"/>
    <w:rsid w:val="00267855"/>
    <w:rsid w:val="00284043"/>
    <w:rsid w:val="00285ECC"/>
    <w:rsid w:val="0028795A"/>
    <w:rsid w:val="00290A02"/>
    <w:rsid w:val="002918BA"/>
    <w:rsid w:val="00294197"/>
    <w:rsid w:val="00297C57"/>
    <w:rsid w:val="002A007D"/>
    <w:rsid w:val="002A0A38"/>
    <w:rsid w:val="002A2E2B"/>
    <w:rsid w:val="002A2E80"/>
    <w:rsid w:val="002A7810"/>
    <w:rsid w:val="002B2E53"/>
    <w:rsid w:val="002B3159"/>
    <w:rsid w:val="002B7DDB"/>
    <w:rsid w:val="002C20B4"/>
    <w:rsid w:val="002C5912"/>
    <w:rsid w:val="002D470A"/>
    <w:rsid w:val="002E385C"/>
    <w:rsid w:val="002F1810"/>
    <w:rsid w:val="002F2EBE"/>
    <w:rsid w:val="00301046"/>
    <w:rsid w:val="00313ED4"/>
    <w:rsid w:val="00320429"/>
    <w:rsid w:val="00321D72"/>
    <w:rsid w:val="00323046"/>
    <w:rsid w:val="00327A74"/>
    <w:rsid w:val="003323A8"/>
    <w:rsid w:val="00334334"/>
    <w:rsid w:val="00334ED3"/>
    <w:rsid w:val="0034369E"/>
    <w:rsid w:val="00350FB5"/>
    <w:rsid w:val="00353BFE"/>
    <w:rsid w:val="00365418"/>
    <w:rsid w:val="00366386"/>
    <w:rsid w:val="00371353"/>
    <w:rsid w:val="00371C6C"/>
    <w:rsid w:val="00373833"/>
    <w:rsid w:val="003774FD"/>
    <w:rsid w:val="00377B00"/>
    <w:rsid w:val="00381457"/>
    <w:rsid w:val="003819ED"/>
    <w:rsid w:val="00385B6F"/>
    <w:rsid w:val="003909DB"/>
    <w:rsid w:val="003966B6"/>
    <w:rsid w:val="003A1842"/>
    <w:rsid w:val="003A6E41"/>
    <w:rsid w:val="003A6FA9"/>
    <w:rsid w:val="003B24E4"/>
    <w:rsid w:val="003B391D"/>
    <w:rsid w:val="003B5796"/>
    <w:rsid w:val="003C0493"/>
    <w:rsid w:val="003C5345"/>
    <w:rsid w:val="003D0691"/>
    <w:rsid w:val="003D1992"/>
    <w:rsid w:val="003D35C9"/>
    <w:rsid w:val="003D71AE"/>
    <w:rsid w:val="003F1096"/>
    <w:rsid w:val="003F11CF"/>
    <w:rsid w:val="003F7A0A"/>
    <w:rsid w:val="003F7F98"/>
    <w:rsid w:val="00401598"/>
    <w:rsid w:val="00402182"/>
    <w:rsid w:val="00402E3F"/>
    <w:rsid w:val="00402ED0"/>
    <w:rsid w:val="0040769E"/>
    <w:rsid w:val="004117EE"/>
    <w:rsid w:val="00413468"/>
    <w:rsid w:val="00416F7F"/>
    <w:rsid w:val="004267C9"/>
    <w:rsid w:val="004301DF"/>
    <w:rsid w:val="00437E88"/>
    <w:rsid w:val="004421D0"/>
    <w:rsid w:val="00445B76"/>
    <w:rsid w:val="004561B3"/>
    <w:rsid w:val="00460546"/>
    <w:rsid w:val="0046404E"/>
    <w:rsid w:val="004736E8"/>
    <w:rsid w:val="004837B1"/>
    <w:rsid w:val="0048470E"/>
    <w:rsid w:val="004903F8"/>
    <w:rsid w:val="004A2AD9"/>
    <w:rsid w:val="004B0DCA"/>
    <w:rsid w:val="004B4B06"/>
    <w:rsid w:val="004C0D35"/>
    <w:rsid w:val="004C1C7B"/>
    <w:rsid w:val="004E52FD"/>
    <w:rsid w:val="004E707A"/>
    <w:rsid w:val="004F22E7"/>
    <w:rsid w:val="004F4793"/>
    <w:rsid w:val="004F49DF"/>
    <w:rsid w:val="00504A3B"/>
    <w:rsid w:val="00505D5A"/>
    <w:rsid w:val="0051044E"/>
    <w:rsid w:val="00510A3F"/>
    <w:rsid w:val="00514AB4"/>
    <w:rsid w:val="00521100"/>
    <w:rsid w:val="00522C71"/>
    <w:rsid w:val="00527C50"/>
    <w:rsid w:val="00541D69"/>
    <w:rsid w:val="00545741"/>
    <w:rsid w:val="005458AF"/>
    <w:rsid w:val="00545DC8"/>
    <w:rsid w:val="00550EBA"/>
    <w:rsid w:val="005575C5"/>
    <w:rsid w:val="00557FA6"/>
    <w:rsid w:val="00561BDA"/>
    <w:rsid w:val="00566CD4"/>
    <w:rsid w:val="00567325"/>
    <w:rsid w:val="00571135"/>
    <w:rsid w:val="00571364"/>
    <w:rsid w:val="00572F3E"/>
    <w:rsid w:val="00574D34"/>
    <w:rsid w:val="005A0568"/>
    <w:rsid w:val="005A7AF6"/>
    <w:rsid w:val="005B1EF8"/>
    <w:rsid w:val="005B2625"/>
    <w:rsid w:val="005B3716"/>
    <w:rsid w:val="005B452B"/>
    <w:rsid w:val="005B7865"/>
    <w:rsid w:val="005C0DE6"/>
    <w:rsid w:val="005C4AD2"/>
    <w:rsid w:val="005C58AD"/>
    <w:rsid w:val="005D18AB"/>
    <w:rsid w:val="005D731E"/>
    <w:rsid w:val="005E1041"/>
    <w:rsid w:val="005E168F"/>
    <w:rsid w:val="00600E96"/>
    <w:rsid w:val="006039C9"/>
    <w:rsid w:val="006111E8"/>
    <w:rsid w:val="00615D19"/>
    <w:rsid w:val="00615D7E"/>
    <w:rsid w:val="006165B1"/>
    <w:rsid w:val="00616CAB"/>
    <w:rsid w:val="006177D0"/>
    <w:rsid w:val="0064137F"/>
    <w:rsid w:val="0064311C"/>
    <w:rsid w:val="0064442A"/>
    <w:rsid w:val="00645E1E"/>
    <w:rsid w:val="006475C0"/>
    <w:rsid w:val="00650019"/>
    <w:rsid w:val="00651807"/>
    <w:rsid w:val="00655886"/>
    <w:rsid w:val="00662E71"/>
    <w:rsid w:val="00663108"/>
    <w:rsid w:val="00670472"/>
    <w:rsid w:val="006776D8"/>
    <w:rsid w:val="006857F8"/>
    <w:rsid w:val="00686382"/>
    <w:rsid w:val="00691584"/>
    <w:rsid w:val="00695F90"/>
    <w:rsid w:val="00696719"/>
    <w:rsid w:val="00697342"/>
    <w:rsid w:val="006A2CED"/>
    <w:rsid w:val="006A605B"/>
    <w:rsid w:val="006A744F"/>
    <w:rsid w:val="006B7424"/>
    <w:rsid w:val="006B7664"/>
    <w:rsid w:val="006D168C"/>
    <w:rsid w:val="006D3DE8"/>
    <w:rsid w:val="006D6BAF"/>
    <w:rsid w:val="006E1241"/>
    <w:rsid w:val="006F29BC"/>
    <w:rsid w:val="006F5573"/>
    <w:rsid w:val="006F63A1"/>
    <w:rsid w:val="006F7EF9"/>
    <w:rsid w:val="00713624"/>
    <w:rsid w:val="00716AC9"/>
    <w:rsid w:val="0071726A"/>
    <w:rsid w:val="00723326"/>
    <w:rsid w:val="00723B24"/>
    <w:rsid w:val="00726B56"/>
    <w:rsid w:val="007337E4"/>
    <w:rsid w:val="0073428D"/>
    <w:rsid w:val="00736C01"/>
    <w:rsid w:val="007418EA"/>
    <w:rsid w:val="00744A4A"/>
    <w:rsid w:val="0075063B"/>
    <w:rsid w:val="00767C0E"/>
    <w:rsid w:val="00770661"/>
    <w:rsid w:val="007711B5"/>
    <w:rsid w:val="007742CF"/>
    <w:rsid w:val="007763BE"/>
    <w:rsid w:val="007914F2"/>
    <w:rsid w:val="0079445D"/>
    <w:rsid w:val="00795391"/>
    <w:rsid w:val="0079626D"/>
    <w:rsid w:val="00797A89"/>
    <w:rsid w:val="007A11BB"/>
    <w:rsid w:val="007A3904"/>
    <w:rsid w:val="007A4493"/>
    <w:rsid w:val="007A758E"/>
    <w:rsid w:val="007B15BE"/>
    <w:rsid w:val="007B5CC0"/>
    <w:rsid w:val="007B7762"/>
    <w:rsid w:val="007D3F93"/>
    <w:rsid w:val="007D756C"/>
    <w:rsid w:val="007E41CE"/>
    <w:rsid w:val="007E4987"/>
    <w:rsid w:val="007E4AA4"/>
    <w:rsid w:val="0080188A"/>
    <w:rsid w:val="00801D46"/>
    <w:rsid w:val="00807F1B"/>
    <w:rsid w:val="00810F5F"/>
    <w:rsid w:val="00814DA7"/>
    <w:rsid w:val="00816EAD"/>
    <w:rsid w:val="00835DF9"/>
    <w:rsid w:val="00854E2B"/>
    <w:rsid w:val="008552F7"/>
    <w:rsid w:val="00856530"/>
    <w:rsid w:val="00877B2C"/>
    <w:rsid w:val="0088397D"/>
    <w:rsid w:val="008869D2"/>
    <w:rsid w:val="008A0638"/>
    <w:rsid w:val="008A2958"/>
    <w:rsid w:val="008B20A3"/>
    <w:rsid w:val="008B5D2D"/>
    <w:rsid w:val="008C441A"/>
    <w:rsid w:val="008C47D2"/>
    <w:rsid w:val="008C50C0"/>
    <w:rsid w:val="008C533C"/>
    <w:rsid w:val="008D3930"/>
    <w:rsid w:val="008D70F0"/>
    <w:rsid w:val="008E064A"/>
    <w:rsid w:val="008E0F39"/>
    <w:rsid w:val="008E2BCA"/>
    <w:rsid w:val="008E34E9"/>
    <w:rsid w:val="008E5471"/>
    <w:rsid w:val="008E5839"/>
    <w:rsid w:val="008E65A3"/>
    <w:rsid w:val="008E7D3F"/>
    <w:rsid w:val="008F75B3"/>
    <w:rsid w:val="009022E6"/>
    <w:rsid w:val="009060AD"/>
    <w:rsid w:val="00906365"/>
    <w:rsid w:val="00910C91"/>
    <w:rsid w:val="00920CAA"/>
    <w:rsid w:val="0092254B"/>
    <w:rsid w:val="00923E30"/>
    <w:rsid w:val="00930F39"/>
    <w:rsid w:val="009311D1"/>
    <w:rsid w:val="009313D9"/>
    <w:rsid w:val="00931497"/>
    <w:rsid w:val="00934789"/>
    <w:rsid w:val="00941C93"/>
    <w:rsid w:val="00942EE4"/>
    <w:rsid w:val="0094559A"/>
    <w:rsid w:val="0094705F"/>
    <w:rsid w:val="00947A13"/>
    <w:rsid w:val="009506F3"/>
    <w:rsid w:val="00954735"/>
    <w:rsid w:val="00962A9A"/>
    <w:rsid w:val="009638E9"/>
    <w:rsid w:val="00964275"/>
    <w:rsid w:val="00975CC4"/>
    <w:rsid w:val="00976F3E"/>
    <w:rsid w:val="00981139"/>
    <w:rsid w:val="009826FD"/>
    <w:rsid w:val="00983E55"/>
    <w:rsid w:val="00983F69"/>
    <w:rsid w:val="0098451B"/>
    <w:rsid w:val="0098743C"/>
    <w:rsid w:val="0099578D"/>
    <w:rsid w:val="009A4F25"/>
    <w:rsid w:val="009A61B6"/>
    <w:rsid w:val="009C40F8"/>
    <w:rsid w:val="009C543A"/>
    <w:rsid w:val="009E3064"/>
    <w:rsid w:val="009E3326"/>
    <w:rsid w:val="009E57D8"/>
    <w:rsid w:val="009F44FC"/>
    <w:rsid w:val="009F7BEA"/>
    <w:rsid w:val="00A00413"/>
    <w:rsid w:val="00A032ED"/>
    <w:rsid w:val="00A04D9F"/>
    <w:rsid w:val="00A060B4"/>
    <w:rsid w:val="00A0722A"/>
    <w:rsid w:val="00A1220B"/>
    <w:rsid w:val="00A123AC"/>
    <w:rsid w:val="00A14732"/>
    <w:rsid w:val="00A1734A"/>
    <w:rsid w:val="00A24665"/>
    <w:rsid w:val="00A308BC"/>
    <w:rsid w:val="00A32669"/>
    <w:rsid w:val="00A36367"/>
    <w:rsid w:val="00A40FFF"/>
    <w:rsid w:val="00A4770F"/>
    <w:rsid w:val="00A53AE1"/>
    <w:rsid w:val="00A565DC"/>
    <w:rsid w:val="00A56CB1"/>
    <w:rsid w:val="00A61282"/>
    <w:rsid w:val="00A61822"/>
    <w:rsid w:val="00A660F7"/>
    <w:rsid w:val="00A70ABE"/>
    <w:rsid w:val="00A759E5"/>
    <w:rsid w:val="00A77B19"/>
    <w:rsid w:val="00A81CC1"/>
    <w:rsid w:val="00A91522"/>
    <w:rsid w:val="00A9487A"/>
    <w:rsid w:val="00A96911"/>
    <w:rsid w:val="00AA0E24"/>
    <w:rsid w:val="00AB2A5E"/>
    <w:rsid w:val="00AB4E5D"/>
    <w:rsid w:val="00AD40BD"/>
    <w:rsid w:val="00AD5876"/>
    <w:rsid w:val="00AE1630"/>
    <w:rsid w:val="00AF0386"/>
    <w:rsid w:val="00B002F6"/>
    <w:rsid w:val="00B0608B"/>
    <w:rsid w:val="00B10631"/>
    <w:rsid w:val="00B10BD7"/>
    <w:rsid w:val="00B14330"/>
    <w:rsid w:val="00B260B7"/>
    <w:rsid w:val="00B31223"/>
    <w:rsid w:val="00B344A5"/>
    <w:rsid w:val="00B376F2"/>
    <w:rsid w:val="00B41F6D"/>
    <w:rsid w:val="00B4274B"/>
    <w:rsid w:val="00B4538F"/>
    <w:rsid w:val="00B47F89"/>
    <w:rsid w:val="00B504D5"/>
    <w:rsid w:val="00B51AFE"/>
    <w:rsid w:val="00B5682B"/>
    <w:rsid w:val="00B56B22"/>
    <w:rsid w:val="00B57C52"/>
    <w:rsid w:val="00B60B69"/>
    <w:rsid w:val="00B610F2"/>
    <w:rsid w:val="00B654E3"/>
    <w:rsid w:val="00B6690D"/>
    <w:rsid w:val="00B67714"/>
    <w:rsid w:val="00B70D0A"/>
    <w:rsid w:val="00B73BC1"/>
    <w:rsid w:val="00B74A21"/>
    <w:rsid w:val="00B75195"/>
    <w:rsid w:val="00B9058D"/>
    <w:rsid w:val="00B94A2F"/>
    <w:rsid w:val="00BA0AAA"/>
    <w:rsid w:val="00BA42E4"/>
    <w:rsid w:val="00BB197C"/>
    <w:rsid w:val="00BC0CFE"/>
    <w:rsid w:val="00BC35C3"/>
    <w:rsid w:val="00BC3F24"/>
    <w:rsid w:val="00BC5319"/>
    <w:rsid w:val="00BC53F3"/>
    <w:rsid w:val="00BD0A37"/>
    <w:rsid w:val="00BD189C"/>
    <w:rsid w:val="00BE054C"/>
    <w:rsid w:val="00BE1840"/>
    <w:rsid w:val="00BE2DBB"/>
    <w:rsid w:val="00BE5E96"/>
    <w:rsid w:val="00BF1C7C"/>
    <w:rsid w:val="00C008CA"/>
    <w:rsid w:val="00C03F48"/>
    <w:rsid w:val="00C23919"/>
    <w:rsid w:val="00C2753B"/>
    <w:rsid w:val="00C27DED"/>
    <w:rsid w:val="00C40F25"/>
    <w:rsid w:val="00C439AB"/>
    <w:rsid w:val="00C561DC"/>
    <w:rsid w:val="00C56713"/>
    <w:rsid w:val="00C6550A"/>
    <w:rsid w:val="00C6565A"/>
    <w:rsid w:val="00C77D6D"/>
    <w:rsid w:val="00C818CE"/>
    <w:rsid w:val="00C825E8"/>
    <w:rsid w:val="00C85AD9"/>
    <w:rsid w:val="00C92332"/>
    <w:rsid w:val="00C96605"/>
    <w:rsid w:val="00CA0762"/>
    <w:rsid w:val="00CB0D71"/>
    <w:rsid w:val="00CB39C4"/>
    <w:rsid w:val="00CB6F3D"/>
    <w:rsid w:val="00CC04A5"/>
    <w:rsid w:val="00CC27DA"/>
    <w:rsid w:val="00CD356F"/>
    <w:rsid w:val="00CE1529"/>
    <w:rsid w:val="00CE317E"/>
    <w:rsid w:val="00CE3996"/>
    <w:rsid w:val="00D02CFD"/>
    <w:rsid w:val="00D049BF"/>
    <w:rsid w:val="00D109DE"/>
    <w:rsid w:val="00D10B9F"/>
    <w:rsid w:val="00D125B3"/>
    <w:rsid w:val="00D206CE"/>
    <w:rsid w:val="00D22D25"/>
    <w:rsid w:val="00D24860"/>
    <w:rsid w:val="00D277B9"/>
    <w:rsid w:val="00D27C76"/>
    <w:rsid w:val="00D47CDA"/>
    <w:rsid w:val="00D5213D"/>
    <w:rsid w:val="00D52326"/>
    <w:rsid w:val="00D52EF7"/>
    <w:rsid w:val="00D53473"/>
    <w:rsid w:val="00D635A1"/>
    <w:rsid w:val="00D63F09"/>
    <w:rsid w:val="00D67253"/>
    <w:rsid w:val="00D8450F"/>
    <w:rsid w:val="00D8623F"/>
    <w:rsid w:val="00D870A1"/>
    <w:rsid w:val="00D8719A"/>
    <w:rsid w:val="00DA0967"/>
    <w:rsid w:val="00DA0A77"/>
    <w:rsid w:val="00DA18CA"/>
    <w:rsid w:val="00DA5F36"/>
    <w:rsid w:val="00DB3185"/>
    <w:rsid w:val="00DC4A58"/>
    <w:rsid w:val="00DC6A74"/>
    <w:rsid w:val="00DC6FCE"/>
    <w:rsid w:val="00DC75F8"/>
    <w:rsid w:val="00DD0F41"/>
    <w:rsid w:val="00DD6912"/>
    <w:rsid w:val="00DD7248"/>
    <w:rsid w:val="00DE32A2"/>
    <w:rsid w:val="00DE55AE"/>
    <w:rsid w:val="00DE5FE9"/>
    <w:rsid w:val="00DF01E6"/>
    <w:rsid w:val="00DF1ADC"/>
    <w:rsid w:val="00DF78D0"/>
    <w:rsid w:val="00E01722"/>
    <w:rsid w:val="00E059EE"/>
    <w:rsid w:val="00E14B23"/>
    <w:rsid w:val="00E14B3D"/>
    <w:rsid w:val="00E1608D"/>
    <w:rsid w:val="00E27ED3"/>
    <w:rsid w:val="00E370DC"/>
    <w:rsid w:val="00E43331"/>
    <w:rsid w:val="00E47C77"/>
    <w:rsid w:val="00E52409"/>
    <w:rsid w:val="00E5325E"/>
    <w:rsid w:val="00E62D11"/>
    <w:rsid w:val="00E64C1D"/>
    <w:rsid w:val="00E70B82"/>
    <w:rsid w:val="00E820D1"/>
    <w:rsid w:val="00E826A7"/>
    <w:rsid w:val="00E82928"/>
    <w:rsid w:val="00E83797"/>
    <w:rsid w:val="00E83B15"/>
    <w:rsid w:val="00E909F9"/>
    <w:rsid w:val="00E9124D"/>
    <w:rsid w:val="00EA25DF"/>
    <w:rsid w:val="00EA3DC8"/>
    <w:rsid w:val="00EB43B8"/>
    <w:rsid w:val="00EB4E19"/>
    <w:rsid w:val="00EB5879"/>
    <w:rsid w:val="00EC1C55"/>
    <w:rsid w:val="00EC650A"/>
    <w:rsid w:val="00ED0EEE"/>
    <w:rsid w:val="00ED1733"/>
    <w:rsid w:val="00ED4BAC"/>
    <w:rsid w:val="00EE31C0"/>
    <w:rsid w:val="00EE390B"/>
    <w:rsid w:val="00EF01D2"/>
    <w:rsid w:val="00EF392D"/>
    <w:rsid w:val="00EF6F3F"/>
    <w:rsid w:val="00F000D6"/>
    <w:rsid w:val="00F0052F"/>
    <w:rsid w:val="00F01599"/>
    <w:rsid w:val="00F0798D"/>
    <w:rsid w:val="00F13CEB"/>
    <w:rsid w:val="00F14692"/>
    <w:rsid w:val="00F330CF"/>
    <w:rsid w:val="00F520FC"/>
    <w:rsid w:val="00F55BFE"/>
    <w:rsid w:val="00F55E13"/>
    <w:rsid w:val="00F57140"/>
    <w:rsid w:val="00F57ECD"/>
    <w:rsid w:val="00F654A4"/>
    <w:rsid w:val="00F6787D"/>
    <w:rsid w:val="00F720E0"/>
    <w:rsid w:val="00F860EC"/>
    <w:rsid w:val="00FA3B10"/>
    <w:rsid w:val="00FB21BA"/>
    <w:rsid w:val="00FB21D6"/>
    <w:rsid w:val="00FC0E04"/>
    <w:rsid w:val="00FC2E56"/>
    <w:rsid w:val="00FC563D"/>
    <w:rsid w:val="00FC5BF5"/>
    <w:rsid w:val="00FD6D70"/>
    <w:rsid w:val="00FD797D"/>
    <w:rsid w:val="00FE195C"/>
    <w:rsid w:val="00FE1C3F"/>
    <w:rsid w:val="00FE5202"/>
    <w:rsid w:val="00FF2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5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E65A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58AD"/>
    <w:rPr>
      <w:color w:val="0000FF"/>
      <w:u w:val="single"/>
    </w:rPr>
  </w:style>
  <w:style w:type="character" w:styleId="Hipervnculovisitado">
    <w:name w:val="FollowedHyperlink"/>
    <w:basedOn w:val="Fuentedeprrafopredeter"/>
    <w:uiPriority w:val="99"/>
    <w:semiHidden/>
    <w:unhideWhenUsed/>
    <w:rsid w:val="00E52409"/>
    <w:rPr>
      <w:color w:val="800080" w:themeColor="followedHyperlink"/>
      <w:u w:val="single"/>
    </w:rPr>
  </w:style>
  <w:style w:type="paragraph" w:styleId="Prrafodelista">
    <w:name w:val="List Paragraph"/>
    <w:basedOn w:val="Normal"/>
    <w:uiPriority w:val="34"/>
    <w:qFormat/>
    <w:rsid w:val="00E52409"/>
    <w:pPr>
      <w:ind w:left="720"/>
      <w:contextualSpacing/>
    </w:pPr>
  </w:style>
  <w:style w:type="paragraph" w:styleId="NormalWeb">
    <w:name w:val="Normal (Web)"/>
    <w:basedOn w:val="Normal"/>
    <w:uiPriority w:val="99"/>
    <w:unhideWhenUsed/>
    <w:rsid w:val="00E524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nfo">
    <w:name w:val="info"/>
    <w:basedOn w:val="Fuentedeprrafopredeter"/>
    <w:rsid w:val="00E52409"/>
  </w:style>
  <w:style w:type="paragraph" w:styleId="Epgrafe">
    <w:name w:val="caption"/>
    <w:basedOn w:val="Normal"/>
    <w:next w:val="Normal"/>
    <w:uiPriority w:val="35"/>
    <w:unhideWhenUsed/>
    <w:qFormat/>
    <w:rsid w:val="00047BB4"/>
    <w:pPr>
      <w:spacing w:line="240" w:lineRule="auto"/>
    </w:pPr>
    <w:rPr>
      <w:b/>
      <w:bCs/>
      <w:color w:val="4F81BD" w:themeColor="accent1"/>
      <w:sz w:val="18"/>
      <w:szCs w:val="18"/>
      <w:lang w:val="en-GB"/>
    </w:rPr>
  </w:style>
  <w:style w:type="table" w:styleId="Tablaconcuadrcula">
    <w:name w:val="Table Grid"/>
    <w:basedOn w:val="Tablanormal"/>
    <w:uiPriority w:val="59"/>
    <w:rsid w:val="00047B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297C57"/>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297C57"/>
    <w:rPr>
      <w:rFonts w:ascii="Calibri" w:hAnsi="Calibri" w:cs="Calibri"/>
      <w:noProof/>
      <w:lang w:val="en-US"/>
    </w:rPr>
  </w:style>
  <w:style w:type="character" w:styleId="Refdecomentario">
    <w:name w:val="annotation reference"/>
    <w:basedOn w:val="Fuentedeprrafopredeter"/>
    <w:uiPriority w:val="99"/>
    <w:semiHidden/>
    <w:unhideWhenUsed/>
    <w:rsid w:val="00320429"/>
    <w:rPr>
      <w:sz w:val="16"/>
      <w:szCs w:val="16"/>
    </w:rPr>
  </w:style>
  <w:style w:type="paragraph" w:styleId="Textocomentario">
    <w:name w:val="annotation text"/>
    <w:basedOn w:val="Normal"/>
    <w:link w:val="TextocomentarioCar"/>
    <w:uiPriority w:val="99"/>
    <w:unhideWhenUsed/>
    <w:rsid w:val="00320429"/>
    <w:pPr>
      <w:spacing w:line="240" w:lineRule="auto"/>
    </w:pPr>
    <w:rPr>
      <w:sz w:val="20"/>
      <w:szCs w:val="20"/>
    </w:rPr>
  </w:style>
  <w:style w:type="character" w:customStyle="1" w:styleId="TextocomentarioCar">
    <w:name w:val="Texto comentario Car"/>
    <w:basedOn w:val="Fuentedeprrafopredeter"/>
    <w:link w:val="Textocomentario"/>
    <w:uiPriority w:val="99"/>
    <w:rsid w:val="00320429"/>
    <w:rPr>
      <w:sz w:val="20"/>
      <w:szCs w:val="20"/>
    </w:rPr>
  </w:style>
  <w:style w:type="paragraph" w:styleId="Asuntodelcomentario">
    <w:name w:val="annotation subject"/>
    <w:basedOn w:val="Textocomentario"/>
    <w:next w:val="Textocomentario"/>
    <w:link w:val="AsuntodelcomentarioCar"/>
    <w:uiPriority w:val="99"/>
    <w:semiHidden/>
    <w:unhideWhenUsed/>
    <w:rsid w:val="00320429"/>
    <w:rPr>
      <w:b/>
      <w:bCs/>
    </w:rPr>
  </w:style>
  <w:style w:type="character" w:customStyle="1" w:styleId="AsuntodelcomentarioCar">
    <w:name w:val="Asunto del comentario Car"/>
    <w:basedOn w:val="TextocomentarioCar"/>
    <w:link w:val="Asuntodelcomentario"/>
    <w:uiPriority w:val="99"/>
    <w:semiHidden/>
    <w:rsid w:val="00320429"/>
    <w:rPr>
      <w:b/>
      <w:bCs/>
      <w:sz w:val="20"/>
      <w:szCs w:val="20"/>
    </w:rPr>
  </w:style>
  <w:style w:type="paragraph" w:styleId="Textodeglobo">
    <w:name w:val="Balloon Text"/>
    <w:basedOn w:val="Normal"/>
    <w:link w:val="TextodegloboCar"/>
    <w:uiPriority w:val="99"/>
    <w:semiHidden/>
    <w:unhideWhenUsed/>
    <w:rsid w:val="00320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429"/>
    <w:rPr>
      <w:rFonts w:ascii="Tahoma" w:hAnsi="Tahoma" w:cs="Tahoma"/>
      <w:sz w:val="16"/>
      <w:szCs w:val="16"/>
    </w:rPr>
  </w:style>
  <w:style w:type="paragraph" w:customStyle="1" w:styleId="Authors">
    <w:name w:val="Authors"/>
    <w:basedOn w:val="Normal"/>
    <w:rsid w:val="004117EE"/>
    <w:pPr>
      <w:spacing w:after="240" w:line="480" w:lineRule="auto"/>
      <w:jc w:val="center"/>
    </w:pPr>
    <w:rPr>
      <w:rFonts w:ascii="Arial" w:eastAsia="Times New Roman" w:hAnsi="Arial" w:cs="Arial"/>
      <w:noProof/>
      <w:sz w:val="24"/>
      <w:szCs w:val="24"/>
      <w:lang w:val="en-GB"/>
    </w:rPr>
  </w:style>
  <w:style w:type="paragraph" w:customStyle="1" w:styleId="Affiliation">
    <w:name w:val="Affiliation"/>
    <w:basedOn w:val="Normal"/>
    <w:rsid w:val="004117EE"/>
    <w:pPr>
      <w:pBdr>
        <w:bottom w:val="single" w:sz="8" w:space="10" w:color="auto"/>
      </w:pBdr>
      <w:spacing w:after="160" w:line="480" w:lineRule="auto"/>
      <w:jc w:val="center"/>
    </w:pPr>
    <w:rPr>
      <w:rFonts w:ascii="Arial" w:eastAsia="Times New Roman" w:hAnsi="Arial" w:cs="Arial"/>
      <w:noProof/>
      <w:sz w:val="20"/>
      <w:szCs w:val="20"/>
      <w:lang w:val="en-GB"/>
    </w:rPr>
  </w:style>
  <w:style w:type="character" w:styleId="Textoennegrita">
    <w:name w:val="Strong"/>
    <w:basedOn w:val="Fuentedeprrafopredeter"/>
    <w:uiPriority w:val="22"/>
    <w:qFormat/>
    <w:rsid w:val="004117EE"/>
    <w:rPr>
      <w:b/>
      <w:bCs/>
    </w:rPr>
  </w:style>
  <w:style w:type="character" w:customStyle="1" w:styleId="Ttulo3Car">
    <w:name w:val="Título 3 Car"/>
    <w:basedOn w:val="Fuentedeprrafopredeter"/>
    <w:link w:val="Ttulo3"/>
    <w:uiPriority w:val="9"/>
    <w:rsid w:val="008E65A3"/>
    <w:rPr>
      <w:rFonts w:ascii="Times New Roman" w:eastAsia="Times New Roman" w:hAnsi="Times New Roman" w:cs="Times New Roman"/>
      <w:b/>
      <w:bCs/>
      <w:sz w:val="27"/>
      <w:szCs w:val="27"/>
      <w:lang w:val="en-GB" w:eastAsia="en-GB"/>
    </w:rPr>
  </w:style>
  <w:style w:type="paragraph" w:customStyle="1" w:styleId="para">
    <w:name w:val="para"/>
    <w:basedOn w:val="Normal"/>
    <w:rsid w:val="005B78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n">
    <w:name w:val="Revision"/>
    <w:hidden/>
    <w:uiPriority w:val="99"/>
    <w:semiHidden/>
    <w:rsid w:val="002A2E80"/>
    <w:pPr>
      <w:spacing w:after="0" w:line="240" w:lineRule="auto"/>
    </w:pPr>
  </w:style>
  <w:style w:type="character" w:customStyle="1" w:styleId="Ttulo1Car">
    <w:name w:val="Título 1 Car"/>
    <w:basedOn w:val="Fuentedeprrafopredeter"/>
    <w:link w:val="Ttulo1"/>
    <w:uiPriority w:val="9"/>
    <w:rsid w:val="00285ECC"/>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285ECC"/>
    <w:rPr>
      <w:i/>
      <w:iCs/>
    </w:rPr>
  </w:style>
  <w:style w:type="character" w:customStyle="1" w:styleId="ref-lnk">
    <w:name w:val="ref-lnk"/>
    <w:basedOn w:val="Fuentedeprrafopredeter"/>
    <w:rsid w:val="003F1096"/>
  </w:style>
  <w:style w:type="character" w:customStyle="1" w:styleId="html-small-caps">
    <w:name w:val="html-small-caps"/>
    <w:basedOn w:val="Fuentedeprrafopredeter"/>
    <w:rsid w:val="00DE32A2"/>
  </w:style>
  <w:style w:type="character" w:customStyle="1" w:styleId="frlabel">
    <w:name w:val="fr_label"/>
    <w:basedOn w:val="Fuentedeprrafopredeter"/>
    <w:rsid w:val="00CA0762"/>
  </w:style>
  <w:style w:type="character" w:customStyle="1" w:styleId="title-text">
    <w:name w:val="title-text"/>
    <w:basedOn w:val="Fuentedeprrafopredeter"/>
    <w:rsid w:val="00A032ED"/>
  </w:style>
  <w:style w:type="character" w:customStyle="1" w:styleId="WinCalendarBLANKCELLSTYLE0">
    <w:name w:val="WinCalendar_BLANKCELL_STYLE0"/>
    <w:basedOn w:val="Fuentedeprrafopredeter"/>
    <w:rsid w:val="0098451B"/>
    <w:rPr>
      <w:rFonts w:ascii="Arial Narrow" w:hAnsi="Arial Narrow"/>
      <w:b w:val="0"/>
      <w:color w:val="000000"/>
      <w:sz w:val="16"/>
    </w:rPr>
  </w:style>
  <w:style w:type="character" w:customStyle="1" w:styleId="st">
    <w:name w:val="st"/>
    <w:basedOn w:val="Fuentedeprrafopredeter"/>
    <w:rsid w:val="006475C0"/>
  </w:style>
  <w:style w:type="paragraph" w:styleId="Encabezado">
    <w:name w:val="header"/>
    <w:basedOn w:val="Normal"/>
    <w:link w:val="EncabezadoCar"/>
    <w:uiPriority w:val="99"/>
    <w:unhideWhenUsed/>
    <w:rsid w:val="00AE16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630"/>
  </w:style>
  <w:style w:type="paragraph" w:styleId="Piedepgina">
    <w:name w:val="footer"/>
    <w:basedOn w:val="Normal"/>
    <w:link w:val="PiedepginaCar"/>
    <w:uiPriority w:val="99"/>
    <w:unhideWhenUsed/>
    <w:rsid w:val="00AE16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630"/>
  </w:style>
  <w:style w:type="character" w:styleId="Nmerodelnea">
    <w:name w:val="line number"/>
    <w:basedOn w:val="Fuentedeprrafopredeter"/>
    <w:uiPriority w:val="99"/>
    <w:semiHidden/>
    <w:unhideWhenUsed/>
    <w:rsid w:val="00AE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5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E65A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58AD"/>
    <w:rPr>
      <w:color w:val="0000FF"/>
      <w:u w:val="single"/>
    </w:rPr>
  </w:style>
  <w:style w:type="character" w:styleId="Hipervnculovisitado">
    <w:name w:val="FollowedHyperlink"/>
    <w:basedOn w:val="Fuentedeprrafopredeter"/>
    <w:uiPriority w:val="99"/>
    <w:semiHidden/>
    <w:unhideWhenUsed/>
    <w:rsid w:val="00E52409"/>
    <w:rPr>
      <w:color w:val="800080" w:themeColor="followedHyperlink"/>
      <w:u w:val="single"/>
    </w:rPr>
  </w:style>
  <w:style w:type="paragraph" w:styleId="Prrafodelista">
    <w:name w:val="List Paragraph"/>
    <w:basedOn w:val="Normal"/>
    <w:uiPriority w:val="34"/>
    <w:qFormat/>
    <w:rsid w:val="00E52409"/>
    <w:pPr>
      <w:ind w:left="720"/>
      <w:contextualSpacing/>
    </w:pPr>
  </w:style>
  <w:style w:type="paragraph" w:styleId="NormalWeb">
    <w:name w:val="Normal (Web)"/>
    <w:basedOn w:val="Normal"/>
    <w:uiPriority w:val="99"/>
    <w:unhideWhenUsed/>
    <w:rsid w:val="00E524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nfo">
    <w:name w:val="info"/>
    <w:basedOn w:val="Fuentedeprrafopredeter"/>
    <w:rsid w:val="00E52409"/>
  </w:style>
  <w:style w:type="paragraph" w:styleId="Epgrafe">
    <w:name w:val="caption"/>
    <w:basedOn w:val="Normal"/>
    <w:next w:val="Normal"/>
    <w:uiPriority w:val="35"/>
    <w:unhideWhenUsed/>
    <w:qFormat/>
    <w:rsid w:val="00047BB4"/>
    <w:pPr>
      <w:spacing w:line="240" w:lineRule="auto"/>
    </w:pPr>
    <w:rPr>
      <w:b/>
      <w:bCs/>
      <w:color w:val="4F81BD" w:themeColor="accent1"/>
      <w:sz w:val="18"/>
      <w:szCs w:val="18"/>
      <w:lang w:val="en-GB"/>
    </w:rPr>
  </w:style>
  <w:style w:type="table" w:styleId="Tablaconcuadrcula">
    <w:name w:val="Table Grid"/>
    <w:basedOn w:val="Tablanormal"/>
    <w:uiPriority w:val="59"/>
    <w:rsid w:val="00047B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297C57"/>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297C57"/>
    <w:rPr>
      <w:rFonts w:ascii="Calibri" w:hAnsi="Calibri" w:cs="Calibri"/>
      <w:noProof/>
      <w:lang w:val="en-US"/>
    </w:rPr>
  </w:style>
  <w:style w:type="character" w:styleId="Refdecomentario">
    <w:name w:val="annotation reference"/>
    <w:basedOn w:val="Fuentedeprrafopredeter"/>
    <w:uiPriority w:val="99"/>
    <w:semiHidden/>
    <w:unhideWhenUsed/>
    <w:rsid w:val="00320429"/>
    <w:rPr>
      <w:sz w:val="16"/>
      <w:szCs w:val="16"/>
    </w:rPr>
  </w:style>
  <w:style w:type="paragraph" w:styleId="Textocomentario">
    <w:name w:val="annotation text"/>
    <w:basedOn w:val="Normal"/>
    <w:link w:val="TextocomentarioCar"/>
    <w:uiPriority w:val="99"/>
    <w:unhideWhenUsed/>
    <w:rsid w:val="00320429"/>
    <w:pPr>
      <w:spacing w:line="240" w:lineRule="auto"/>
    </w:pPr>
    <w:rPr>
      <w:sz w:val="20"/>
      <w:szCs w:val="20"/>
    </w:rPr>
  </w:style>
  <w:style w:type="character" w:customStyle="1" w:styleId="TextocomentarioCar">
    <w:name w:val="Texto comentario Car"/>
    <w:basedOn w:val="Fuentedeprrafopredeter"/>
    <w:link w:val="Textocomentario"/>
    <w:uiPriority w:val="99"/>
    <w:rsid w:val="00320429"/>
    <w:rPr>
      <w:sz w:val="20"/>
      <w:szCs w:val="20"/>
    </w:rPr>
  </w:style>
  <w:style w:type="paragraph" w:styleId="Asuntodelcomentario">
    <w:name w:val="annotation subject"/>
    <w:basedOn w:val="Textocomentario"/>
    <w:next w:val="Textocomentario"/>
    <w:link w:val="AsuntodelcomentarioCar"/>
    <w:uiPriority w:val="99"/>
    <w:semiHidden/>
    <w:unhideWhenUsed/>
    <w:rsid w:val="00320429"/>
    <w:rPr>
      <w:b/>
      <w:bCs/>
    </w:rPr>
  </w:style>
  <w:style w:type="character" w:customStyle="1" w:styleId="AsuntodelcomentarioCar">
    <w:name w:val="Asunto del comentario Car"/>
    <w:basedOn w:val="TextocomentarioCar"/>
    <w:link w:val="Asuntodelcomentario"/>
    <w:uiPriority w:val="99"/>
    <w:semiHidden/>
    <w:rsid w:val="00320429"/>
    <w:rPr>
      <w:b/>
      <w:bCs/>
      <w:sz w:val="20"/>
      <w:szCs w:val="20"/>
    </w:rPr>
  </w:style>
  <w:style w:type="paragraph" w:styleId="Textodeglobo">
    <w:name w:val="Balloon Text"/>
    <w:basedOn w:val="Normal"/>
    <w:link w:val="TextodegloboCar"/>
    <w:uiPriority w:val="99"/>
    <w:semiHidden/>
    <w:unhideWhenUsed/>
    <w:rsid w:val="00320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429"/>
    <w:rPr>
      <w:rFonts w:ascii="Tahoma" w:hAnsi="Tahoma" w:cs="Tahoma"/>
      <w:sz w:val="16"/>
      <w:szCs w:val="16"/>
    </w:rPr>
  </w:style>
  <w:style w:type="paragraph" w:customStyle="1" w:styleId="Authors">
    <w:name w:val="Authors"/>
    <w:basedOn w:val="Normal"/>
    <w:rsid w:val="004117EE"/>
    <w:pPr>
      <w:spacing w:after="240" w:line="480" w:lineRule="auto"/>
      <w:jc w:val="center"/>
    </w:pPr>
    <w:rPr>
      <w:rFonts w:ascii="Arial" w:eastAsia="Times New Roman" w:hAnsi="Arial" w:cs="Arial"/>
      <w:noProof/>
      <w:sz w:val="24"/>
      <w:szCs w:val="24"/>
      <w:lang w:val="en-GB"/>
    </w:rPr>
  </w:style>
  <w:style w:type="paragraph" w:customStyle="1" w:styleId="Affiliation">
    <w:name w:val="Affiliation"/>
    <w:basedOn w:val="Normal"/>
    <w:rsid w:val="004117EE"/>
    <w:pPr>
      <w:pBdr>
        <w:bottom w:val="single" w:sz="8" w:space="10" w:color="auto"/>
      </w:pBdr>
      <w:spacing w:after="160" w:line="480" w:lineRule="auto"/>
      <w:jc w:val="center"/>
    </w:pPr>
    <w:rPr>
      <w:rFonts w:ascii="Arial" w:eastAsia="Times New Roman" w:hAnsi="Arial" w:cs="Arial"/>
      <w:noProof/>
      <w:sz w:val="20"/>
      <w:szCs w:val="20"/>
      <w:lang w:val="en-GB"/>
    </w:rPr>
  </w:style>
  <w:style w:type="character" w:styleId="Textoennegrita">
    <w:name w:val="Strong"/>
    <w:basedOn w:val="Fuentedeprrafopredeter"/>
    <w:uiPriority w:val="22"/>
    <w:qFormat/>
    <w:rsid w:val="004117EE"/>
    <w:rPr>
      <w:b/>
      <w:bCs/>
    </w:rPr>
  </w:style>
  <w:style w:type="character" w:customStyle="1" w:styleId="Ttulo3Car">
    <w:name w:val="Título 3 Car"/>
    <w:basedOn w:val="Fuentedeprrafopredeter"/>
    <w:link w:val="Ttulo3"/>
    <w:uiPriority w:val="9"/>
    <w:rsid w:val="008E65A3"/>
    <w:rPr>
      <w:rFonts w:ascii="Times New Roman" w:eastAsia="Times New Roman" w:hAnsi="Times New Roman" w:cs="Times New Roman"/>
      <w:b/>
      <w:bCs/>
      <w:sz w:val="27"/>
      <w:szCs w:val="27"/>
      <w:lang w:val="en-GB" w:eastAsia="en-GB"/>
    </w:rPr>
  </w:style>
  <w:style w:type="paragraph" w:customStyle="1" w:styleId="para">
    <w:name w:val="para"/>
    <w:basedOn w:val="Normal"/>
    <w:rsid w:val="005B78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n">
    <w:name w:val="Revision"/>
    <w:hidden/>
    <w:uiPriority w:val="99"/>
    <w:semiHidden/>
    <w:rsid w:val="002A2E80"/>
    <w:pPr>
      <w:spacing w:after="0" w:line="240" w:lineRule="auto"/>
    </w:pPr>
  </w:style>
  <w:style w:type="character" w:customStyle="1" w:styleId="Ttulo1Car">
    <w:name w:val="Título 1 Car"/>
    <w:basedOn w:val="Fuentedeprrafopredeter"/>
    <w:link w:val="Ttulo1"/>
    <w:uiPriority w:val="9"/>
    <w:rsid w:val="00285ECC"/>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285ECC"/>
    <w:rPr>
      <w:i/>
      <w:iCs/>
    </w:rPr>
  </w:style>
  <w:style w:type="character" w:customStyle="1" w:styleId="ref-lnk">
    <w:name w:val="ref-lnk"/>
    <w:basedOn w:val="Fuentedeprrafopredeter"/>
    <w:rsid w:val="003F1096"/>
  </w:style>
  <w:style w:type="character" w:customStyle="1" w:styleId="html-small-caps">
    <w:name w:val="html-small-caps"/>
    <w:basedOn w:val="Fuentedeprrafopredeter"/>
    <w:rsid w:val="00DE32A2"/>
  </w:style>
  <w:style w:type="character" w:customStyle="1" w:styleId="frlabel">
    <w:name w:val="fr_label"/>
    <w:basedOn w:val="Fuentedeprrafopredeter"/>
    <w:rsid w:val="00CA0762"/>
  </w:style>
  <w:style w:type="character" w:customStyle="1" w:styleId="title-text">
    <w:name w:val="title-text"/>
    <w:basedOn w:val="Fuentedeprrafopredeter"/>
    <w:rsid w:val="00A032ED"/>
  </w:style>
  <w:style w:type="character" w:customStyle="1" w:styleId="WinCalendarBLANKCELLSTYLE0">
    <w:name w:val="WinCalendar_BLANKCELL_STYLE0"/>
    <w:basedOn w:val="Fuentedeprrafopredeter"/>
    <w:rsid w:val="0098451B"/>
    <w:rPr>
      <w:rFonts w:ascii="Arial Narrow" w:hAnsi="Arial Narrow"/>
      <w:b w:val="0"/>
      <w:color w:val="000000"/>
      <w:sz w:val="16"/>
    </w:rPr>
  </w:style>
  <w:style w:type="character" w:customStyle="1" w:styleId="st">
    <w:name w:val="st"/>
    <w:basedOn w:val="Fuentedeprrafopredeter"/>
    <w:rsid w:val="006475C0"/>
  </w:style>
  <w:style w:type="paragraph" w:styleId="Encabezado">
    <w:name w:val="header"/>
    <w:basedOn w:val="Normal"/>
    <w:link w:val="EncabezadoCar"/>
    <w:uiPriority w:val="99"/>
    <w:unhideWhenUsed/>
    <w:rsid w:val="00AE16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630"/>
  </w:style>
  <w:style w:type="paragraph" w:styleId="Piedepgina">
    <w:name w:val="footer"/>
    <w:basedOn w:val="Normal"/>
    <w:link w:val="PiedepginaCar"/>
    <w:uiPriority w:val="99"/>
    <w:unhideWhenUsed/>
    <w:rsid w:val="00AE16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630"/>
  </w:style>
  <w:style w:type="character" w:styleId="Nmerodelnea">
    <w:name w:val="line number"/>
    <w:basedOn w:val="Fuentedeprrafopredeter"/>
    <w:uiPriority w:val="99"/>
    <w:semiHidden/>
    <w:unhideWhenUsed/>
    <w:rsid w:val="00AE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203">
      <w:bodyDiv w:val="1"/>
      <w:marLeft w:val="0"/>
      <w:marRight w:val="0"/>
      <w:marTop w:val="0"/>
      <w:marBottom w:val="0"/>
      <w:divBdr>
        <w:top w:val="none" w:sz="0" w:space="0" w:color="auto"/>
        <w:left w:val="none" w:sz="0" w:space="0" w:color="auto"/>
        <w:bottom w:val="none" w:sz="0" w:space="0" w:color="auto"/>
        <w:right w:val="none" w:sz="0" w:space="0" w:color="auto"/>
      </w:divBdr>
    </w:div>
    <w:div w:id="159464496">
      <w:bodyDiv w:val="1"/>
      <w:marLeft w:val="0"/>
      <w:marRight w:val="0"/>
      <w:marTop w:val="0"/>
      <w:marBottom w:val="0"/>
      <w:divBdr>
        <w:top w:val="none" w:sz="0" w:space="0" w:color="auto"/>
        <w:left w:val="none" w:sz="0" w:space="0" w:color="auto"/>
        <w:bottom w:val="none" w:sz="0" w:space="0" w:color="auto"/>
        <w:right w:val="none" w:sz="0" w:space="0" w:color="auto"/>
      </w:divBdr>
    </w:div>
    <w:div w:id="163127538">
      <w:bodyDiv w:val="1"/>
      <w:marLeft w:val="0"/>
      <w:marRight w:val="0"/>
      <w:marTop w:val="0"/>
      <w:marBottom w:val="0"/>
      <w:divBdr>
        <w:top w:val="none" w:sz="0" w:space="0" w:color="auto"/>
        <w:left w:val="none" w:sz="0" w:space="0" w:color="auto"/>
        <w:bottom w:val="none" w:sz="0" w:space="0" w:color="auto"/>
        <w:right w:val="none" w:sz="0" w:space="0" w:color="auto"/>
      </w:divBdr>
    </w:div>
    <w:div w:id="192350560">
      <w:bodyDiv w:val="1"/>
      <w:marLeft w:val="0"/>
      <w:marRight w:val="0"/>
      <w:marTop w:val="0"/>
      <w:marBottom w:val="0"/>
      <w:divBdr>
        <w:top w:val="none" w:sz="0" w:space="0" w:color="auto"/>
        <w:left w:val="none" w:sz="0" w:space="0" w:color="auto"/>
        <w:bottom w:val="none" w:sz="0" w:space="0" w:color="auto"/>
        <w:right w:val="none" w:sz="0" w:space="0" w:color="auto"/>
      </w:divBdr>
    </w:div>
    <w:div w:id="356347792">
      <w:bodyDiv w:val="1"/>
      <w:marLeft w:val="0"/>
      <w:marRight w:val="0"/>
      <w:marTop w:val="0"/>
      <w:marBottom w:val="0"/>
      <w:divBdr>
        <w:top w:val="none" w:sz="0" w:space="0" w:color="auto"/>
        <w:left w:val="none" w:sz="0" w:space="0" w:color="auto"/>
        <w:bottom w:val="none" w:sz="0" w:space="0" w:color="auto"/>
        <w:right w:val="none" w:sz="0" w:space="0" w:color="auto"/>
      </w:divBdr>
    </w:div>
    <w:div w:id="375396875">
      <w:bodyDiv w:val="1"/>
      <w:marLeft w:val="0"/>
      <w:marRight w:val="0"/>
      <w:marTop w:val="0"/>
      <w:marBottom w:val="0"/>
      <w:divBdr>
        <w:top w:val="none" w:sz="0" w:space="0" w:color="auto"/>
        <w:left w:val="none" w:sz="0" w:space="0" w:color="auto"/>
        <w:bottom w:val="none" w:sz="0" w:space="0" w:color="auto"/>
        <w:right w:val="none" w:sz="0" w:space="0" w:color="auto"/>
      </w:divBdr>
    </w:div>
    <w:div w:id="414985483">
      <w:bodyDiv w:val="1"/>
      <w:marLeft w:val="0"/>
      <w:marRight w:val="0"/>
      <w:marTop w:val="0"/>
      <w:marBottom w:val="0"/>
      <w:divBdr>
        <w:top w:val="none" w:sz="0" w:space="0" w:color="auto"/>
        <w:left w:val="none" w:sz="0" w:space="0" w:color="auto"/>
        <w:bottom w:val="none" w:sz="0" w:space="0" w:color="auto"/>
        <w:right w:val="none" w:sz="0" w:space="0" w:color="auto"/>
      </w:divBdr>
    </w:div>
    <w:div w:id="448934542">
      <w:bodyDiv w:val="1"/>
      <w:marLeft w:val="0"/>
      <w:marRight w:val="0"/>
      <w:marTop w:val="0"/>
      <w:marBottom w:val="0"/>
      <w:divBdr>
        <w:top w:val="none" w:sz="0" w:space="0" w:color="auto"/>
        <w:left w:val="none" w:sz="0" w:space="0" w:color="auto"/>
        <w:bottom w:val="none" w:sz="0" w:space="0" w:color="auto"/>
        <w:right w:val="none" w:sz="0" w:space="0" w:color="auto"/>
      </w:divBdr>
    </w:div>
    <w:div w:id="479809332">
      <w:bodyDiv w:val="1"/>
      <w:marLeft w:val="0"/>
      <w:marRight w:val="0"/>
      <w:marTop w:val="0"/>
      <w:marBottom w:val="0"/>
      <w:divBdr>
        <w:top w:val="none" w:sz="0" w:space="0" w:color="auto"/>
        <w:left w:val="none" w:sz="0" w:space="0" w:color="auto"/>
        <w:bottom w:val="none" w:sz="0" w:space="0" w:color="auto"/>
        <w:right w:val="none" w:sz="0" w:space="0" w:color="auto"/>
      </w:divBdr>
    </w:div>
    <w:div w:id="500970907">
      <w:bodyDiv w:val="1"/>
      <w:marLeft w:val="0"/>
      <w:marRight w:val="0"/>
      <w:marTop w:val="0"/>
      <w:marBottom w:val="0"/>
      <w:divBdr>
        <w:top w:val="none" w:sz="0" w:space="0" w:color="auto"/>
        <w:left w:val="none" w:sz="0" w:space="0" w:color="auto"/>
        <w:bottom w:val="none" w:sz="0" w:space="0" w:color="auto"/>
        <w:right w:val="none" w:sz="0" w:space="0" w:color="auto"/>
      </w:divBdr>
    </w:div>
    <w:div w:id="560412495">
      <w:bodyDiv w:val="1"/>
      <w:marLeft w:val="0"/>
      <w:marRight w:val="0"/>
      <w:marTop w:val="0"/>
      <w:marBottom w:val="0"/>
      <w:divBdr>
        <w:top w:val="none" w:sz="0" w:space="0" w:color="auto"/>
        <w:left w:val="none" w:sz="0" w:space="0" w:color="auto"/>
        <w:bottom w:val="none" w:sz="0" w:space="0" w:color="auto"/>
        <w:right w:val="none" w:sz="0" w:space="0" w:color="auto"/>
      </w:divBdr>
    </w:div>
    <w:div w:id="646938249">
      <w:bodyDiv w:val="1"/>
      <w:marLeft w:val="0"/>
      <w:marRight w:val="0"/>
      <w:marTop w:val="0"/>
      <w:marBottom w:val="0"/>
      <w:divBdr>
        <w:top w:val="none" w:sz="0" w:space="0" w:color="auto"/>
        <w:left w:val="none" w:sz="0" w:space="0" w:color="auto"/>
        <w:bottom w:val="none" w:sz="0" w:space="0" w:color="auto"/>
        <w:right w:val="none" w:sz="0" w:space="0" w:color="auto"/>
      </w:divBdr>
      <w:divsChild>
        <w:div w:id="280185794">
          <w:marLeft w:val="0"/>
          <w:marRight w:val="0"/>
          <w:marTop w:val="0"/>
          <w:marBottom w:val="0"/>
          <w:divBdr>
            <w:top w:val="single" w:sz="2" w:space="0" w:color="333333"/>
            <w:left w:val="single" w:sz="2" w:space="0" w:color="333333"/>
            <w:bottom w:val="single" w:sz="2" w:space="0" w:color="333333"/>
            <w:right w:val="single" w:sz="2" w:space="0" w:color="333333"/>
          </w:divBdr>
        </w:div>
        <w:div w:id="328674008">
          <w:marLeft w:val="0"/>
          <w:marRight w:val="0"/>
          <w:marTop w:val="0"/>
          <w:marBottom w:val="0"/>
          <w:divBdr>
            <w:top w:val="single" w:sz="2" w:space="0" w:color="333333"/>
            <w:left w:val="single" w:sz="2" w:space="0" w:color="333333"/>
            <w:bottom w:val="single" w:sz="2" w:space="0" w:color="333333"/>
            <w:right w:val="single" w:sz="2" w:space="0" w:color="333333"/>
          </w:divBdr>
        </w:div>
        <w:div w:id="453406051">
          <w:marLeft w:val="0"/>
          <w:marRight w:val="0"/>
          <w:marTop w:val="0"/>
          <w:marBottom w:val="0"/>
          <w:divBdr>
            <w:top w:val="single" w:sz="2" w:space="0" w:color="333333"/>
            <w:left w:val="single" w:sz="2" w:space="0" w:color="333333"/>
            <w:bottom w:val="single" w:sz="2" w:space="0" w:color="333333"/>
            <w:right w:val="single" w:sz="2" w:space="0" w:color="333333"/>
          </w:divBdr>
        </w:div>
        <w:div w:id="622689653">
          <w:marLeft w:val="0"/>
          <w:marRight w:val="0"/>
          <w:marTop w:val="0"/>
          <w:marBottom w:val="0"/>
          <w:divBdr>
            <w:top w:val="single" w:sz="2" w:space="0" w:color="333333"/>
            <w:left w:val="single" w:sz="2" w:space="0" w:color="333333"/>
            <w:bottom w:val="single" w:sz="2" w:space="0" w:color="333333"/>
            <w:right w:val="single" w:sz="2" w:space="0" w:color="333333"/>
          </w:divBdr>
        </w:div>
        <w:div w:id="665985200">
          <w:marLeft w:val="0"/>
          <w:marRight w:val="0"/>
          <w:marTop w:val="0"/>
          <w:marBottom w:val="0"/>
          <w:divBdr>
            <w:top w:val="single" w:sz="2" w:space="0" w:color="333333"/>
            <w:left w:val="single" w:sz="2" w:space="0" w:color="333333"/>
            <w:bottom w:val="single" w:sz="2" w:space="0" w:color="333333"/>
            <w:right w:val="single" w:sz="2" w:space="0" w:color="333333"/>
          </w:divBdr>
        </w:div>
        <w:div w:id="1177386270">
          <w:marLeft w:val="0"/>
          <w:marRight w:val="0"/>
          <w:marTop w:val="0"/>
          <w:marBottom w:val="0"/>
          <w:divBdr>
            <w:top w:val="single" w:sz="2" w:space="0" w:color="333333"/>
            <w:left w:val="single" w:sz="2" w:space="0" w:color="333333"/>
            <w:bottom w:val="single" w:sz="2" w:space="0" w:color="333333"/>
            <w:right w:val="single" w:sz="2" w:space="0" w:color="333333"/>
          </w:divBdr>
        </w:div>
        <w:div w:id="1383945692">
          <w:marLeft w:val="0"/>
          <w:marRight w:val="0"/>
          <w:marTop w:val="0"/>
          <w:marBottom w:val="0"/>
          <w:divBdr>
            <w:top w:val="single" w:sz="2" w:space="0" w:color="333333"/>
            <w:left w:val="single" w:sz="2" w:space="0" w:color="333333"/>
            <w:bottom w:val="single" w:sz="2" w:space="0" w:color="333333"/>
            <w:right w:val="single" w:sz="2" w:space="0" w:color="333333"/>
          </w:divBdr>
        </w:div>
        <w:div w:id="1558935762">
          <w:marLeft w:val="0"/>
          <w:marRight w:val="0"/>
          <w:marTop w:val="0"/>
          <w:marBottom w:val="0"/>
          <w:divBdr>
            <w:top w:val="single" w:sz="2" w:space="0" w:color="333333"/>
            <w:left w:val="single" w:sz="2" w:space="0" w:color="333333"/>
            <w:bottom w:val="single" w:sz="2" w:space="0" w:color="333333"/>
            <w:right w:val="single" w:sz="2" w:space="0" w:color="333333"/>
          </w:divBdr>
        </w:div>
        <w:div w:id="1870992452">
          <w:marLeft w:val="0"/>
          <w:marRight w:val="0"/>
          <w:marTop w:val="0"/>
          <w:marBottom w:val="0"/>
          <w:divBdr>
            <w:top w:val="single" w:sz="2" w:space="0" w:color="333333"/>
            <w:left w:val="single" w:sz="2" w:space="0" w:color="333333"/>
            <w:bottom w:val="single" w:sz="2" w:space="0" w:color="333333"/>
            <w:right w:val="single" w:sz="2" w:space="0" w:color="333333"/>
          </w:divBdr>
        </w:div>
        <w:div w:id="1998340340">
          <w:marLeft w:val="0"/>
          <w:marRight w:val="0"/>
          <w:marTop w:val="0"/>
          <w:marBottom w:val="0"/>
          <w:divBdr>
            <w:top w:val="single" w:sz="2" w:space="0" w:color="333333"/>
            <w:left w:val="single" w:sz="2" w:space="0" w:color="333333"/>
            <w:bottom w:val="single" w:sz="2" w:space="0" w:color="333333"/>
            <w:right w:val="single" w:sz="2" w:space="0" w:color="333333"/>
          </w:divBdr>
        </w:div>
        <w:div w:id="205812086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67889203">
      <w:bodyDiv w:val="1"/>
      <w:marLeft w:val="0"/>
      <w:marRight w:val="0"/>
      <w:marTop w:val="0"/>
      <w:marBottom w:val="0"/>
      <w:divBdr>
        <w:top w:val="none" w:sz="0" w:space="0" w:color="auto"/>
        <w:left w:val="none" w:sz="0" w:space="0" w:color="auto"/>
        <w:bottom w:val="none" w:sz="0" w:space="0" w:color="auto"/>
        <w:right w:val="none" w:sz="0" w:space="0" w:color="auto"/>
      </w:divBdr>
    </w:div>
    <w:div w:id="1024014219">
      <w:bodyDiv w:val="1"/>
      <w:marLeft w:val="0"/>
      <w:marRight w:val="0"/>
      <w:marTop w:val="0"/>
      <w:marBottom w:val="0"/>
      <w:divBdr>
        <w:top w:val="none" w:sz="0" w:space="0" w:color="auto"/>
        <w:left w:val="none" w:sz="0" w:space="0" w:color="auto"/>
        <w:bottom w:val="none" w:sz="0" w:space="0" w:color="auto"/>
        <w:right w:val="none" w:sz="0" w:space="0" w:color="auto"/>
      </w:divBdr>
    </w:div>
    <w:div w:id="1106580269">
      <w:bodyDiv w:val="1"/>
      <w:marLeft w:val="0"/>
      <w:marRight w:val="0"/>
      <w:marTop w:val="0"/>
      <w:marBottom w:val="0"/>
      <w:divBdr>
        <w:top w:val="none" w:sz="0" w:space="0" w:color="auto"/>
        <w:left w:val="none" w:sz="0" w:space="0" w:color="auto"/>
        <w:bottom w:val="none" w:sz="0" w:space="0" w:color="auto"/>
        <w:right w:val="none" w:sz="0" w:space="0" w:color="auto"/>
      </w:divBdr>
    </w:div>
    <w:div w:id="1197698818">
      <w:bodyDiv w:val="1"/>
      <w:marLeft w:val="0"/>
      <w:marRight w:val="0"/>
      <w:marTop w:val="0"/>
      <w:marBottom w:val="0"/>
      <w:divBdr>
        <w:top w:val="none" w:sz="0" w:space="0" w:color="auto"/>
        <w:left w:val="none" w:sz="0" w:space="0" w:color="auto"/>
        <w:bottom w:val="none" w:sz="0" w:space="0" w:color="auto"/>
        <w:right w:val="none" w:sz="0" w:space="0" w:color="auto"/>
      </w:divBdr>
    </w:div>
    <w:div w:id="1233613642">
      <w:bodyDiv w:val="1"/>
      <w:marLeft w:val="0"/>
      <w:marRight w:val="0"/>
      <w:marTop w:val="0"/>
      <w:marBottom w:val="0"/>
      <w:divBdr>
        <w:top w:val="none" w:sz="0" w:space="0" w:color="auto"/>
        <w:left w:val="none" w:sz="0" w:space="0" w:color="auto"/>
        <w:bottom w:val="none" w:sz="0" w:space="0" w:color="auto"/>
        <w:right w:val="none" w:sz="0" w:space="0" w:color="auto"/>
      </w:divBdr>
    </w:div>
    <w:div w:id="1372919535">
      <w:bodyDiv w:val="1"/>
      <w:marLeft w:val="0"/>
      <w:marRight w:val="0"/>
      <w:marTop w:val="0"/>
      <w:marBottom w:val="0"/>
      <w:divBdr>
        <w:top w:val="none" w:sz="0" w:space="0" w:color="auto"/>
        <w:left w:val="none" w:sz="0" w:space="0" w:color="auto"/>
        <w:bottom w:val="none" w:sz="0" w:space="0" w:color="auto"/>
        <w:right w:val="none" w:sz="0" w:space="0" w:color="auto"/>
      </w:divBdr>
    </w:div>
    <w:div w:id="1703822551">
      <w:bodyDiv w:val="1"/>
      <w:marLeft w:val="0"/>
      <w:marRight w:val="0"/>
      <w:marTop w:val="0"/>
      <w:marBottom w:val="0"/>
      <w:divBdr>
        <w:top w:val="none" w:sz="0" w:space="0" w:color="auto"/>
        <w:left w:val="none" w:sz="0" w:space="0" w:color="auto"/>
        <w:bottom w:val="none" w:sz="0" w:space="0" w:color="auto"/>
        <w:right w:val="none" w:sz="0" w:space="0" w:color="auto"/>
      </w:divBdr>
    </w:div>
    <w:div w:id="1822379009">
      <w:bodyDiv w:val="1"/>
      <w:marLeft w:val="0"/>
      <w:marRight w:val="0"/>
      <w:marTop w:val="0"/>
      <w:marBottom w:val="0"/>
      <w:divBdr>
        <w:top w:val="none" w:sz="0" w:space="0" w:color="auto"/>
        <w:left w:val="none" w:sz="0" w:space="0" w:color="auto"/>
        <w:bottom w:val="none" w:sz="0" w:space="0" w:color="auto"/>
        <w:right w:val="none" w:sz="0" w:space="0" w:color="auto"/>
      </w:divBdr>
    </w:div>
    <w:div w:id="1837919915">
      <w:bodyDiv w:val="1"/>
      <w:marLeft w:val="0"/>
      <w:marRight w:val="0"/>
      <w:marTop w:val="0"/>
      <w:marBottom w:val="0"/>
      <w:divBdr>
        <w:top w:val="none" w:sz="0" w:space="0" w:color="auto"/>
        <w:left w:val="none" w:sz="0" w:space="0" w:color="auto"/>
        <w:bottom w:val="none" w:sz="0" w:space="0" w:color="auto"/>
        <w:right w:val="none" w:sz="0" w:space="0" w:color="auto"/>
      </w:divBdr>
    </w:div>
    <w:div w:id="21136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Trace_amine" TargetMode="External"/><Relationship Id="rId4" Type="http://schemas.microsoft.com/office/2007/relationships/stylesWithEffects" Target="stylesWithEffects.xml"/><Relationship Id="rId9" Type="http://schemas.openxmlformats.org/officeDocument/2006/relationships/hyperlink" Target="https://en.wikipedia.org/wiki/Catecholami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27AD-27EA-42CD-9B15-7875C150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36698</Words>
  <Characters>209185</Characters>
  <Application>Microsoft Office Word</Application>
  <DocSecurity>0</DocSecurity>
  <Lines>1743</Lines>
  <Paragraphs>490</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245393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CID</cp:lastModifiedBy>
  <cp:revision>8</cp:revision>
  <dcterms:created xsi:type="dcterms:W3CDTF">2020-07-24T06:28:00Z</dcterms:created>
  <dcterms:modified xsi:type="dcterms:W3CDTF">2020-07-24T07:01:00Z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6675ef40-45bb-3f3f-9e7d-56f917d7a8ba</vt:lpwstr>
  </property>
  <property fmtid="{D5CDD505-2E9C-101B-9397-08002B2CF9AE}" pid="4" name="Mendeley Citation Style_1">
    <vt:lpwstr>http://www.zotero.org/styles/science-of-the-total-environment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http://www.zotero.org/styles/science-of-the-total-environment</vt:lpwstr>
  </property>
  <property fmtid="{D5CDD505-2E9C-101B-9397-08002B2CF9AE}" pid="24" name="Mendeley Recent Style Name 9_1">
    <vt:lpwstr>Science of the Total Environment</vt:lpwstr>
  </property>
</Properties>
</file>