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644D" w:rsidRDefault="008B644D" w:rsidP="00DF5717">
      <w:pPr>
        <w:jc w:val="center"/>
        <w:rPr>
          <w:rFonts w:ascii="Arial" w:hAnsi="Arial" w:cs="Arial"/>
          <w:b/>
          <w:iCs/>
          <w:sz w:val="24"/>
          <w:szCs w:val="24"/>
        </w:rPr>
      </w:pPr>
      <w:bookmarkStart w:id="0" w:name="_GoBack"/>
      <w:bookmarkEnd w:id="0"/>
    </w:p>
    <w:p w:rsidR="005C1B17" w:rsidRDefault="00B4237E" w:rsidP="00DF5717">
      <w:pPr>
        <w:jc w:val="center"/>
        <w:rPr>
          <w:rFonts w:ascii="Arial" w:hAnsi="Arial" w:cs="Arial"/>
          <w:b/>
          <w:iCs/>
          <w:sz w:val="24"/>
          <w:szCs w:val="24"/>
        </w:rPr>
      </w:pPr>
      <w:r>
        <w:rPr>
          <w:rFonts w:ascii="Arial" w:hAnsi="Arial" w:cs="Arial"/>
          <w:b/>
          <w:iCs/>
          <w:sz w:val="24"/>
          <w:szCs w:val="24"/>
        </w:rPr>
        <w:t>Supplementary Information</w:t>
      </w:r>
    </w:p>
    <w:p w:rsidR="005C1B17" w:rsidRPr="005C1B17" w:rsidRDefault="005C1B17" w:rsidP="00DF5717">
      <w:pPr>
        <w:jc w:val="center"/>
        <w:rPr>
          <w:rFonts w:ascii="Arial" w:hAnsi="Arial" w:cs="Arial"/>
          <w:b/>
          <w:iCs/>
          <w:sz w:val="24"/>
          <w:szCs w:val="24"/>
        </w:rPr>
      </w:pPr>
    </w:p>
    <w:p w:rsidR="00504B84" w:rsidRPr="000518AF" w:rsidRDefault="00504B84" w:rsidP="00504B84">
      <w:pPr>
        <w:jc w:val="center"/>
        <w:rPr>
          <w:rFonts w:ascii="Arial" w:hAnsi="Arial" w:cs="Arial"/>
          <w:b/>
          <w:sz w:val="24"/>
          <w:szCs w:val="24"/>
        </w:rPr>
      </w:pPr>
      <w:proofErr w:type="spellStart"/>
      <w:r>
        <w:rPr>
          <w:rFonts w:ascii="Arial" w:hAnsi="Arial" w:cs="Arial"/>
          <w:b/>
          <w:sz w:val="24"/>
          <w:szCs w:val="24"/>
        </w:rPr>
        <w:t>Rhamnolipids</w:t>
      </w:r>
      <w:proofErr w:type="spellEnd"/>
      <w:r>
        <w:rPr>
          <w:rFonts w:ascii="Arial" w:hAnsi="Arial" w:cs="Arial"/>
          <w:b/>
          <w:sz w:val="24"/>
          <w:szCs w:val="24"/>
        </w:rPr>
        <w:t xml:space="preserve"> functionalized with basic amino acids: synthesis, aggregation behavior, </w:t>
      </w:r>
      <w:proofErr w:type="gramStart"/>
      <w:r>
        <w:rPr>
          <w:rFonts w:ascii="Arial" w:hAnsi="Arial" w:cs="Arial"/>
          <w:b/>
          <w:sz w:val="24"/>
          <w:szCs w:val="24"/>
        </w:rPr>
        <w:t>antibacterial</w:t>
      </w:r>
      <w:proofErr w:type="gramEnd"/>
      <w:r>
        <w:rPr>
          <w:rFonts w:ascii="Arial" w:hAnsi="Arial" w:cs="Arial"/>
          <w:b/>
          <w:sz w:val="24"/>
          <w:szCs w:val="24"/>
        </w:rPr>
        <w:t xml:space="preserve"> activity and biodegradation studies.</w:t>
      </w:r>
    </w:p>
    <w:p w:rsidR="00DF5717" w:rsidRPr="000036DF" w:rsidRDefault="00DF5717" w:rsidP="00DF5717">
      <w:pPr>
        <w:rPr>
          <w:rFonts w:ascii="Arial" w:hAnsi="Arial" w:cs="Arial"/>
          <w:b/>
        </w:rPr>
      </w:pPr>
    </w:p>
    <w:p w:rsidR="00DF5717" w:rsidRPr="00804938" w:rsidRDefault="00DF5717" w:rsidP="00DF5717">
      <w:pPr>
        <w:pStyle w:val="Prrafodelista"/>
        <w:spacing w:line="360" w:lineRule="auto"/>
        <w:jc w:val="both"/>
        <w:rPr>
          <w:rFonts w:ascii="Arial" w:hAnsi="Arial" w:cs="Arial"/>
          <w:b/>
          <w:sz w:val="24"/>
          <w:szCs w:val="24"/>
        </w:rPr>
      </w:pPr>
      <w:r w:rsidRPr="00C50513">
        <w:rPr>
          <w:rFonts w:ascii="Arial" w:hAnsi="Arial" w:cs="Arial"/>
          <w:b/>
          <w:sz w:val="24"/>
          <w:szCs w:val="24"/>
          <w:lang w:val="es-ES"/>
        </w:rPr>
        <w:t>Anderson Ramos da Silva</w:t>
      </w:r>
      <w:r w:rsidRPr="00C50513">
        <w:rPr>
          <w:rFonts w:ascii="Arial" w:hAnsi="Arial" w:cs="Arial"/>
          <w:b/>
          <w:sz w:val="24"/>
          <w:szCs w:val="24"/>
          <w:vertAlign w:val="superscript"/>
          <w:lang w:val="es-ES"/>
        </w:rPr>
        <w:t>1</w:t>
      </w:r>
      <w:r w:rsidRPr="00C50513">
        <w:rPr>
          <w:rFonts w:ascii="Arial" w:hAnsi="Arial" w:cs="Arial"/>
          <w:b/>
          <w:sz w:val="24"/>
          <w:szCs w:val="24"/>
          <w:lang w:val="es-ES"/>
        </w:rPr>
        <w:t>*, M Ángeles Manresa</w:t>
      </w:r>
      <w:r w:rsidRPr="00C50513">
        <w:rPr>
          <w:rFonts w:ascii="Arial" w:hAnsi="Arial" w:cs="Arial"/>
          <w:b/>
          <w:sz w:val="24"/>
          <w:szCs w:val="24"/>
          <w:vertAlign w:val="superscript"/>
          <w:lang w:val="es-ES"/>
        </w:rPr>
        <w:t>1</w:t>
      </w:r>
      <w:r w:rsidRPr="00C50513">
        <w:rPr>
          <w:rFonts w:ascii="Arial" w:hAnsi="Arial" w:cs="Arial"/>
          <w:b/>
          <w:sz w:val="24"/>
          <w:szCs w:val="24"/>
          <w:lang w:val="es-ES"/>
        </w:rPr>
        <w:t>, Aurora Pinazo</w:t>
      </w:r>
      <w:r w:rsidR="008A31B1">
        <w:rPr>
          <w:rFonts w:ascii="Arial" w:hAnsi="Arial" w:cs="Arial"/>
          <w:b/>
          <w:sz w:val="24"/>
          <w:szCs w:val="24"/>
          <w:vertAlign w:val="superscript"/>
          <w:lang w:val="es-ES"/>
        </w:rPr>
        <w:t>2</w:t>
      </w:r>
      <w:r w:rsidRPr="00C50513">
        <w:rPr>
          <w:rFonts w:ascii="Arial" w:hAnsi="Arial" w:cs="Arial"/>
          <w:b/>
          <w:sz w:val="24"/>
          <w:szCs w:val="24"/>
          <w:lang w:val="es-ES"/>
        </w:rPr>
        <w:t>,</w:t>
      </w:r>
      <w:r w:rsidRPr="00804938">
        <w:rPr>
          <w:rFonts w:ascii="Arial" w:eastAsia="AdvGulliv-R" w:hAnsi="Arial" w:cs="Arial"/>
          <w:b/>
          <w:sz w:val="24"/>
          <w:szCs w:val="24"/>
        </w:rPr>
        <w:t xml:space="preserve"> M. Teresa García</w:t>
      </w:r>
      <w:r w:rsidR="008A31B1">
        <w:rPr>
          <w:rFonts w:ascii="Arial" w:eastAsia="AdvGulliv-R" w:hAnsi="Arial" w:cs="Arial"/>
          <w:b/>
          <w:sz w:val="24"/>
          <w:szCs w:val="24"/>
          <w:vertAlign w:val="superscript"/>
        </w:rPr>
        <w:t>2</w:t>
      </w:r>
      <w:r>
        <w:rPr>
          <w:rFonts w:ascii="Arial" w:eastAsia="AdvGulliv-R" w:hAnsi="Arial" w:cs="Arial"/>
          <w:b/>
          <w:sz w:val="24"/>
          <w:szCs w:val="24"/>
        </w:rPr>
        <w:t xml:space="preserve">, </w:t>
      </w:r>
      <w:r w:rsidRPr="00804938">
        <w:rPr>
          <w:rFonts w:ascii="Arial" w:eastAsia="AdvGulliv-R" w:hAnsi="Arial" w:cs="Arial"/>
          <w:b/>
          <w:sz w:val="24"/>
          <w:szCs w:val="24"/>
        </w:rPr>
        <w:t>Lourdes Pérez</w:t>
      </w:r>
      <w:r w:rsidR="008A31B1">
        <w:rPr>
          <w:rFonts w:ascii="Arial" w:eastAsia="AdvGulliv-R" w:hAnsi="Arial" w:cs="Arial"/>
          <w:b/>
          <w:sz w:val="24"/>
          <w:szCs w:val="24"/>
          <w:vertAlign w:val="superscript"/>
        </w:rPr>
        <w:t>2</w:t>
      </w:r>
    </w:p>
    <w:p w:rsidR="00DF5717" w:rsidRPr="00C50513" w:rsidRDefault="00DF5717" w:rsidP="00DF5717">
      <w:pPr>
        <w:pStyle w:val="Prrafodelista"/>
        <w:spacing w:line="360" w:lineRule="auto"/>
        <w:jc w:val="both"/>
        <w:rPr>
          <w:rFonts w:ascii="Arial" w:hAnsi="Arial" w:cs="Arial"/>
          <w:b/>
          <w:sz w:val="24"/>
          <w:szCs w:val="24"/>
          <w:lang w:val="es-ES"/>
        </w:rPr>
      </w:pPr>
    </w:p>
    <w:p w:rsidR="00DF5717" w:rsidRPr="00C50513" w:rsidRDefault="00DF5717" w:rsidP="00DF5717">
      <w:pPr>
        <w:pStyle w:val="Prrafodelista"/>
        <w:rPr>
          <w:rFonts w:ascii="Arial" w:hAnsi="Arial" w:cs="Arial"/>
          <w:b/>
          <w:sz w:val="24"/>
          <w:szCs w:val="24"/>
          <w:lang w:val="es-ES"/>
        </w:rPr>
      </w:pPr>
    </w:p>
    <w:p w:rsidR="00DF5717" w:rsidRPr="00C50513" w:rsidRDefault="00DF5717" w:rsidP="00DF5717">
      <w:pPr>
        <w:pStyle w:val="Prrafodelista"/>
        <w:spacing w:line="360" w:lineRule="auto"/>
        <w:jc w:val="both"/>
        <w:rPr>
          <w:rFonts w:ascii="Arial" w:hAnsi="Arial" w:cs="Arial"/>
          <w:b/>
          <w:sz w:val="24"/>
          <w:szCs w:val="24"/>
          <w:lang w:val="es-ES"/>
        </w:rPr>
      </w:pPr>
    </w:p>
    <w:p w:rsidR="003A4073" w:rsidRPr="003666AD" w:rsidRDefault="003A4073" w:rsidP="003A4073">
      <w:pPr>
        <w:spacing w:line="360" w:lineRule="auto"/>
        <w:ind w:left="720"/>
        <w:contextualSpacing/>
        <w:jc w:val="both"/>
        <w:rPr>
          <w:rFonts w:ascii="Arial" w:hAnsi="Arial" w:cs="Arial"/>
          <w:sz w:val="24"/>
          <w:szCs w:val="24"/>
        </w:rPr>
      </w:pPr>
      <w:r w:rsidRPr="003666AD">
        <w:rPr>
          <w:rFonts w:ascii="Arial" w:hAnsi="Arial" w:cs="Arial"/>
          <w:sz w:val="24"/>
          <w:szCs w:val="24"/>
          <w:vertAlign w:val="superscript"/>
        </w:rPr>
        <w:t>1</w:t>
      </w:r>
      <w:r>
        <w:rPr>
          <w:rFonts w:ascii="Arial" w:hAnsi="Arial" w:cs="Arial"/>
          <w:sz w:val="24"/>
          <w:szCs w:val="24"/>
        </w:rPr>
        <w:t>Departament of B</w:t>
      </w:r>
      <w:r w:rsidRPr="003666AD">
        <w:rPr>
          <w:rFonts w:ascii="Arial" w:hAnsi="Arial" w:cs="Arial"/>
          <w:sz w:val="24"/>
          <w:szCs w:val="24"/>
        </w:rPr>
        <w:t>iology, Healthcare and the Environment, se</w:t>
      </w:r>
      <w:r>
        <w:rPr>
          <w:rFonts w:ascii="Arial" w:hAnsi="Arial" w:cs="Arial"/>
          <w:sz w:val="24"/>
          <w:szCs w:val="24"/>
        </w:rPr>
        <w:t>ction Microbiology, Faculty of Pharmacy, University of Barce</w:t>
      </w:r>
      <w:r w:rsidRPr="003666AD">
        <w:rPr>
          <w:rFonts w:ascii="Arial" w:hAnsi="Arial" w:cs="Arial"/>
          <w:sz w:val="24"/>
          <w:szCs w:val="24"/>
        </w:rPr>
        <w:t>lona, Av. Joan XXIII s/n, 08028 Barcelona, Spain.</w:t>
      </w:r>
    </w:p>
    <w:p w:rsidR="003A4073" w:rsidRPr="003666AD" w:rsidRDefault="003A4073" w:rsidP="003A4073">
      <w:pPr>
        <w:spacing w:line="360" w:lineRule="auto"/>
        <w:ind w:left="720"/>
        <w:contextualSpacing/>
        <w:jc w:val="both"/>
        <w:rPr>
          <w:rFonts w:ascii="Arial" w:hAnsi="Arial" w:cs="Arial"/>
          <w:sz w:val="24"/>
          <w:szCs w:val="24"/>
        </w:rPr>
      </w:pPr>
    </w:p>
    <w:p w:rsidR="003A4073" w:rsidRPr="003666AD" w:rsidRDefault="003A4073" w:rsidP="003A4073">
      <w:pPr>
        <w:spacing w:line="360" w:lineRule="auto"/>
        <w:ind w:left="720"/>
        <w:contextualSpacing/>
        <w:jc w:val="both"/>
        <w:rPr>
          <w:rFonts w:ascii="Arial" w:hAnsi="Arial" w:cs="Arial"/>
          <w:sz w:val="24"/>
          <w:szCs w:val="24"/>
        </w:rPr>
      </w:pPr>
      <w:r w:rsidRPr="003666AD">
        <w:rPr>
          <w:rFonts w:ascii="Arial" w:hAnsi="Arial" w:cs="Arial"/>
          <w:sz w:val="24"/>
          <w:szCs w:val="24"/>
          <w:vertAlign w:val="superscript"/>
        </w:rPr>
        <w:t>2</w:t>
      </w:r>
      <w:r>
        <w:rPr>
          <w:rFonts w:ascii="Arial" w:hAnsi="Arial" w:cs="Arial"/>
          <w:sz w:val="24"/>
          <w:szCs w:val="24"/>
          <w:vertAlign w:val="superscript"/>
        </w:rPr>
        <w:t xml:space="preserve"> </w:t>
      </w:r>
      <w:proofErr w:type="gramStart"/>
      <w:r w:rsidRPr="00AB6AA2">
        <w:rPr>
          <w:rFonts w:ascii="Arial" w:hAnsi="Arial" w:cs="Arial"/>
          <w:sz w:val="24"/>
          <w:szCs w:val="24"/>
          <w:lang w:val="en-GB"/>
        </w:rPr>
        <w:t>Department</w:t>
      </w:r>
      <w:proofErr w:type="gramEnd"/>
      <w:r w:rsidRPr="00AB6AA2">
        <w:rPr>
          <w:rFonts w:ascii="Arial" w:hAnsi="Arial" w:cs="Arial"/>
          <w:sz w:val="24"/>
          <w:szCs w:val="24"/>
          <w:lang w:val="en-GB"/>
        </w:rPr>
        <w:t xml:space="preserve"> of Surfactant and </w:t>
      </w:r>
      <w:proofErr w:type="spellStart"/>
      <w:r w:rsidRPr="00AB6AA2">
        <w:rPr>
          <w:rFonts w:ascii="Arial" w:hAnsi="Arial" w:cs="Arial"/>
          <w:sz w:val="24"/>
          <w:szCs w:val="24"/>
          <w:lang w:val="en-GB"/>
        </w:rPr>
        <w:t>Nanobiotecnnology</w:t>
      </w:r>
      <w:proofErr w:type="spellEnd"/>
      <w:r w:rsidRPr="003666AD">
        <w:rPr>
          <w:rFonts w:ascii="Arial" w:hAnsi="Arial" w:cs="Arial"/>
          <w:sz w:val="24"/>
          <w:szCs w:val="24"/>
        </w:rPr>
        <w:t>, IQAC-CSIC, c/ Jordi Girona, 18-26, 08034 Barcelona, Spain.</w:t>
      </w:r>
    </w:p>
    <w:p w:rsidR="003A4073" w:rsidRPr="003666AD" w:rsidRDefault="003A4073" w:rsidP="003A4073">
      <w:pPr>
        <w:spacing w:line="360" w:lineRule="auto"/>
        <w:ind w:left="720"/>
        <w:contextualSpacing/>
        <w:jc w:val="both"/>
        <w:rPr>
          <w:rFonts w:ascii="Arial" w:hAnsi="Arial" w:cs="Arial"/>
          <w:sz w:val="24"/>
          <w:szCs w:val="24"/>
        </w:rPr>
      </w:pPr>
    </w:p>
    <w:p w:rsidR="003A4073" w:rsidRDefault="003A4073" w:rsidP="003A4073">
      <w:pPr>
        <w:spacing w:line="360" w:lineRule="auto"/>
        <w:ind w:left="720"/>
        <w:contextualSpacing/>
        <w:jc w:val="both"/>
        <w:rPr>
          <w:rFonts w:ascii="Arial" w:hAnsi="Arial" w:cs="Arial"/>
          <w:sz w:val="24"/>
          <w:szCs w:val="24"/>
        </w:rPr>
      </w:pPr>
    </w:p>
    <w:p w:rsidR="003A4073" w:rsidRPr="000518AF" w:rsidRDefault="003A4073" w:rsidP="003A4073">
      <w:pPr>
        <w:pStyle w:val="Prrafodelista"/>
        <w:spacing w:line="360" w:lineRule="auto"/>
        <w:jc w:val="both"/>
        <w:rPr>
          <w:rFonts w:ascii="Arial" w:hAnsi="Arial" w:cs="Arial"/>
          <w:sz w:val="24"/>
          <w:szCs w:val="24"/>
          <w:lang w:val="en-US"/>
        </w:rPr>
      </w:pPr>
    </w:p>
    <w:p w:rsidR="00012340" w:rsidRPr="003A4073" w:rsidRDefault="00012340" w:rsidP="00DF5717">
      <w:pPr>
        <w:pStyle w:val="Prrafodelista"/>
        <w:spacing w:line="360" w:lineRule="auto"/>
        <w:jc w:val="both"/>
        <w:rPr>
          <w:rFonts w:ascii="Arial" w:hAnsi="Arial" w:cs="Arial"/>
          <w:sz w:val="24"/>
          <w:szCs w:val="24"/>
          <w:lang w:val="en-US"/>
        </w:rPr>
      </w:pPr>
    </w:p>
    <w:p w:rsidR="00012340" w:rsidRPr="00804938" w:rsidRDefault="00012340" w:rsidP="00DF5717">
      <w:pPr>
        <w:pStyle w:val="Prrafodelista"/>
        <w:spacing w:line="360" w:lineRule="auto"/>
        <w:jc w:val="both"/>
        <w:rPr>
          <w:rFonts w:ascii="Arial" w:hAnsi="Arial" w:cs="Arial"/>
          <w:sz w:val="24"/>
          <w:szCs w:val="24"/>
        </w:rPr>
      </w:pPr>
    </w:p>
    <w:p w:rsidR="00DF5717" w:rsidRPr="00804938" w:rsidRDefault="00DF5717" w:rsidP="00DF5717">
      <w:pPr>
        <w:pStyle w:val="Prrafodelista"/>
        <w:spacing w:line="360" w:lineRule="auto"/>
        <w:jc w:val="both"/>
        <w:rPr>
          <w:rFonts w:ascii="Arial" w:hAnsi="Arial" w:cs="Arial"/>
          <w:sz w:val="24"/>
          <w:szCs w:val="24"/>
          <w:lang w:val="en-US"/>
        </w:rPr>
      </w:pPr>
    </w:p>
    <w:p w:rsidR="00DF5717" w:rsidRPr="00804938" w:rsidRDefault="00DF5717" w:rsidP="00DF5717">
      <w:pPr>
        <w:pStyle w:val="Prrafodelista"/>
        <w:spacing w:line="360" w:lineRule="auto"/>
        <w:jc w:val="both"/>
        <w:rPr>
          <w:rFonts w:ascii="Arial" w:hAnsi="Arial" w:cs="Arial"/>
          <w:b/>
          <w:sz w:val="24"/>
          <w:szCs w:val="24"/>
          <w:lang w:val="en-US"/>
        </w:rPr>
      </w:pPr>
      <w:r w:rsidRPr="00804938">
        <w:rPr>
          <w:rFonts w:ascii="Arial" w:hAnsi="Arial" w:cs="Arial"/>
          <w:b/>
          <w:sz w:val="24"/>
          <w:szCs w:val="24"/>
          <w:lang w:val="en-US"/>
        </w:rPr>
        <w:t>Corresponding author</w:t>
      </w:r>
    </w:p>
    <w:p w:rsidR="00DF5717" w:rsidRPr="00804938" w:rsidRDefault="00DF5717" w:rsidP="00DF5717">
      <w:pPr>
        <w:pStyle w:val="Prrafodelista"/>
        <w:spacing w:line="360" w:lineRule="auto"/>
        <w:jc w:val="both"/>
        <w:rPr>
          <w:rFonts w:ascii="Arial" w:hAnsi="Arial" w:cs="Arial"/>
          <w:b/>
          <w:sz w:val="24"/>
          <w:szCs w:val="24"/>
          <w:lang w:val="en-US"/>
        </w:rPr>
      </w:pPr>
    </w:p>
    <w:p w:rsidR="00DF5717" w:rsidRPr="00804938" w:rsidRDefault="00DF5717" w:rsidP="00DF5717">
      <w:pPr>
        <w:pStyle w:val="Prrafodelista"/>
        <w:spacing w:line="360" w:lineRule="auto"/>
        <w:jc w:val="both"/>
        <w:rPr>
          <w:rFonts w:ascii="Arial" w:hAnsi="Arial" w:cs="Arial"/>
          <w:sz w:val="24"/>
          <w:szCs w:val="24"/>
          <w:u w:val="single"/>
          <w:lang w:val="en-US"/>
        </w:rPr>
      </w:pPr>
      <w:r w:rsidRPr="00804938">
        <w:rPr>
          <w:rFonts w:ascii="Arial" w:hAnsi="Arial" w:cs="Arial"/>
          <w:sz w:val="24"/>
          <w:szCs w:val="24"/>
          <w:u w:val="single"/>
          <w:lang w:val="en-US"/>
        </w:rPr>
        <w:t>Lourde</w:t>
      </w:r>
      <w:r>
        <w:rPr>
          <w:rFonts w:ascii="Arial" w:hAnsi="Arial" w:cs="Arial"/>
          <w:sz w:val="24"/>
          <w:szCs w:val="24"/>
          <w:u w:val="single"/>
          <w:lang w:val="en-US"/>
        </w:rPr>
        <w:t>s</w:t>
      </w:r>
      <w:r w:rsidRPr="00804938">
        <w:rPr>
          <w:rFonts w:ascii="Arial" w:hAnsi="Arial" w:cs="Arial"/>
          <w:sz w:val="24"/>
          <w:szCs w:val="24"/>
          <w:u w:val="single"/>
          <w:lang w:val="en-US"/>
        </w:rPr>
        <w:t xml:space="preserve"> Pérez</w:t>
      </w:r>
    </w:p>
    <w:p w:rsidR="00DF5717" w:rsidRPr="00804938" w:rsidRDefault="00DF5717" w:rsidP="00DF5717">
      <w:pPr>
        <w:pStyle w:val="Prrafodelista"/>
        <w:spacing w:line="360" w:lineRule="auto"/>
        <w:jc w:val="both"/>
        <w:rPr>
          <w:rFonts w:ascii="Arial" w:hAnsi="Arial" w:cs="Arial"/>
          <w:b/>
          <w:sz w:val="24"/>
          <w:szCs w:val="24"/>
          <w:lang w:val="en-US"/>
        </w:rPr>
      </w:pPr>
      <w:r w:rsidRPr="00804938">
        <w:rPr>
          <w:rFonts w:ascii="Arial" w:hAnsi="Arial" w:cs="Arial"/>
          <w:sz w:val="24"/>
          <w:szCs w:val="24"/>
          <w:lang w:val="en-US"/>
        </w:rPr>
        <w:t xml:space="preserve">Department of Surfactant Technology, IQAC-CSIC, </w:t>
      </w:r>
      <w:r w:rsidRPr="00804938">
        <w:rPr>
          <w:rFonts w:ascii="Arial" w:hAnsi="Arial" w:cs="Arial"/>
          <w:sz w:val="24"/>
          <w:szCs w:val="24"/>
        </w:rPr>
        <w:t xml:space="preserve">c/ Jordi Girona, 18-26, 08034 </w:t>
      </w:r>
      <w:r>
        <w:rPr>
          <w:rFonts w:ascii="Arial" w:hAnsi="Arial" w:cs="Arial"/>
          <w:sz w:val="24"/>
          <w:szCs w:val="24"/>
        </w:rPr>
        <w:t>Barcelona, Spain</w:t>
      </w:r>
    </w:p>
    <w:p w:rsidR="00DF5717" w:rsidRDefault="00DF5717" w:rsidP="00DF5717">
      <w:pPr>
        <w:pStyle w:val="Prrafodelista"/>
        <w:spacing w:line="360" w:lineRule="auto"/>
        <w:jc w:val="both"/>
        <w:rPr>
          <w:rFonts w:ascii="Arial" w:hAnsi="Arial" w:cs="Arial"/>
          <w:b/>
          <w:sz w:val="24"/>
          <w:szCs w:val="24"/>
          <w:lang w:val="en-US"/>
        </w:rPr>
      </w:pPr>
      <w:r w:rsidRPr="00804938">
        <w:rPr>
          <w:rFonts w:ascii="Arial" w:hAnsi="Arial" w:cs="Arial"/>
          <w:sz w:val="24"/>
          <w:szCs w:val="24"/>
          <w:lang w:val="en-US"/>
        </w:rPr>
        <w:t>Email:</w:t>
      </w:r>
      <w:r>
        <w:rPr>
          <w:rFonts w:ascii="Arial" w:hAnsi="Arial" w:cs="Arial"/>
          <w:b/>
          <w:sz w:val="24"/>
          <w:szCs w:val="24"/>
          <w:lang w:val="en-US"/>
        </w:rPr>
        <w:t xml:space="preserve"> </w:t>
      </w:r>
      <w:hyperlink r:id="rId8" w:history="1">
        <w:r w:rsidRPr="00804938">
          <w:rPr>
            <w:rStyle w:val="Hipervnculo"/>
            <w:rFonts w:ascii="Arial" w:hAnsi="Arial" w:cs="Arial"/>
            <w:b/>
            <w:sz w:val="24"/>
            <w:szCs w:val="24"/>
            <w:lang w:val="en-US"/>
          </w:rPr>
          <w:t>Lourdes.perez@iqac.csic.es</w:t>
        </w:r>
      </w:hyperlink>
    </w:p>
    <w:p w:rsidR="000F2854" w:rsidRDefault="000F2854" w:rsidP="001A17BB">
      <w:pPr>
        <w:ind w:left="-567"/>
        <w:rPr>
          <w:b/>
          <w:noProof/>
          <w:sz w:val="32"/>
          <w:szCs w:val="32"/>
          <w:lang w:eastAsia="es-ES"/>
        </w:rPr>
      </w:pPr>
    </w:p>
    <w:p w:rsidR="00C50513" w:rsidRDefault="00C50513" w:rsidP="001A17BB">
      <w:pPr>
        <w:ind w:left="-567"/>
        <w:rPr>
          <w:b/>
          <w:noProof/>
          <w:sz w:val="32"/>
          <w:szCs w:val="32"/>
          <w:lang w:eastAsia="es-ES"/>
        </w:rPr>
      </w:pPr>
    </w:p>
    <w:p w:rsidR="008B644D" w:rsidRDefault="008B644D" w:rsidP="001A17BB">
      <w:pPr>
        <w:ind w:left="-567"/>
        <w:rPr>
          <w:b/>
          <w:noProof/>
          <w:sz w:val="32"/>
          <w:szCs w:val="32"/>
          <w:lang w:eastAsia="es-ES"/>
        </w:rPr>
      </w:pPr>
    </w:p>
    <w:p w:rsidR="00C50513" w:rsidRPr="00AC0D28" w:rsidRDefault="008C3704" w:rsidP="00C50513">
      <w:pPr>
        <w:spacing w:after="0" w:line="480" w:lineRule="auto"/>
        <w:jc w:val="both"/>
        <w:rPr>
          <w:rFonts w:ascii="Times New Roman" w:hAnsi="Times New Roman" w:cs="Times New Roman"/>
          <w:b/>
          <w:sz w:val="24"/>
          <w:szCs w:val="24"/>
        </w:rPr>
      </w:pPr>
      <w:r w:rsidRPr="00AC0D28">
        <w:rPr>
          <w:rFonts w:ascii="Times New Roman" w:hAnsi="Times New Roman" w:cs="Times New Roman"/>
          <w:b/>
          <w:sz w:val="24"/>
          <w:szCs w:val="24"/>
        </w:rPr>
        <w:t>S.1.</w:t>
      </w:r>
      <w:r w:rsidR="00C50513" w:rsidRPr="00AC0D28">
        <w:rPr>
          <w:rFonts w:ascii="Times New Roman" w:hAnsi="Times New Roman" w:cs="Times New Roman"/>
          <w:b/>
          <w:sz w:val="24"/>
          <w:szCs w:val="24"/>
        </w:rPr>
        <w:t>Materials</w:t>
      </w:r>
      <w:r w:rsidRPr="00AC0D28">
        <w:rPr>
          <w:rFonts w:ascii="Times New Roman" w:hAnsi="Times New Roman" w:cs="Times New Roman"/>
          <w:b/>
          <w:sz w:val="24"/>
          <w:szCs w:val="24"/>
        </w:rPr>
        <w:t xml:space="preserve"> and methods</w:t>
      </w:r>
    </w:p>
    <w:p w:rsidR="008C3704" w:rsidRPr="00AC0D28" w:rsidRDefault="00C631AC" w:rsidP="00C50513">
      <w:pPr>
        <w:spacing w:after="0" w:line="480" w:lineRule="auto"/>
        <w:jc w:val="both"/>
        <w:rPr>
          <w:rFonts w:ascii="Times New Roman" w:hAnsi="Times New Roman" w:cs="Times New Roman"/>
          <w:i/>
          <w:sz w:val="24"/>
          <w:szCs w:val="24"/>
        </w:rPr>
      </w:pPr>
      <w:r w:rsidRPr="00AC0D28">
        <w:rPr>
          <w:rFonts w:ascii="Times New Roman" w:hAnsi="Times New Roman" w:cs="Times New Roman"/>
          <w:i/>
          <w:sz w:val="24"/>
          <w:szCs w:val="24"/>
        </w:rPr>
        <w:t>S.1.1.</w:t>
      </w:r>
      <w:r w:rsidR="008C3704" w:rsidRPr="00AC0D28">
        <w:rPr>
          <w:rFonts w:ascii="Times New Roman" w:hAnsi="Times New Roman" w:cs="Times New Roman"/>
          <w:i/>
          <w:sz w:val="24"/>
          <w:szCs w:val="24"/>
        </w:rPr>
        <w:t xml:space="preserve"> Materials</w:t>
      </w:r>
    </w:p>
    <w:p w:rsidR="00C50513" w:rsidRPr="00AC0D28" w:rsidRDefault="00C50513" w:rsidP="007E3915">
      <w:pPr>
        <w:spacing w:after="0" w:line="480" w:lineRule="auto"/>
        <w:ind w:firstLine="708"/>
        <w:jc w:val="both"/>
        <w:rPr>
          <w:rFonts w:ascii="Times New Roman" w:hAnsi="Times New Roman" w:cs="Times New Roman"/>
          <w:sz w:val="24"/>
          <w:szCs w:val="24"/>
        </w:rPr>
      </w:pPr>
      <w:r w:rsidRPr="00AC0D28">
        <w:rPr>
          <w:rFonts w:ascii="Times New Roman" w:hAnsi="Times New Roman" w:cs="Times New Roman"/>
          <w:sz w:val="24"/>
          <w:szCs w:val="24"/>
        </w:rPr>
        <w:t>1</w:t>
      </w:r>
      <w:proofErr w:type="gramStart"/>
      <w:r w:rsidRPr="00AC0D28">
        <w:rPr>
          <w:rFonts w:ascii="Times New Roman" w:hAnsi="Times New Roman" w:cs="Times New Roman"/>
          <w:sz w:val="24"/>
          <w:szCs w:val="24"/>
        </w:rPr>
        <w:t>,4</w:t>
      </w:r>
      <w:proofErr w:type="gramEnd"/>
      <w:r w:rsidRPr="00AC0D28">
        <w:rPr>
          <w:rFonts w:ascii="Times New Roman" w:hAnsi="Times New Roman" w:cs="Times New Roman"/>
          <w:sz w:val="24"/>
          <w:szCs w:val="24"/>
        </w:rPr>
        <w:t>-Diazabicyclo [2.2.2] octane (</w:t>
      </w:r>
      <w:proofErr w:type="spellStart"/>
      <w:r w:rsidRPr="00AC0D28">
        <w:rPr>
          <w:rFonts w:ascii="Times New Roman" w:hAnsi="Times New Roman" w:cs="Times New Roman"/>
          <w:sz w:val="24"/>
          <w:szCs w:val="24"/>
        </w:rPr>
        <w:t>Dabco</w:t>
      </w:r>
      <w:proofErr w:type="spellEnd"/>
      <w:r w:rsidRPr="00AC0D28">
        <w:rPr>
          <w:rFonts w:ascii="Times New Roman" w:hAnsi="Times New Roman" w:cs="Times New Roman"/>
          <w:sz w:val="24"/>
          <w:szCs w:val="24"/>
        </w:rPr>
        <w:t>), N,N´-</w:t>
      </w:r>
      <w:proofErr w:type="spellStart"/>
      <w:r w:rsidRPr="00AC0D28">
        <w:rPr>
          <w:rFonts w:ascii="Times New Roman" w:hAnsi="Times New Roman" w:cs="Times New Roman"/>
          <w:sz w:val="24"/>
          <w:szCs w:val="24"/>
        </w:rPr>
        <w:t>dicyclohexylcarbodiimide</w:t>
      </w:r>
      <w:proofErr w:type="spellEnd"/>
      <w:r w:rsidRPr="00AC0D28">
        <w:rPr>
          <w:rFonts w:ascii="Times New Roman" w:hAnsi="Times New Roman" w:cs="Times New Roman"/>
          <w:sz w:val="24"/>
          <w:szCs w:val="24"/>
        </w:rPr>
        <w:t xml:space="preserve"> (DCC), </w:t>
      </w:r>
      <w:proofErr w:type="spellStart"/>
      <w:r w:rsidRPr="00AC0D28">
        <w:rPr>
          <w:rFonts w:ascii="Times New Roman" w:hAnsi="Times New Roman" w:cs="Times New Roman"/>
          <w:sz w:val="24"/>
          <w:szCs w:val="24"/>
        </w:rPr>
        <w:t>triethylamine</w:t>
      </w:r>
      <w:proofErr w:type="spellEnd"/>
      <w:r w:rsidRPr="00AC0D28">
        <w:rPr>
          <w:rFonts w:ascii="Times New Roman" w:hAnsi="Times New Roman" w:cs="Times New Roman"/>
          <w:sz w:val="24"/>
          <w:szCs w:val="24"/>
        </w:rPr>
        <w:t xml:space="preserve"> (TMA), dry dichloromethane and 1-hydroxybenzotriazole hydrate (</w:t>
      </w:r>
      <w:proofErr w:type="spellStart"/>
      <w:r w:rsidRPr="00AC0D28">
        <w:rPr>
          <w:rFonts w:ascii="Times New Roman" w:hAnsi="Times New Roman" w:cs="Times New Roman"/>
          <w:sz w:val="24"/>
          <w:szCs w:val="24"/>
        </w:rPr>
        <w:t>HOBt</w:t>
      </w:r>
      <w:proofErr w:type="spellEnd"/>
      <w:r w:rsidRPr="00AC0D28">
        <w:rPr>
          <w:rFonts w:ascii="Times New Roman" w:hAnsi="Times New Roman" w:cs="Times New Roman"/>
          <w:sz w:val="24"/>
          <w:szCs w:val="24"/>
        </w:rPr>
        <w:t>) were purchased from Sigma ( EUA). Dichloromethane (DCM), ethyl acetate, methanol, hydrochloric acid (</w:t>
      </w:r>
      <w:proofErr w:type="spellStart"/>
      <w:r w:rsidRPr="00AC0D28">
        <w:rPr>
          <w:rFonts w:ascii="Times New Roman" w:hAnsi="Times New Roman" w:cs="Times New Roman"/>
          <w:sz w:val="24"/>
          <w:szCs w:val="24"/>
        </w:rPr>
        <w:t>HCl</w:t>
      </w:r>
      <w:proofErr w:type="spellEnd"/>
      <w:r w:rsidRPr="00AC0D28">
        <w:rPr>
          <w:rFonts w:ascii="Times New Roman" w:hAnsi="Times New Roman" w:cs="Times New Roman"/>
          <w:sz w:val="24"/>
          <w:szCs w:val="24"/>
        </w:rPr>
        <w:t>), dimethyl sulfoxide (DMSO), 1H-benzotriazol-1-yloxy-tris (</w:t>
      </w:r>
      <w:proofErr w:type="spellStart"/>
      <w:r w:rsidRPr="00AC0D28">
        <w:rPr>
          <w:rFonts w:ascii="Times New Roman" w:hAnsi="Times New Roman" w:cs="Times New Roman"/>
          <w:sz w:val="24"/>
          <w:szCs w:val="24"/>
        </w:rPr>
        <w:t>dimethylamino</w:t>
      </w:r>
      <w:proofErr w:type="spellEnd"/>
      <w:r w:rsidRPr="00AC0D28">
        <w:rPr>
          <w:rFonts w:ascii="Times New Roman" w:hAnsi="Times New Roman" w:cs="Times New Roman"/>
          <w:sz w:val="24"/>
          <w:szCs w:val="24"/>
        </w:rPr>
        <w:t xml:space="preserve">) </w:t>
      </w:r>
      <w:proofErr w:type="spellStart"/>
      <w:r w:rsidRPr="00AC0D28">
        <w:rPr>
          <w:rFonts w:ascii="Times New Roman" w:hAnsi="Times New Roman" w:cs="Times New Roman"/>
          <w:sz w:val="24"/>
          <w:szCs w:val="24"/>
        </w:rPr>
        <w:t>phosphonium</w:t>
      </w:r>
      <w:proofErr w:type="spellEnd"/>
      <w:r w:rsidRPr="00AC0D28">
        <w:rPr>
          <w:rFonts w:ascii="Times New Roman" w:hAnsi="Times New Roman" w:cs="Times New Roman"/>
          <w:sz w:val="24"/>
          <w:szCs w:val="24"/>
        </w:rPr>
        <w:t xml:space="preserve"> </w:t>
      </w:r>
      <w:proofErr w:type="spellStart"/>
      <w:r w:rsidRPr="00AC0D28">
        <w:rPr>
          <w:rFonts w:ascii="Times New Roman" w:hAnsi="Times New Roman" w:cs="Times New Roman"/>
          <w:sz w:val="24"/>
          <w:szCs w:val="24"/>
        </w:rPr>
        <w:t>hexafluorophosphate</w:t>
      </w:r>
      <w:proofErr w:type="spellEnd"/>
      <w:r w:rsidRPr="00AC0D28">
        <w:rPr>
          <w:rFonts w:ascii="Times New Roman" w:hAnsi="Times New Roman" w:cs="Times New Roman"/>
          <w:sz w:val="24"/>
          <w:szCs w:val="24"/>
        </w:rPr>
        <w:t xml:space="preserve"> (BOP), H-Arg-OMe·2HCl, H-Lys(</w:t>
      </w:r>
      <w:proofErr w:type="spellStart"/>
      <w:r w:rsidRPr="00AC0D28">
        <w:rPr>
          <w:rFonts w:ascii="Times New Roman" w:hAnsi="Times New Roman" w:cs="Times New Roman"/>
          <w:sz w:val="24"/>
          <w:szCs w:val="24"/>
        </w:rPr>
        <w:t>Cbz</w:t>
      </w:r>
      <w:proofErr w:type="spellEnd"/>
      <w:r w:rsidRPr="00AC0D28">
        <w:rPr>
          <w:rFonts w:ascii="Times New Roman" w:hAnsi="Times New Roman" w:cs="Times New Roman"/>
          <w:sz w:val="24"/>
          <w:szCs w:val="24"/>
        </w:rPr>
        <w:t>)-</w:t>
      </w:r>
      <w:proofErr w:type="spellStart"/>
      <w:r w:rsidRPr="00AC0D28">
        <w:rPr>
          <w:rFonts w:ascii="Times New Roman" w:hAnsi="Times New Roman" w:cs="Times New Roman"/>
          <w:sz w:val="24"/>
          <w:szCs w:val="24"/>
        </w:rPr>
        <w:t>OMe·HCl</w:t>
      </w:r>
      <w:proofErr w:type="spellEnd"/>
      <w:r w:rsidRPr="00AC0D28">
        <w:rPr>
          <w:rFonts w:ascii="Times New Roman" w:hAnsi="Times New Roman" w:cs="Times New Roman"/>
          <w:sz w:val="24"/>
          <w:szCs w:val="24"/>
        </w:rPr>
        <w:t>, palladium on activated charcoal (</w:t>
      </w:r>
      <w:proofErr w:type="spellStart"/>
      <w:r w:rsidRPr="00AC0D28">
        <w:rPr>
          <w:rFonts w:ascii="Times New Roman" w:hAnsi="Times New Roman" w:cs="Times New Roman"/>
          <w:sz w:val="24"/>
          <w:szCs w:val="24"/>
        </w:rPr>
        <w:t>Pd</w:t>
      </w:r>
      <w:proofErr w:type="spellEnd"/>
      <w:r w:rsidRPr="00AC0D28">
        <w:rPr>
          <w:rFonts w:ascii="Times New Roman" w:hAnsi="Times New Roman" w:cs="Times New Roman"/>
          <w:sz w:val="24"/>
          <w:szCs w:val="24"/>
        </w:rPr>
        <w:t>/C,10%) and silica gel 60 were supplied by Merck (Germany). N</w:t>
      </w:r>
      <w:proofErr w:type="gramStart"/>
      <w:r w:rsidRPr="00AC0D28">
        <w:rPr>
          <w:rFonts w:ascii="Times New Roman" w:hAnsi="Times New Roman" w:cs="Times New Roman"/>
          <w:sz w:val="24"/>
          <w:szCs w:val="24"/>
        </w:rPr>
        <w:t>,N</w:t>
      </w:r>
      <w:proofErr w:type="gramEnd"/>
      <w:r w:rsidRPr="00AC0D28">
        <w:rPr>
          <w:rFonts w:ascii="Times New Roman" w:hAnsi="Times New Roman" w:cs="Times New Roman"/>
          <w:sz w:val="24"/>
          <w:szCs w:val="24"/>
        </w:rPr>
        <w:t>-</w:t>
      </w:r>
      <w:proofErr w:type="spellStart"/>
      <w:r w:rsidRPr="00AC0D28">
        <w:rPr>
          <w:rFonts w:ascii="Times New Roman" w:hAnsi="Times New Roman" w:cs="Times New Roman"/>
          <w:sz w:val="24"/>
          <w:szCs w:val="24"/>
        </w:rPr>
        <w:t>Dimethylformamide</w:t>
      </w:r>
      <w:proofErr w:type="spellEnd"/>
      <w:r w:rsidRPr="00AC0D28">
        <w:rPr>
          <w:rFonts w:ascii="Times New Roman" w:hAnsi="Times New Roman" w:cs="Times New Roman"/>
          <w:sz w:val="24"/>
          <w:szCs w:val="24"/>
        </w:rPr>
        <w:t xml:space="preserve"> (DMF) was purchased from </w:t>
      </w:r>
      <w:proofErr w:type="spellStart"/>
      <w:r w:rsidRPr="00AC0D28">
        <w:rPr>
          <w:rFonts w:ascii="Times New Roman" w:hAnsi="Times New Roman" w:cs="Times New Roman"/>
          <w:sz w:val="24"/>
          <w:szCs w:val="24"/>
        </w:rPr>
        <w:t>Scharlau</w:t>
      </w:r>
      <w:proofErr w:type="spellEnd"/>
      <w:r w:rsidRPr="00AC0D28">
        <w:rPr>
          <w:rFonts w:ascii="Times New Roman" w:hAnsi="Times New Roman" w:cs="Times New Roman"/>
          <w:sz w:val="24"/>
          <w:szCs w:val="24"/>
        </w:rPr>
        <w:t xml:space="preserve"> (Spain), sodium sulfate from </w:t>
      </w:r>
      <w:proofErr w:type="spellStart"/>
      <w:r w:rsidRPr="00AC0D28">
        <w:rPr>
          <w:rFonts w:ascii="Times New Roman" w:hAnsi="Times New Roman" w:cs="Times New Roman"/>
          <w:sz w:val="24"/>
          <w:szCs w:val="24"/>
        </w:rPr>
        <w:t>Panreac</w:t>
      </w:r>
      <w:proofErr w:type="spellEnd"/>
      <w:r w:rsidRPr="00AC0D28">
        <w:rPr>
          <w:rFonts w:ascii="Times New Roman" w:hAnsi="Times New Roman" w:cs="Times New Roman"/>
          <w:sz w:val="24"/>
          <w:szCs w:val="24"/>
        </w:rPr>
        <w:t xml:space="preserve">  (Spain), </w:t>
      </w:r>
      <w:proofErr w:type="spellStart"/>
      <w:r w:rsidRPr="00AC0D28">
        <w:rPr>
          <w:rFonts w:ascii="Times New Roman" w:hAnsi="Times New Roman" w:cs="Times New Roman"/>
          <w:sz w:val="24"/>
          <w:szCs w:val="24"/>
        </w:rPr>
        <w:t>Trypticase</w:t>
      </w:r>
      <w:proofErr w:type="spellEnd"/>
      <w:r w:rsidRPr="00AC0D28">
        <w:rPr>
          <w:rFonts w:ascii="Times New Roman" w:hAnsi="Times New Roman" w:cs="Times New Roman"/>
          <w:sz w:val="24"/>
          <w:szCs w:val="24"/>
        </w:rPr>
        <w:t xml:space="preserve"> Soy Agar (TSA) from </w:t>
      </w:r>
      <w:proofErr w:type="spellStart"/>
      <w:r w:rsidRPr="00AC0D28">
        <w:rPr>
          <w:rFonts w:ascii="Times New Roman" w:hAnsi="Times New Roman" w:cs="Times New Roman"/>
          <w:sz w:val="24"/>
          <w:szCs w:val="24"/>
        </w:rPr>
        <w:t>Pronadisa</w:t>
      </w:r>
      <w:proofErr w:type="spellEnd"/>
      <w:r w:rsidRPr="00AC0D28">
        <w:rPr>
          <w:rFonts w:ascii="Times New Roman" w:hAnsi="Times New Roman" w:cs="Times New Roman"/>
          <w:sz w:val="24"/>
          <w:szCs w:val="24"/>
        </w:rPr>
        <w:t xml:space="preserve"> (Spain) and </w:t>
      </w:r>
      <w:proofErr w:type="spellStart"/>
      <w:r w:rsidRPr="00AC0D28">
        <w:rPr>
          <w:rFonts w:ascii="Times New Roman" w:hAnsi="Times New Roman" w:cs="Times New Roman"/>
          <w:sz w:val="24"/>
          <w:szCs w:val="24"/>
        </w:rPr>
        <w:t>Tryptone</w:t>
      </w:r>
      <w:proofErr w:type="spellEnd"/>
      <w:r w:rsidRPr="00AC0D28">
        <w:rPr>
          <w:rFonts w:ascii="Times New Roman" w:hAnsi="Times New Roman" w:cs="Times New Roman"/>
          <w:sz w:val="24"/>
          <w:szCs w:val="24"/>
        </w:rPr>
        <w:t xml:space="preserve"> Soya Broth (TSB) from </w:t>
      </w:r>
      <w:proofErr w:type="spellStart"/>
      <w:r w:rsidRPr="00AC0D28">
        <w:rPr>
          <w:rFonts w:ascii="Times New Roman" w:hAnsi="Times New Roman" w:cs="Times New Roman"/>
          <w:sz w:val="24"/>
          <w:szCs w:val="24"/>
        </w:rPr>
        <w:t>Oxoid</w:t>
      </w:r>
      <w:proofErr w:type="spellEnd"/>
      <w:r w:rsidRPr="00AC0D28">
        <w:rPr>
          <w:rFonts w:ascii="Times New Roman" w:hAnsi="Times New Roman" w:cs="Times New Roman"/>
          <w:sz w:val="24"/>
          <w:szCs w:val="24"/>
        </w:rPr>
        <w:t xml:space="preserve"> (UK). The 75 cm2 flasks and 96-well plates were purchased from TPP (Switzerland). Mueller-Hinton Broth (MHB) was purchased from </w:t>
      </w:r>
      <w:proofErr w:type="spellStart"/>
      <w:r w:rsidRPr="00AC0D28">
        <w:rPr>
          <w:rFonts w:ascii="Times New Roman" w:hAnsi="Times New Roman" w:cs="Times New Roman"/>
          <w:sz w:val="24"/>
          <w:szCs w:val="24"/>
        </w:rPr>
        <w:t>Difco</w:t>
      </w:r>
      <w:proofErr w:type="spellEnd"/>
      <w:r w:rsidRPr="00AC0D28">
        <w:rPr>
          <w:rFonts w:ascii="Times New Roman" w:hAnsi="Times New Roman" w:cs="Times New Roman"/>
          <w:sz w:val="24"/>
          <w:szCs w:val="24"/>
        </w:rPr>
        <w:t xml:space="preserve"> Laboratories (USA). Water from a </w:t>
      </w:r>
      <w:proofErr w:type="spellStart"/>
      <w:r w:rsidRPr="00AC0D28">
        <w:rPr>
          <w:rFonts w:ascii="Times New Roman" w:hAnsi="Times New Roman" w:cs="Times New Roman"/>
          <w:sz w:val="24"/>
          <w:szCs w:val="24"/>
        </w:rPr>
        <w:t>Milli</w:t>
      </w:r>
      <w:proofErr w:type="spellEnd"/>
      <w:r w:rsidRPr="00AC0D28">
        <w:rPr>
          <w:rFonts w:ascii="Times New Roman" w:hAnsi="Times New Roman" w:cs="Times New Roman"/>
          <w:sz w:val="24"/>
          <w:szCs w:val="24"/>
        </w:rPr>
        <w:t>-Q Millipore System was used to prepare aqueous solutions.</w:t>
      </w:r>
    </w:p>
    <w:p w:rsidR="0022727A" w:rsidRPr="00AC0D28" w:rsidRDefault="0022727A" w:rsidP="0022727A">
      <w:pPr>
        <w:spacing w:after="0" w:line="480" w:lineRule="auto"/>
        <w:jc w:val="both"/>
        <w:rPr>
          <w:rFonts w:ascii="Times New Roman" w:hAnsi="Times New Roman" w:cs="Times New Roman"/>
          <w:i/>
          <w:sz w:val="24"/>
          <w:szCs w:val="24"/>
        </w:rPr>
      </w:pPr>
      <w:r w:rsidRPr="00AC0D28">
        <w:rPr>
          <w:rFonts w:ascii="Times New Roman" w:hAnsi="Times New Roman" w:cs="Times New Roman"/>
          <w:i/>
          <w:sz w:val="24"/>
          <w:szCs w:val="24"/>
        </w:rPr>
        <w:t xml:space="preserve">S.1.2 Production and purification of </w:t>
      </w:r>
      <w:proofErr w:type="spellStart"/>
      <w:r w:rsidRPr="00AC0D28">
        <w:rPr>
          <w:rFonts w:ascii="Times New Roman" w:hAnsi="Times New Roman" w:cs="Times New Roman"/>
          <w:i/>
          <w:sz w:val="24"/>
          <w:szCs w:val="24"/>
        </w:rPr>
        <w:t>rhamnolipids</w:t>
      </w:r>
      <w:proofErr w:type="spellEnd"/>
    </w:p>
    <w:p w:rsidR="0022727A" w:rsidRPr="00AC0D28" w:rsidRDefault="0022727A" w:rsidP="0022727A">
      <w:pPr>
        <w:spacing w:after="0" w:line="480" w:lineRule="auto"/>
        <w:ind w:firstLine="567"/>
        <w:jc w:val="both"/>
        <w:rPr>
          <w:rFonts w:ascii="Times New Roman" w:hAnsi="Times New Roman" w:cs="Times New Roman"/>
          <w:sz w:val="24"/>
          <w:szCs w:val="24"/>
        </w:rPr>
      </w:pPr>
      <w:r w:rsidRPr="00AC0D28">
        <w:rPr>
          <w:rFonts w:ascii="Times New Roman" w:hAnsi="Times New Roman" w:cs="Times New Roman"/>
          <w:sz w:val="24"/>
          <w:szCs w:val="24"/>
        </w:rPr>
        <w:t xml:space="preserve">The microorganisms used for RL production were </w:t>
      </w:r>
      <w:r w:rsidRPr="00AC0D28">
        <w:rPr>
          <w:rFonts w:ascii="Times New Roman" w:hAnsi="Times New Roman" w:cs="Times New Roman"/>
          <w:sz w:val="24"/>
          <w:szCs w:val="24"/>
          <w:lang w:val="en-GB"/>
        </w:rPr>
        <w:t xml:space="preserve">strains of </w:t>
      </w:r>
      <w:r w:rsidRPr="00AC0D28">
        <w:rPr>
          <w:rFonts w:ascii="Times New Roman" w:hAnsi="Times New Roman" w:cs="Times New Roman"/>
          <w:i/>
          <w:sz w:val="24"/>
          <w:szCs w:val="24"/>
          <w:lang w:val="en-GB"/>
        </w:rPr>
        <w:t>Pseudomonas aeruginosa</w:t>
      </w:r>
      <w:r w:rsidRPr="00AC0D28">
        <w:rPr>
          <w:rFonts w:ascii="Times New Roman" w:hAnsi="Times New Roman" w:cs="Times New Roman"/>
          <w:sz w:val="24"/>
          <w:szCs w:val="24"/>
          <w:lang w:val="en-GB"/>
        </w:rPr>
        <w:t xml:space="preserve"> MB maintained in cryogenic tubes containing 30% glycerol. After growth in TSB at 30 °C, the bacteria were reserved at 4 ºC.</w:t>
      </w:r>
      <w:r w:rsidRPr="00AC0D28">
        <w:rPr>
          <w:rFonts w:ascii="Times New Roman" w:hAnsi="Times New Roman" w:cs="Times New Roman"/>
          <w:color w:val="231F20"/>
          <w:sz w:val="24"/>
          <w:szCs w:val="24"/>
          <w:lang w:val="en-GB"/>
        </w:rPr>
        <w:t xml:space="preserve"> Production was carried out in 2-L baffled Erlenmeyer flasks containing 400 mL of medium and 40 g/L of </w:t>
      </w:r>
      <w:r w:rsidRPr="00AC0D28">
        <w:rPr>
          <w:rFonts w:ascii="Times New Roman" w:hAnsi="Times New Roman" w:cs="Times New Roman"/>
          <w:sz w:val="24"/>
          <w:szCs w:val="24"/>
          <w:lang w:val="en-GB"/>
        </w:rPr>
        <w:t>carbon source (</w:t>
      </w:r>
      <w:r w:rsidRPr="00AC0D28">
        <w:rPr>
          <w:rFonts w:ascii="Times New Roman" w:hAnsi="Times New Roman" w:cs="Times New Roman"/>
          <w:color w:val="231F20"/>
          <w:sz w:val="24"/>
          <w:szCs w:val="24"/>
          <w:lang w:val="en-GB"/>
        </w:rPr>
        <w:t xml:space="preserve">olive/soy (50:50 v/v) waste frying oil). Medium components were sterilized separately at 120°C, 1 </w:t>
      </w:r>
      <w:proofErr w:type="spellStart"/>
      <w:r w:rsidRPr="00AC0D28">
        <w:rPr>
          <w:rFonts w:ascii="Times New Roman" w:hAnsi="Times New Roman" w:cs="Times New Roman"/>
          <w:color w:val="231F20"/>
          <w:sz w:val="24"/>
          <w:szCs w:val="24"/>
          <w:lang w:val="en-GB"/>
        </w:rPr>
        <w:t>atm</w:t>
      </w:r>
      <w:proofErr w:type="spellEnd"/>
      <w:r w:rsidRPr="00AC0D28">
        <w:rPr>
          <w:rFonts w:ascii="Times New Roman" w:hAnsi="Times New Roman" w:cs="Times New Roman"/>
          <w:color w:val="231F20"/>
          <w:sz w:val="24"/>
          <w:szCs w:val="24"/>
          <w:lang w:val="en-GB"/>
        </w:rPr>
        <w:t xml:space="preserve"> for 20 min. The initial pH of the medium was adjusted to 7.0. Then, a 2% (v/v) of inoculum, cell suspension in saline serum of an overnight culture on TSA, was added. Cultures were incubated at 30°C for 72 h on a reciprocal rotary shaker at 150 rpm. </w:t>
      </w:r>
      <w:r w:rsidRPr="00AC0D28">
        <w:rPr>
          <w:rFonts w:ascii="Times New Roman" w:hAnsi="Times New Roman" w:cs="Times New Roman"/>
          <w:sz w:val="24"/>
          <w:szCs w:val="24"/>
        </w:rPr>
        <w:t xml:space="preserve">After the incubation of the cultures, cells were removed by centrifugation. The </w:t>
      </w:r>
      <w:r w:rsidRPr="00AC0D28">
        <w:rPr>
          <w:rFonts w:ascii="Times New Roman" w:hAnsi="Times New Roman" w:cs="Times New Roman"/>
          <w:sz w:val="24"/>
          <w:szCs w:val="24"/>
        </w:rPr>
        <w:lastRenderedPageBreak/>
        <w:t xml:space="preserve">supernatant was acidified to pH 2.0 with </w:t>
      </w:r>
      <w:proofErr w:type="spellStart"/>
      <w:r w:rsidRPr="00AC0D28">
        <w:rPr>
          <w:rFonts w:ascii="Times New Roman" w:hAnsi="Times New Roman" w:cs="Times New Roman"/>
          <w:sz w:val="24"/>
          <w:szCs w:val="24"/>
        </w:rPr>
        <w:t>HCl</w:t>
      </w:r>
      <w:proofErr w:type="spellEnd"/>
      <w:r w:rsidRPr="00AC0D28">
        <w:rPr>
          <w:rFonts w:ascii="Times New Roman" w:hAnsi="Times New Roman" w:cs="Times New Roman"/>
          <w:sz w:val="24"/>
          <w:szCs w:val="24"/>
        </w:rPr>
        <w:t xml:space="preserve"> 1 M and kept at 4 ºC overnight.</w:t>
      </w:r>
      <w:r w:rsidRPr="00AC0D28">
        <w:rPr>
          <w:rFonts w:ascii="Times New Roman" w:hAnsi="Times New Roman" w:cs="Times New Roman"/>
          <w:color w:val="0070C0"/>
          <w:sz w:val="24"/>
          <w:szCs w:val="24"/>
        </w:rPr>
        <w:t xml:space="preserve"> </w:t>
      </w:r>
      <w:r w:rsidRPr="00AC0D28">
        <w:rPr>
          <w:rFonts w:ascii="Times New Roman" w:hAnsi="Times New Roman" w:cs="Times New Roman"/>
          <w:sz w:val="24"/>
          <w:szCs w:val="24"/>
        </w:rPr>
        <w:t>Then, three extractions with ethyl acetate were made. The organic phase was dried to obtain an RL mixture (</w:t>
      </w:r>
      <w:proofErr w:type="spellStart"/>
      <w:r w:rsidRPr="00AC0D28">
        <w:rPr>
          <w:rFonts w:ascii="Times New Roman" w:hAnsi="Times New Roman" w:cs="Times New Roman"/>
          <w:b/>
          <w:sz w:val="24"/>
          <w:szCs w:val="24"/>
        </w:rPr>
        <w:t>RLmix</w:t>
      </w:r>
      <w:proofErr w:type="spellEnd"/>
      <w:r w:rsidRPr="00AC0D28">
        <w:rPr>
          <w:rFonts w:ascii="Times New Roman" w:hAnsi="Times New Roman" w:cs="Times New Roman"/>
          <w:sz w:val="24"/>
          <w:szCs w:val="24"/>
        </w:rPr>
        <w:t>).</w:t>
      </w:r>
      <w:r w:rsidRPr="00AC0D28">
        <w:rPr>
          <w:rFonts w:ascii="Times New Roman" w:hAnsi="Times New Roman" w:cs="Times New Roman"/>
          <w:color w:val="0070C0"/>
          <w:sz w:val="24"/>
          <w:szCs w:val="24"/>
        </w:rPr>
        <w:t xml:space="preserve"> </w:t>
      </w:r>
      <w:r w:rsidRPr="00AC0D28">
        <w:rPr>
          <w:rFonts w:ascii="Times New Roman" w:hAnsi="Times New Roman" w:cs="Times New Roman"/>
          <w:sz w:val="24"/>
          <w:szCs w:val="24"/>
        </w:rPr>
        <w:t xml:space="preserve">The </w:t>
      </w:r>
      <w:proofErr w:type="spellStart"/>
      <w:r w:rsidRPr="00AC0D28">
        <w:rPr>
          <w:rFonts w:ascii="Times New Roman" w:hAnsi="Times New Roman" w:cs="Times New Roman"/>
          <w:b/>
          <w:sz w:val="24"/>
          <w:szCs w:val="24"/>
        </w:rPr>
        <w:t>monoRL</w:t>
      </w:r>
      <w:proofErr w:type="spellEnd"/>
      <w:r w:rsidRPr="00AC0D28">
        <w:rPr>
          <w:rFonts w:ascii="Times New Roman" w:hAnsi="Times New Roman" w:cs="Times New Roman"/>
          <w:sz w:val="24"/>
          <w:szCs w:val="24"/>
        </w:rPr>
        <w:t xml:space="preserve"> sample was purified by flash-chromatography in a glass column filled with silica gel 60. The mobile phase used was </w:t>
      </w:r>
      <w:proofErr w:type="spellStart"/>
      <w:r w:rsidRPr="00AC0D28">
        <w:rPr>
          <w:rFonts w:ascii="Times New Roman" w:hAnsi="Times New Roman" w:cs="Times New Roman"/>
          <w:sz w:val="24"/>
          <w:szCs w:val="24"/>
        </w:rPr>
        <w:t>chloroform</w:t>
      </w:r>
      <w:proofErr w:type="gramStart"/>
      <w:r w:rsidRPr="00AC0D28">
        <w:rPr>
          <w:rFonts w:ascii="Times New Roman" w:hAnsi="Times New Roman" w:cs="Times New Roman"/>
          <w:sz w:val="24"/>
          <w:szCs w:val="24"/>
        </w:rPr>
        <w:t>:methanol</w:t>
      </w:r>
      <w:proofErr w:type="spellEnd"/>
      <w:proofErr w:type="gramEnd"/>
      <w:r w:rsidRPr="00AC0D28">
        <w:rPr>
          <w:rFonts w:ascii="Times New Roman" w:hAnsi="Times New Roman" w:cs="Times New Roman"/>
          <w:sz w:val="24"/>
          <w:szCs w:val="24"/>
        </w:rPr>
        <w:t xml:space="preserve"> 50:5 (</w:t>
      </w:r>
      <w:proofErr w:type="spellStart"/>
      <w:r w:rsidRPr="00AC0D28">
        <w:rPr>
          <w:rFonts w:ascii="Times New Roman" w:hAnsi="Times New Roman" w:cs="Times New Roman"/>
          <w:sz w:val="24"/>
          <w:szCs w:val="24"/>
        </w:rPr>
        <w:t>v:v</w:t>
      </w:r>
      <w:proofErr w:type="spellEnd"/>
      <w:r w:rsidRPr="00AC0D28">
        <w:rPr>
          <w:rFonts w:ascii="Times New Roman" w:hAnsi="Times New Roman" w:cs="Times New Roman"/>
          <w:sz w:val="24"/>
          <w:szCs w:val="24"/>
        </w:rPr>
        <w:t>).</w:t>
      </w:r>
    </w:p>
    <w:p w:rsidR="0022727A" w:rsidRPr="00AC0D28" w:rsidRDefault="0022727A" w:rsidP="0022727A">
      <w:pPr>
        <w:spacing w:after="0" w:line="480" w:lineRule="auto"/>
        <w:ind w:firstLine="567"/>
        <w:jc w:val="both"/>
        <w:rPr>
          <w:rFonts w:ascii="Times New Roman" w:hAnsi="Times New Roman" w:cs="Times New Roman"/>
          <w:sz w:val="24"/>
          <w:szCs w:val="24"/>
        </w:rPr>
      </w:pPr>
    </w:p>
    <w:p w:rsidR="0022727A" w:rsidRPr="00AC0D28" w:rsidRDefault="0022727A" w:rsidP="0022727A">
      <w:pPr>
        <w:spacing w:after="0" w:line="480" w:lineRule="auto"/>
        <w:jc w:val="both"/>
        <w:rPr>
          <w:rFonts w:ascii="Times New Roman" w:hAnsi="Times New Roman" w:cs="Times New Roman"/>
          <w:sz w:val="24"/>
          <w:szCs w:val="24"/>
        </w:rPr>
      </w:pPr>
      <w:r w:rsidRPr="00AC0D28">
        <w:rPr>
          <w:rFonts w:ascii="Times New Roman" w:hAnsi="Times New Roman" w:cs="Times New Roman"/>
          <w:sz w:val="24"/>
          <w:szCs w:val="24"/>
        </w:rPr>
        <w:t xml:space="preserve"> </w:t>
      </w:r>
      <w:r w:rsidRPr="00AC0D28">
        <w:rPr>
          <w:rFonts w:ascii="Times New Roman" w:hAnsi="Times New Roman" w:cs="Times New Roman"/>
          <w:i/>
          <w:sz w:val="24"/>
          <w:szCs w:val="24"/>
        </w:rPr>
        <w:t>S.1.3</w:t>
      </w:r>
      <w:proofErr w:type="gramStart"/>
      <w:r w:rsidRPr="00AC0D28">
        <w:rPr>
          <w:rFonts w:ascii="Times New Roman" w:hAnsi="Times New Roman" w:cs="Times New Roman"/>
          <w:i/>
          <w:sz w:val="24"/>
          <w:szCs w:val="24"/>
        </w:rPr>
        <w:t>.  Synthesis</w:t>
      </w:r>
      <w:proofErr w:type="gramEnd"/>
      <w:r w:rsidRPr="00AC0D28">
        <w:rPr>
          <w:rFonts w:ascii="Times New Roman" w:hAnsi="Times New Roman" w:cs="Times New Roman"/>
          <w:i/>
          <w:sz w:val="24"/>
          <w:szCs w:val="24"/>
        </w:rPr>
        <w:t xml:space="preserve"> of amino acid </w:t>
      </w:r>
      <w:proofErr w:type="spellStart"/>
      <w:r w:rsidRPr="00AC0D28">
        <w:rPr>
          <w:rFonts w:ascii="Times New Roman" w:hAnsi="Times New Roman" w:cs="Times New Roman"/>
          <w:i/>
          <w:sz w:val="24"/>
          <w:szCs w:val="24"/>
        </w:rPr>
        <w:t>rhamnolipid</w:t>
      </w:r>
      <w:proofErr w:type="spellEnd"/>
      <w:r w:rsidRPr="00AC0D28">
        <w:rPr>
          <w:rFonts w:ascii="Times New Roman" w:hAnsi="Times New Roman" w:cs="Times New Roman"/>
          <w:i/>
          <w:sz w:val="24"/>
          <w:szCs w:val="24"/>
        </w:rPr>
        <w:t xml:space="preserve"> conjugates</w:t>
      </w:r>
      <w:r w:rsidRPr="00AC0D28">
        <w:rPr>
          <w:rFonts w:ascii="Times New Roman" w:hAnsi="Times New Roman" w:cs="Times New Roman"/>
          <w:sz w:val="24"/>
          <w:szCs w:val="24"/>
        </w:rPr>
        <w:t xml:space="preserve"> </w:t>
      </w:r>
    </w:p>
    <w:p w:rsidR="0022727A" w:rsidRPr="00AC0D28" w:rsidRDefault="0022727A" w:rsidP="0022727A">
      <w:pPr>
        <w:spacing w:after="0" w:line="480" w:lineRule="auto"/>
        <w:ind w:firstLine="567"/>
        <w:jc w:val="both"/>
        <w:rPr>
          <w:rFonts w:ascii="Times New Roman" w:hAnsi="Times New Roman" w:cs="Times New Roman"/>
          <w:sz w:val="24"/>
          <w:szCs w:val="24"/>
          <w:lang w:val="en-GB"/>
        </w:rPr>
      </w:pPr>
      <w:proofErr w:type="gramStart"/>
      <w:r w:rsidRPr="00AC0D28">
        <w:rPr>
          <w:rFonts w:ascii="Times New Roman" w:hAnsi="Times New Roman" w:cs="Times New Roman"/>
          <w:sz w:val="24"/>
          <w:szCs w:val="24"/>
          <w:u w:val="single"/>
          <w:lang w:val="en-GB"/>
        </w:rPr>
        <w:t xml:space="preserve">Arginine-based </w:t>
      </w:r>
      <w:proofErr w:type="spellStart"/>
      <w:r w:rsidRPr="00AC0D28">
        <w:rPr>
          <w:rFonts w:ascii="Times New Roman" w:hAnsi="Times New Roman" w:cs="Times New Roman"/>
          <w:sz w:val="24"/>
          <w:szCs w:val="24"/>
          <w:u w:val="single"/>
          <w:lang w:val="en-GB"/>
        </w:rPr>
        <w:t>rhamnolipids</w:t>
      </w:r>
      <w:proofErr w:type="spellEnd"/>
      <w:r w:rsidRPr="00AC0D28">
        <w:rPr>
          <w:rFonts w:ascii="Times New Roman" w:hAnsi="Times New Roman" w:cs="Times New Roman"/>
          <w:sz w:val="24"/>
          <w:szCs w:val="24"/>
          <w:u w:val="single"/>
          <w:lang w:val="en-GB"/>
        </w:rPr>
        <w:t>.</w:t>
      </w:r>
      <w:proofErr w:type="gramEnd"/>
      <w:r w:rsidRPr="00AC0D28">
        <w:rPr>
          <w:rFonts w:ascii="Times New Roman" w:hAnsi="Times New Roman" w:cs="Times New Roman"/>
          <w:sz w:val="24"/>
          <w:szCs w:val="24"/>
          <w:lang w:val="en-GB"/>
        </w:rPr>
        <w:t xml:space="preserve"> A solution of </w:t>
      </w:r>
      <w:proofErr w:type="spellStart"/>
      <w:r w:rsidRPr="00AC0D28">
        <w:rPr>
          <w:rFonts w:ascii="Times New Roman" w:hAnsi="Times New Roman" w:cs="Times New Roman"/>
          <w:sz w:val="24"/>
          <w:szCs w:val="24"/>
          <w:lang w:val="en-GB"/>
        </w:rPr>
        <w:t>dimethylformamide</w:t>
      </w:r>
      <w:proofErr w:type="spellEnd"/>
      <w:r w:rsidRPr="00AC0D28">
        <w:rPr>
          <w:rFonts w:ascii="Times New Roman" w:hAnsi="Times New Roman" w:cs="Times New Roman"/>
          <w:sz w:val="24"/>
          <w:szCs w:val="24"/>
          <w:lang w:val="en-GB"/>
        </w:rPr>
        <w:t xml:space="preserve"> (DMF, 2.5 mL) containing 0.38 g of H-</w:t>
      </w:r>
      <w:proofErr w:type="spellStart"/>
      <w:r w:rsidRPr="00AC0D28">
        <w:rPr>
          <w:rFonts w:ascii="Times New Roman" w:hAnsi="Times New Roman" w:cs="Times New Roman"/>
          <w:sz w:val="24"/>
          <w:szCs w:val="24"/>
          <w:lang w:val="en-GB"/>
        </w:rPr>
        <w:t>Arg</w:t>
      </w:r>
      <w:proofErr w:type="spellEnd"/>
      <w:r w:rsidRPr="00AC0D28">
        <w:rPr>
          <w:rFonts w:ascii="Times New Roman" w:hAnsi="Times New Roman" w:cs="Times New Roman"/>
          <w:sz w:val="24"/>
          <w:szCs w:val="24"/>
          <w:lang w:val="en-GB"/>
        </w:rPr>
        <w:t>-</w:t>
      </w:r>
      <w:proofErr w:type="spellStart"/>
      <w:r w:rsidRPr="00AC0D28">
        <w:rPr>
          <w:rFonts w:ascii="Times New Roman" w:hAnsi="Times New Roman" w:cs="Times New Roman"/>
          <w:sz w:val="24"/>
          <w:szCs w:val="24"/>
          <w:lang w:val="en-GB"/>
        </w:rPr>
        <w:t>OMe</w:t>
      </w:r>
      <w:proofErr w:type="spellEnd"/>
      <w:r w:rsidRPr="00AC0D28">
        <w:rPr>
          <w:rFonts w:ascii="Times New Roman" w:hAnsi="Times New Roman" w:cs="Times New Roman"/>
          <w:sz w:val="24"/>
          <w:szCs w:val="24"/>
          <w:lang w:val="en-GB"/>
        </w:rPr>
        <w:t xml:space="preserve"> and 0.192 g of </w:t>
      </w:r>
      <w:proofErr w:type="spellStart"/>
      <w:r w:rsidRPr="00AC0D28">
        <w:rPr>
          <w:rFonts w:ascii="Times New Roman" w:hAnsi="Times New Roman" w:cs="Times New Roman"/>
          <w:sz w:val="24"/>
          <w:szCs w:val="24"/>
          <w:lang w:val="en-GB"/>
        </w:rPr>
        <w:t>triethylamine</w:t>
      </w:r>
      <w:proofErr w:type="spellEnd"/>
      <w:r w:rsidRPr="00AC0D28">
        <w:rPr>
          <w:rFonts w:ascii="Times New Roman" w:hAnsi="Times New Roman" w:cs="Times New Roman"/>
          <w:sz w:val="24"/>
          <w:szCs w:val="24"/>
          <w:lang w:val="en-GB"/>
        </w:rPr>
        <w:t xml:space="preserve"> (TEA) was stirred until a clear solution was achieved. Then, 0.5 g of </w:t>
      </w:r>
      <w:proofErr w:type="spellStart"/>
      <w:r w:rsidRPr="00AC0D28">
        <w:rPr>
          <w:rFonts w:ascii="Times New Roman" w:hAnsi="Times New Roman" w:cs="Times New Roman"/>
          <w:sz w:val="24"/>
          <w:szCs w:val="24"/>
          <w:lang w:val="en-GB"/>
        </w:rPr>
        <w:t>RLmix</w:t>
      </w:r>
      <w:proofErr w:type="spellEnd"/>
      <w:r w:rsidRPr="00AC0D28">
        <w:rPr>
          <w:rFonts w:ascii="Times New Roman" w:hAnsi="Times New Roman" w:cs="Times New Roman"/>
          <w:sz w:val="24"/>
          <w:szCs w:val="24"/>
          <w:lang w:val="en-GB"/>
        </w:rPr>
        <w:t xml:space="preserve"> or </w:t>
      </w:r>
      <w:proofErr w:type="spellStart"/>
      <w:r w:rsidRPr="00AC0D28">
        <w:rPr>
          <w:rFonts w:ascii="Times New Roman" w:hAnsi="Times New Roman" w:cs="Times New Roman"/>
          <w:sz w:val="24"/>
          <w:szCs w:val="24"/>
          <w:lang w:val="en-GB"/>
        </w:rPr>
        <w:t>monoRL</w:t>
      </w:r>
      <w:proofErr w:type="spellEnd"/>
      <w:r w:rsidRPr="00AC0D28">
        <w:rPr>
          <w:rFonts w:ascii="Times New Roman" w:hAnsi="Times New Roman" w:cs="Times New Roman"/>
          <w:sz w:val="24"/>
          <w:szCs w:val="24"/>
          <w:lang w:val="en-GB"/>
        </w:rPr>
        <w:t xml:space="preserve">, 0.30 g of </w:t>
      </w:r>
      <w:proofErr w:type="spellStart"/>
      <w:r w:rsidRPr="00AC0D28">
        <w:rPr>
          <w:rStyle w:val="nfasis"/>
          <w:rFonts w:ascii="Times New Roman" w:hAnsi="Times New Roman" w:cs="Times New Roman"/>
          <w:sz w:val="24"/>
          <w:szCs w:val="24"/>
        </w:rPr>
        <w:t>diciclohexilcarbodiimida</w:t>
      </w:r>
      <w:proofErr w:type="spellEnd"/>
      <w:r w:rsidRPr="00AC0D28">
        <w:rPr>
          <w:rFonts w:ascii="Times New Roman" w:hAnsi="Times New Roman" w:cs="Times New Roman"/>
          <w:sz w:val="24"/>
          <w:szCs w:val="24"/>
          <w:lang w:val="en-GB"/>
        </w:rPr>
        <w:t xml:space="preserve"> (DCC) and 0.18 g of </w:t>
      </w:r>
      <w:proofErr w:type="spellStart"/>
      <w:r w:rsidRPr="00AC0D28">
        <w:rPr>
          <w:rStyle w:val="st"/>
          <w:rFonts w:ascii="Times New Roman" w:hAnsi="Times New Roman" w:cs="Times New Roman"/>
          <w:sz w:val="24"/>
          <w:szCs w:val="24"/>
        </w:rPr>
        <w:t>Hydroxybenzotriazole</w:t>
      </w:r>
      <w:proofErr w:type="spellEnd"/>
      <w:r w:rsidRPr="00AC0D28">
        <w:rPr>
          <w:rFonts w:ascii="Times New Roman" w:hAnsi="Times New Roman" w:cs="Times New Roman"/>
          <w:sz w:val="24"/>
          <w:szCs w:val="24"/>
          <w:lang w:val="en-GB"/>
        </w:rPr>
        <w:t xml:space="preserve"> (</w:t>
      </w:r>
      <w:proofErr w:type="spellStart"/>
      <w:r w:rsidRPr="00AC0D28">
        <w:rPr>
          <w:rFonts w:ascii="Times New Roman" w:hAnsi="Times New Roman" w:cs="Times New Roman"/>
          <w:sz w:val="24"/>
          <w:szCs w:val="24"/>
          <w:lang w:val="en-GB"/>
        </w:rPr>
        <w:t>HOBt</w:t>
      </w:r>
      <w:proofErr w:type="spellEnd"/>
      <w:r w:rsidRPr="00AC0D28">
        <w:rPr>
          <w:rFonts w:ascii="Times New Roman" w:hAnsi="Times New Roman" w:cs="Times New Roman"/>
          <w:sz w:val="24"/>
          <w:szCs w:val="24"/>
          <w:lang w:val="en-GB"/>
        </w:rPr>
        <w:t xml:space="preserve">) dissolved in dry </w:t>
      </w:r>
      <w:proofErr w:type="spellStart"/>
      <w:r w:rsidRPr="00AC0D28">
        <w:rPr>
          <w:rFonts w:ascii="Times New Roman" w:hAnsi="Times New Roman" w:cs="Times New Roman"/>
          <w:sz w:val="24"/>
          <w:szCs w:val="24"/>
          <w:lang w:val="en-GB"/>
        </w:rPr>
        <w:t>dichlorometane</w:t>
      </w:r>
      <w:proofErr w:type="spellEnd"/>
      <w:r w:rsidRPr="00AC0D28">
        <w:rPr>
          <w:rFonts w:ascii="Times New Roman" w:hAnsi="Times New Roman" w:cs="Times New Roman"/>
          <w:sz w:val="24"/>
          <w:szCs w:val="24"/>
          <w:lang w:val="en-GB"/>
        </w:rPr>
        <w:t xml:space="preserve"> (DCM) were added to the first solution. The reaction mixture was maintained under stirring for 24 h in a round-bottom provide with a balloon with N</w:t>
      </w:r>
      <w:r w:rsidRPr="00AC0D28">
        <w:rPr>
          <w:rFonts w:ascii="Times New Roman" w:hAnsi="Times New Roman" w:cs="Times New Roman"/>
          <w:sz w:val="24"/>
          <w:szCs w:val="24"/>
          <w:vertAlign w:val="subscript"/>
          <w:lang w:val="en-GB"/>
        </w:rPr>
        <w:t>2</w:t>
      </w:r>
      <w:r w:rsidRPr="00AC0D28">
        <w:rPr>
          <w:rFonts w:ascii="Times New Roman" w:hAnsi="Times New Roman" w:cs="Times New Roman"/>
          <w:sz w:val="24"/>
          <w:szCs w:val="24"/>
          <w:lang w:val="en-GB"/>
        </w:rPr>
        <w:t xml:space="preserve"> at room temperature. The DMF and DCM were reduced under vacuum and the solid obtained was washed three times with cold water. Finally, the desired products were isolated by preparative HPLC.</w:t>
      </w:r>
    </w:p>
    <w:p w:rsidR="0022727A" w:rsidRPr="00AC0D28" w:rsidRDefault="0022727A" w:rsidP="0022727A">
      <w:pPr>
        <w:spacing w:after="0" w:line="480" w:lineRule="auto"/>
        <w:ind w:firstLine="567"/>
        <w:jc w:val="both"/>
        <w:rPr>
          <w:rFonts w:ascii="Times New Roman" w:hAnsi="Times New Roman" w:cs="Times New Roman"/>
          <w:sz w:val="24"/>
          <w:szCs w:val="24"/>
          <w:lang w:val="en-GB"/>
        </w:rPr>
      </w:pPr>
      <w:proofErr w:type="gramStart"/>
      <w:r w:rsidRPr="00AC0D28">
        <w:rPr>
          <w:rFonts w:ascii="Times New Roman" w:hAnsi="Times New Roman" w:cs="Times New Roman"/>
          <w:sz w:val="24"/>
          <w:szCs w:val="24"/>
          <w:u w:val="single"/>
          <w:lang w:val="en-GB"/>
        </w:rPr>
        <w:t xml:space="preserve">Lysine-based </w:t>
      </w:r>
      <w:proofErr w:type="spellStart"/>
      <w:r w:rsidRPr="00AC0D28">
        <w:rPr>
          <w:rFonts w:ascii="Times New Roman" w:hAnsi="Times New Roman" w:cs="Times New Roman"/>
          <w:sz w:val="24"/>
          <w:szCs w:val="24"/>
          <w:u w:val="single"/>
          <w:lang w:val="en-GB"/>
        </w:rPr>
        <w:t>rhamnolipids</w:t>
      </w:r>
      <w:proofErr w:type="spellEnd"/>
      <w:r w:rsidRPr="00AC0D28">
        <w:rPr>
          <w:rFonts w:ascii="Times New Roman" w:hAnsi="Times New Roman" w:cs="Times New Roman"/>
          <w:sz w:val="24"/>
          <w:szCs w:val="24"/>
          <w:u w:val="single"/>
          <w:lang w:val="en-GB"/>
        </w:rPr>
        <w:t>.</w:t>
      </w:r>
      <w:proofErr w:type="gramEnd"/>
      <w:r w:rsidRPr="00AC0D28">
        <w:rPr>
          <w:rFonts w:ascii="Times New Roman" w:hAnsi="Times New Roman" w:cs="Times New Roman"/>
          <w:sz w:val="24"/>
          <w:szCs w:val="24"/>
          <w:lang w:val="en-GB"/>
        </w:rPr>
        <w:t xml:space="preserve"> A two-step procedure was used to prepare the lysine derivatives.  A solution of 0.5 g of RL sample (</w:t>
      </w:r>
      <w:proofErr w:type="spellStart"/>
      <w:r w:rsidRPr="00AC0D28">
        <w:rPr>
          <w:rFonts w:ascii="Times New Roman" w:hAnsi="Times New Roman" w:cs="Times New Roman"/>
          <w:sz w:val="24"/>
          <w:szCs w:val="24"/>
          <w:lang w:val="en-GB"/>
        </w:rPr>
        <w:t>RLmix</w:t>
      </w:r>
      <w:proofErr w:type="spellEnd"/>
      <w:r w:rsidRPr="00AC0D28">
        <w:rPr>
          <w:rFonts w:ascii="Times New Roman" w:hAnsi="Times New Roman" w:cs="Times New Roman"/>
          <w:sz w:val="24"/>
          <w:szCs w:val="24"/>
          <w:lang w:val="en-GB"/>
        </w:rPr>
        <w:t xml:space="preserve"> or </w:t>
      </w:r>
      <w:proofErr w:type="spellStart"/>
      <w:r w:rsidRPr="00AC0D28">
        <w:rPr>
          <w:rFonts w:ascii="Times New Roman" w:hAnsi="Times New Roman" w:cs="Times New Roman"/>
          <w:sz w:val="24"/>
          <w:szCs w:val="24"/>
          <w:lang w:val="en-GB"/>
        </w:rPr>
        <w:t>monoRL</w:t>
      </w:r>
      <w:proofErr w:type="spellEnd"/>
      <w:r w:rsidRPr="00AC0D28">
        <w:rPr>
          <w:rFonts w:ascii="Times New Roman" w:hAnsi="Times New Roman" w:cs="Times New Roman"/>
          <w:sz w:val="24"/>
          <w:szCs w:val="24"/>
          <w:lang w:val="en-GB"/>
        </w:rPr>
        <w:t xml:space="preserve">) in 10 mL of DCM with 0.26 g of </w:t>
      </w:r>
      <w:r w:rsidRPr="00AC0D28">
        <w:rPr>
          <w:rStyle w:val="st"/>
          <w:rFonts w:ascii="Times New Roman" w:hAnsi="Times New Roman" w:cs="Times New Roman"/>
          <w:sz w:val="24"/>
          <w:szCs w:val="24"/>
        </w:rPr>
        <w:t>1</w:t>
      </w:r>
      <w:proofErr w:type="gramStart"/>
      <w:r w:rsidRPr="00AC0D28">
        <w:rPr>
          <w:rStyle w:val="st"/>
          <w:rFonts w:ascii="Times New Roman" w:hAnsi="Times New Roman" w:cs="Times New Roman"/>
          <w:sz w:val="24"/>
          <w:szCs w:val="24"/>
        </w:rPr>
        <w:t>,4</w:t>
      </w:r>
      <w:proofErr w:type="gramEnd"/>
      <w:r w:rsidRPr="00AC0D28">
        <w:rPr>
          <w:rStyle w:val="st"/>
          <w:rFonts w:ascii="Times New Roman" w:hAnsi="Times New Roman" w:cs="Times New Roman"/>
          <w:sz w:val="24"/>
          <w:szCs w:val="24"/>
        </w:rPr>
        <w:t>-diazabicyclo[2.2.2]octane</w:t>
      </w:r>
      <w:r w:rsidRPr="00AC0D28">
        <w:rPr>
          <w:rFonts w:ascii="Times New Roman" w:hAnsi="Times New Roman" w:cs="Times New Roman"/>
          <w:sz w:val="24"/>
          <w:szCs w:val="24"/>
          <w:lang w:val="en-GB"/>
        </w:rPr>
        <w:t xml:space="preserve"> (DABCO) was stirred at room temperature until a clear solution was obtained. Then, H-Lys (</w:t>
      </w:r>
      <w:proofErr w:type="spellStart"/>
      <w:r w:rsidRPr="00AC0D28">
        <w:rPr>
          <w:rFonts w:ascii="Times New Roman" w:hAnsi="Times New Roman" w:cs="Times New Roman"/>
          <w:sz w:val="24"/>
          <w:szCs w:val="24"/>
          <w:lang w:val="en-GB"/>
        </w:rPr>
        <w:t>Cbz</w:t>
      </w:r>
      <w:proofErr w:type="spellEnd"/>
      <w:r w:rsidRPr="00AC0D28">
        <w:rPr>
          <w:rFonts w:ascii="Times New Roman" w:hAnsi="Times New Roman" w:cs="Times New Roman"/>
          <w:sz w:val="24"/>
          <w:szCs w:val="24"/>
          <w:lang w:val="en-GB"/>
        </w:rPr>
        <w:t>)-</w:t>
      </w:r>
      <w:proofErr w:type="spellStart"/>
      <w:r w:rsidRPr="00AC0D28">
        <w:rPr>
          <w:rFonts w:ascii="Times New Roman" w:hAnsi="Times New Roman" w:cs="Times New Roman"/>
          <w:sz w:val="24"/>
          <w:szCs w:val="24"/>
          <w:lang w:val="en-GB"/>
        </w:rPr>
        <w:t>OMe</w:t>
      </w:r>
      <w:proofErr w:type="spellEnd"/>
      <w:r w:rsidRPr="00AC0D28">
        <w:rPr>
          <w:rFonts w:ascii="Times New Roman" w:hAnsi="Times New Roman" w:cs="Times New Roman"/>
          <w:sz w:val="24"/>
          <w:szCs w:val="24"/>
          <w:lang w:val="en-GB"/>
        </w:rPr>
        <w:t xml:space="preserve"> (0.39 g) and 0.46 g of the </w:t>
      </w:r>
      <w:r w:rsidRPr="00AC0D28">
        <w:rPr>
          <w:rStyle w:val="st"/>
          <w:rFonts w:ascii="Times New Roman" w:hAnsi="Times New Roman" w:cs="Times New Roman"/>
          <w:sz w:val="24"/>
          <w:szCs w:val="24"/>
        </w:rPr>
        <w:t>benzotriazol-1-</w:t>
      </w:r>
      <w:proofErr w:type="gramStart"/>
      <w:r w:rsidRPr="00AC0D28">
        <w:rPr>
          <w:rStyle w:val="st"/>
          <w:rFonts w:ascii="Times New Roman" w:hAnsi="Times New Roman" w:cs="Times New Roman"/>
          <w:sz w:val="24"/>
          <w:szCs w:val="24"/>
        </w:rPr>
        <w:t>yloxytris(</w:t>
      </w:r>
      <w:proofErr w:type="spellStart"/>
      <w:proofErr w:type="gramEnd"/>
      <w:r w:rsidRPr="00AC0D28">
        <w:rPr>
          <w:rStyle w:val="st"/>
          <w:rFonts w:ascii="Times New Roman" w:hAnsi="Times New Roman" w:cs="Times New Roman"/>
          <w:sz w:val="24"/>
          <w:szCs w:val="24"/>
        </w:rPr>
        <w:t>dimethylamino</w:t>
      </w:r>
      <w:proofErr w:type="spellEnd"/>
      <w:r w:rsidRPr="00AC0D28">
        <w:rPr>
          <w:rStyle w:val="st"/>
          <w:rFonts w:ascii="Times New Roman" w:hAnsi="Times New Roman" w:cs="Times New Roman"/>
          <w:sz w:val="24"/>
          <w:szCs w:val="24"/>
        </w:rPr>
        <w:t>)</w:t>
      </w:r>
      <w:proofErr w:type="spellStart"/>
      <w:r w:rsidRPr="00AC0D28">
        <w:rPr>
          <w:rStyle w:val="st"/>
          <w:rFonts w:ascii="Times New Roman" w:hAnsi="Times New Roman" w:cs="Times New Roman"/>
          <w:sz w:val="24"/>
          <w:szCs w:val="24"/>
        </w:rPr>
        <w:t>phosphonium</w:t>
      </w:r>
      <w:proofErr w:type="spellEnd"/>
      <w:r w:rsidRPr="00AC0D28">
        <w:rPr>
          <w:rStyle w:val="st"/>
          <w:rFonts w:ascii="Times New Roman" w:hAnsi="Times New Roman" w:cs="Times New Roman"/>
          <w:sz w:val="24"/>
          <w:szCs w:val="24"/>
        </w:rPr>
        <w:t xml:space="preserve"> </w:t>
      </w:r>
      <w:proofErr w:type="spellStart"/>
      <w:r w:rsidRPr="00AC0D28">
        <w:rPr>
          <w:rStyle w:val="st"/>
          <w:rFonts w:ascii="Times New Roman" w:hAnsi="Times New Roman" w:cs="Times New Roman"/>
          <w:sz w:val="24"/>
          <w:szCs w:val="24"/>
        </w:rPr>
        <w:t>hexafluorophosphate</w:t>
      </w:r>
      <w:proofErr w:type="spellEnd"/>
      <w:r w:rsidRPr="00AC0D28">
        <w:rPr>
          <w:rStyle w:val="st"/>
          <w:rFonts w:ascii="Times New Roman" w:hAnsi="Times New Roman" w:cs="Times New Roman"/>
          <w:sz w:val="24"/>
          <w:szCs w:val="24"/>
        </w:rPr>
        <w:t xml:space="preserve"> reagent</w:t>
      </w:r>
      <w:r w:rsidRPr="00AC0D28">
        <w:rPr>
          <w:rFonts w:ascii="Times New Roman" w:hAnsi="Times New Roman" w:cs="Times New Roman"/>
          <w:sz w:val="24"/>
          <w:szCs w:val="24"/>
          <w:lang w:val="en-GB"/>
        </w:rPr>
        <w:t xml:space="preserve"> (BOP) were added and the solution was kept under stirring at room temperature for 4 h and moved to the freezer overnight. The reaction mixture was subsequently washed with water three times. The organic phase was concentrated and purification was performed by preparative HPLC to give the target compounds. To remove the </w:t>
      </w:r>
      <w:proofErr w:type="spellStart"/>
      <w:r w:rsidRPr="00AC0D28">
        <w:rPr>
          <w:rFonts w:ascii="Times New Roman" w:hAnsi="Times New Roman" w:cs="Times New Roman"/>
          <w:sz w:val="24"/>
          <w:szCs w:val="24"/>
          <w:lang w:val="en-GB"/>
        </w:rPr>
        <w:t>Cbz</w:t>
      </w:r>
      <w:proofErr w:type="spellEnd"/>
      <w:r w:rsidRPr="00AC0D28">
        <w:rPr>
          <w:rFonts w:ascii="Times New Roman" w:hAnsi="Times New Roman" w:cs="Times New Roman"/>
          <w:sz w:val="24"/>
          <w:szCs w:val="24"/>
          <w:lang w:val="en-GB"/>
        </w:rPr>
        <w:t xml:space="preserve"> </w:t>
      </w:r>
      <w:r w:rsidRPr="00AC0D28">
        <w:rPr>
          <w:rFonts w:ascii="Times New Roman" w:hAnsi="Times New Roman" w:cs="Times New Roman"/>
          <w:sz w:val="24"/>
          <w:szCs w:val="24"/>
          <w:lang w:val="en-GB"/>
        </w:rPr>
        <w:lastRenderedPageBreak/>
        <w:t xml:space="preserve">group, a solution of </w:t>
      </w:r>
      <w:proofErr w:type="spellStart"/>
      <w:r w:rsidRPr="00AC0D28">
        <w:rPr>
          <w:rFonts w:ascii="Times New Roman" w:hAnsi="Times New Roman" w:cs="Times New Roman"/>
          <w:sz w:val="24"/>
          <w:szCs w:val="24"/>
          <w:lang w:val="en-GB"/>
        </w:rPr>
        <w:t>RLmix</w:t>
      </w:r>
      <w:proofErr w:type="spellEnd"/>
      <w:r w:rsidRPr="00AC0D28">
        <w:rPr>
          <w:rFonts w:ascii="Times New Roman" w:hAnsi="Times New Roman" w:cs="Times New Roman"/>
          <w:sz w:val="24"/>
          <w:szCs w:val="24"/>
          <w:lang w:val="en-GB"/>
        </w:rPr>
        <w:t>-</w:t>
      </w:r>
      <w:proofErr w:type="gramStart"/>
      <w:r w:rsidRPr="00AC0D28">
        <w:rPr>
          <w:rFonts w:ascii="Times New Roman" w:hAnsi="Times New Roman" w:cs="Times New Roman"/>
          <w:sz w:val="24"/>
          <w:szCs w:val="24"/>
          <w:lang w:val="en-GB"/>
        </w:rPr>
        <w:t>Lys(</w:t>
      </w:r>
      <w:proofErr w:type="spellStart"/>
      <w:proofErr w:type="gramEnd"/>
      <w:r w:rsidRPr="00AC0D28">
        <w:rPr>
          <w:rFonts w:ascii="Times New Roman" w:hAnsi="Times New Roman" w:cs="Times New Roman"/>
          <w:sz w:val="24"/>
          <w:szCs w:val="24"/>
          <w:lang w:val="en-GB"/>
        </w:rPr>
        <w:t>Cbz</w:t>
      </w:r>
      <w:proofErr w:type="spellEnd"/>
      <w:r w:rsidRPr="00AC0D28">
        <w:rPr>
          <w:rFonts w:ascii="Times New Roman" w:hAnsi="Times New Roman" w:cs="Times New Roman"/>
          <w:sz w:val="24"/>
          <w:szCs w:val="24"/>
          <w:lang w:val="en-GB"/>
        </w:rPr>
        <w:t xml:space="preserve">) or </w:t>
      </w:r>
      <w:proofErr w:type="spellStart"/>
      <w:r w:rsidRPr="00AC0D28">
        <w:rPr>
          <w:rFonts w:ascii="Times New Roman" w:hAnsi="Times New Roman" w:cs="Times New Roman"/>
          <w:sz w:val="24"/>
          <w:szCs w:val="24"/>
          <w:lang w:val="en-GB"/>
        </w:rPr>
        <w:t>monoRL</w:t>
      </w:r>
      <w:proofErr w:type="spellEnd"/>
      <w:r w:rsidRPr="00AC0D28">
        <w:rPr>
          <w:rFonts w:ascii="Times New Roman" w:hAnsi="Times New Roman" w:cs="Times New Roman"/>
          <w:sz w:val="24"/>
          <w:szCs w:val="24"/>
          <w:lang w:val="en-GB"/>
        </w:rPr>
        <w:t>-Lys(</w:t>
      </w:r>
      <w:proofErr w:type="spellStart"/>
      <w:r w:rsidRPr="00AC0D28">
        <w:rPr>
          <w:rFonts w:ascii="Times New Roman" w:hAnsi="Times New Roman" w:cs="Times New Roman"/>
          <w:sz w:val="24"/>
          <w:szCs w:val="24"/>
          <w:lang w:val="en-GB"/>
        </w:rPr>
        <w:t>Cbz</w:t>
      </w:r>
      <w:proofErr w:type="spellEnd"/>
      <w:r w:rsidRPr="00AC0D28">
        <w:rPr>
          <w:rFonts w:ascii="Times New Roman" w:hAnsi="Times New Roman" w:cs="Times New Roman"/>
          <w:sz w:val="24"/>
          <w:szCs w:val="24"/>
          <w:lang w:val="en-GB"/>
        </w:rPr>
        <w:t>) (1g) in methanol (60 mL) was stirred at room temperature under a H</w:t>
      </w:r>
      <w:r w:rsidRPr="00AC0D28">
        <w:rPr>
          <w:rFonts w:ascii="Times New Roman" w:hAnsi="Times New Roman" w:cs="Times New Roman"/>
          <w:sz w:val="24"/>
          <w:szCs w:val="24"/>
          <w:vertAlign w:val="subscript"/>
          <w:lang w:val="en-GB"/>
        </w:rPr>
        <w:t>2</w:t>
      </w:r>
      <w:r w:rsidRPr="00AC0D28">
        <w:rPr>
          <w:rFonts w:ascii="Times New Roman" w:hAnsi="Times New Roman" w:cs="Times New Roman"/>
          <w:sz w:val="24"/>
          <w:szCs w:val="24"/>
          <w:lang w:val="en-GB"/>
        </w:rPr>
        <w:t xml:space="preserve"> atmosphere for 4 hours. </w:t>
      </w:r>
      <w:proofErr w:type="spellStart"/>
      <w:r w:rsidRPr="00AC0D28">
        <w:rPr>
          <w:rFonts w:ascii="Times New Roman" w:hAnsi="Times New Roman" w:cs="Times New Roman"/>
          <w:sz w:val="24"/>
          <w:szCs w:val="24"/>
          <w:lang w:val="en-GB"/>
        </w:rPr>
        <w:t>Pd</w:t>
      </w:r>
      <w:proofErr w:type="spellEnd"/>
      <w:r w:rsidRPr="00AC0D28">
        <w:rPr>
          <w:rFonts w:ascii="Times New Roman" w:hAnsi="Times New Roman" w:cs="Times New Roman"/>
          <w:sz w:val="24"/>
          <w:szCs w:val="24"/>
          <w:lang w:val="en-GB"/>
        </w:rPr>
        <w:t xml:space="preserve">/C (10%) was used as a catalyst for the hydrogenation reaction. Positively charged lysine conjugates were obtained by adding </w:t>
      </w:r>
      <w:proofErr w:type="spellStart"/>
      <w:r w:rsidRPr="00AC0D28">
        <w:rPr>
          <w:rFonts w:ascii="Times New Roman" w:hAnsi="Times New Roman" w:cs="Times New Roman"/>
          <w:sz w:val="24"/>
          <w:szCs w:val="24"/>
          <w:lang w:val="en-GB"/>
        </w:rPr>
        <w:t>HCl</w:t>
      </w:r>
      <w:proofErr w:type="spellEnd"/>
      <w:r w:rsidRPr="00AC0D28">
        <w:rPr>
          <w:rFonts w:ascii="Times New Roman" w:hAnsi="Times New Roman" w:cs="Times New Roman"/>
          <w:sz w:val="24"/>
          <w:szCs w:val="24"/>
          <w:lang w:val="en-GB"/>
        </w:rPr>
        <w:t xml:space="preserve"> to the solution. The methanol was evaporated and the target RLs were solubilized in water and lyophilized. </w:t>
      </w:r>
    </w:p>
    <w:p w:rsidR="0022727A" w:rsidRPr="00AC0D28" w:rsidRDefault="0022727A" w:rsidP="0022727A">
      <w:pPr>
        <w:spacing w:after="120" w:line="480" w:lineRule="auto"/>
        <w:ind w:firstLine="567"/>
        <w:jc w:val="both"/>
        <w:rPr>
          <w:rFonts w:ascii="Times New Roman" w:hAnsi="Times New Roman" w:cs="Times New Roman"/>
          <w:sz w:val="24"/>
          <w:szCs w:val="24"/>
        </w:rPr>
      </w:pPr>
      <w:r w:rsidRPr="00AC0D28">
        <w:rPr>
          <w:rFonts w:ascii="Times New Roman" w:hAnsi="Times New Roman" w:cs="Times New Roman"/>
          <w:sz w:val="24"/>
          <w:szCs w:val="24"/>
        </w:rPr>
        <w:t xml:space="preserve">All the synthesized compounds were characterized by </w:t>
      </w:r>
      <w:r w:rsidRPr="00AC0D28">
        <w:rPr>
          <w:rFonts w:ascii="Times New Roman" w:hAnsi="Times New Roman" w:cs="Times New Roman"/>
          <w:sz w:val="24"/>
          <w:szCs w:val="24"/>
          <w:vertAlign w:val="superscript"/>
        </w:rPr>
        <w:t>1</w:t>
      </w:r>
      <w:r w:rsidRPr="00AC0D28">
        <w:rPr>
          <w:rFonts w:ascii="Times New Roman" w:hAnsi="Times New Roman" w:cs="Times New Roman"/>
          <w:sz w:val="24"/>
          <w:szCs w:val="24"/>
        </w:rPr>
        <w:t xml:space="preserve">H and </w:t>
      </w:r>
      <w:r w:rsidRPr="00AC0D28">
        <w:rPr>
          <w:rFonts w:ascii="Times New Roman" w:hAnsi="Times New Roman" w:cs="Times New Roman"/>
          <w:sz w:val="24"/>
          <w:szCs w:val="24"/>
          <w:vertAlign w:val="superscript"/>
        </w:rPr>
        <w:t>13</w:t>
      </w:r>
      <w:r w:rsidRPr="00AC0D28">
        <w:rPr>
          <w:rFonts w:ascii="Times New Roman" w:hAnsi="Times New Roman" w:cs="Times New Roman"/>
          <w:sz w:val="24"/>
          <w:szCs w:val="24"/>
        </w:rPr>
        <w:t xml:space="preserve">C nuclear magnetic resonance (NMR) analyses and Mass Spectrometry (MS).  </w:t>
      </w:r>
    </w:p>
    <w:p w:rsidR="00EB3838" w:rsidRPr="00AC0D28" w:rsidRDefault="00CD5165" w:rsidP="00EB3838">
      <w:pPr>
        <w:spacing w:after="0" w:line="480" w:lineRule="auto"/>
        <w:jc w:val="both"/>
        <w:rPr>
          <w:rFonts w:ascii="Times New Roman" w:hAnsi="Times New Roman" w:cs="Times New Roman"/>
          <w:i/>
          <w:sz w:val="24"/>
          <w:szCs w:val="24"/>
        </w:rPr>
      </w:pPr>
      <w:r w:rsidRPr="00AC0D28">
        <w:rPr>
          <w:rFonts w:ascii="Times New Roman" w:hAnsi="Times New Roman" w:cs="Times New Roman"/>
          <w:i/>
          <w:color w:val="231F20"/>
          <w:sz w:val="24"/>
          <w:szCs w:val="24"/>
        </w:rPr>
        <w:t>S.1.</w:t>
      </w:r>
      <w:r w:rsidR="0022727A" w:rsidRPr="00AC0D28">
        <w:rPr>
          <w:rFonts w:ascii="Times New Roman" w:hAnsi="Times New Roman" w:cs="Times New Roman"/>
          <w:i/>
          <w:color w:val="231F20"/>
          <w:sz w:val="24"/>
          <w:szCs w:val="24"/>
        </w:rPr>
        <w:t>4</w:t>
      </w:r>
      <w:r w:rsidRPr="00AC0D28">
        <w:rPr>
          <w:rFonts w:ascii="Times New Roman" w:hAnsi="Times New Roman" w:cs="Times New Roman"/>
          <w:i/>
          <w:color w:val="231F20"/>
          <w:sz w:val="24"/>
          <w:szCs w:val="24"/>
        </w:rPr>
        <w:t xml:space="preserve">. </w:t>
      </w:r>
      <w:r w:rsidR="00EB3838" w:rsidRPr="00AC0D28">
        <w:rPr>
          <w:rFonts w:ascii="Times New Roman" w:hAnsi="Times New Roman" w:cs="Times New Roman"/>
          <w:i/>
          <w:sz w:val="24"/>
          <w:szCs w:val="24"/>
        </w:rPr>
        <w:t>Analytical and preparative HPLC</w:t>
      </w:r>
    </w:p>
    <w:p w:rsidR="00EB3838" w:rsidRPr="00AC0D28" w:rsidRDefault="00EB3838" w:rsidP="007E3915">
      <w:pPr>
        <w:spacing w:after="0" w:line="480" w:lineRule="auto"/>
        <w:ind w:firstLine="708"/>
        <w:jc w:val="both"/>
        <w:rPr>
          <w:rFonts w:ascii="Times New Roman" w:hAnsi="Times New Roman" w:cs="Times New Roman"/>
          <w:sz w:val="24"/>
          <w:szCs w:val="24"/>
        </w:rPr>
      </w:pPr>
      <w:r w:rsidRPr="00AC0D28">
        <w:rPr>
          <w:rFonts w:ascii="Times New Roman" w:hAnsi="Times New Roman" w:cs="Times New Roman"/>
          <w:sz w:val="24"/>
          <w:szCs w:val="24"/>
          <w:u w:val="single"/>
        </w:rPr>
        <w:t>Analytical HPLC</w:t>
      </w:r>
      <w:r w:rsidRPr="00AC0D28">
        <w:rPr>
          <w:rFonts w:ascii="Times New Roman" w:hAnsi="Times New Roman" w:cs="Times New Roman"/>
          <w:sz w:val="24"/>
          <w:szCs w:val="24"/>
        </w:rPr>
        <w:t xml:space="preserve">: The progress of the reactions was monitored by </w:t>
      </w:r>
      <w:proofErr w:type="gramStart"/>
      <w:r w:rsidRPr="00AC0D28">
        <w:rPr>
          <w:rFonts w:ascii="Times New Roman" w:hAnsi="Times New Roman" w:cs="Times New Roman"/>
          <w:sz w:val="24"/>
          <w:szCs w:val="24"/>
        </w:rPr>
        <w:t>HPLC,</w:t>
      </w:r>
      <w:proofErr w:type="gramEnd"/>
      <w:r w:rsidRPr="00AC0D28">
        <w:rPr>
          <w:rFonts w:ascii="Times New Roman" w:hAnsi="Times New Roman" w:cs="Times New Roman"/>
          <w:sz w:val="24"/>
          <w:szCs w:val="24"/>
        </w:rPr>
        <w:t xml:space="preserve"> model Merck-Hitachi D-2500, using a UV-vis detector L-4250 at 215 nm. A </w:t>
      </w:r>
      <w:proofErr w:type="spellStart"/>
      <w:r w:rsidRPr="00AC0D28">
        <w:rPr>
          <w:rFonts w:ascii="Times New Roman" w:hAnsi="Times New Roman" w:cs="Times New Roman"/>
          <w:sz w:val="24"/>
          <w:szCs w:val="24"/>
        </w:rPr>
        <w:t>Lichrospher</w:t>
      </w:r>
      <w:proofErr w:type="spellEnd"/>
      <w:r w:rsidRPr="00AC0D28">
        <w:rPr>
          <w:rFonts w:ascii="Times New Roman" w:hAnsi="Times New Roman" w:cs="Times New Roman"/>
          <w:sz w:val="24"/>
          <w:szCs w:val="24"/>
        </w:rPr>
        <w:t xml:space="preserve"> 100 CN (</w:t>
      </w:r>
      <w:proofErr w:type="spellStart"/>
      <w:r w:rsidRPr="00AC0D28">
        <w:rPr>
          <w:rFonts w:ascii="Times New Roman" w:hAnsi="Times New Roman" w:cs="Times New Roman"/>
          <w:sz w:val="24"/>
          <w:szCs w:val="24"/>
        </w:rPr>
        <w:t>propylcyano</w:t>
      </w:r>
      <w:proofErr w:type="spellEnd"/>
      <w:r w:rsidRPr="00AC0D28">
        <w:rPr>
          <w:rFonts w:ascii="Times New Roman" w:hAnsi="Times New Roman" w:cs="Times New Roman"/>
          <w:sz w:val="24"/>
          <w:szCs w:val="24"/>
        </w:rPr>
        <w:t xml:space="preserve">) 5 </w:t>
      </w:r>
      <w:proofErr w:type="spellStart"/>
      <w:r w:rsidRPr="00AC0D28">
        <w:rPr>
          <w:rFonts w:ascii="Times New Roman" w:hAnsi="Times New Roman" w:cs="Times New Roman"/>
          <w:sz w:val="24"/>
          <w:szCs w:val="24"/>
        </w:rPr>
        <w:t>μm</w:t>
      </w:r>
      <w:proofErr w:type="spellEnd"/>
      <w:r w:rsidRPr="00AC0D28">
        <w:rPr>
          <w:rFonts w:ascii="Times New Roman" w:hAnsi="Times New Roman" w:cs="Times New Roman"/>
          <w:sz w:val="24"/>
          <w:szCs w:val="24"/>
        </w:rPr>
        <w:t>, 250 x 4 mm column was used. A gradient elution profile was employed from the initial solvent composition of A/B 75:25 (by volume), changing in 24 min to a final composition of 5:95; solvent A was 0.1% (v/v) TFA in H2O, and solvent B was 0.085% of TFA in H</w:t>
      </w:r>
      <w:r w:rsidRPr="00AC0D28">
        <w:rPr>
          <w:rFonts w:ascii="Times New Roman" w:hAnsi="Times New Roman" w:cs="Times New Roman"/>
          <w:sz w:val="24"/>
          <w:szCs w:val="24"/>
          <w:vertAlign w:val="subscript"/>
        </w:rPr>
        <w:t>2</w:t>
      </w:r>
      <w:r w:rsidRPr="00AC0D28">
        <w:rPr>
          <w:rFonts w:ascii="Times New Roman" w:hAnsi="Times New Roman" w:cs="Times New Roman"/>
          <w:sz w:val="24"/>
          <w:szCs w:val="24"/>
        </w:rPr>
        <w:t>O/CH</w:t>
      </w:r>
      <w:r w:rsidRPr="00AC0D28">
        <w:rPr>
          <w:rFonts w:ascii="Times New Roman" w:hAnsi="Times New Roman" w:cs="Times New Roman"/>
          <w:sz w:val="24"/>
          <w:szCs w:val="24"/>
          <w:vertAlign w:val="subscript"/>
        </w:rPr>
        <w:t>3</w:t>
      </w:r>
      <w:r w:rsidRPr="00AC0D28">
        <w:rPr>
          <w:rFonts w:ascii="Times New Roman" w:hAnsi="Times New Roman" w:cs="Times New Roman"/>
          <w:sz w:val="24"/>
          <w:szCs w:val="24"/>
        </w:rPr>
        <w:t>CN 1:4. The flow rate through the column was 1.0 mL min</w:t>
      </w:r>
      <w:r w:rsidRPr="00AC0D28">
        <w:rPr>
          <w:rFonts w:ascii="Times New Roman" w:hAnsi="Times New Roman" w:cs="Times New Roman"/>
          <w:sz w:val="24"/>
          <w:szCs w:val="24"/>
          <w:vertAlign w:val="superscript"/>
        </w:rPr>
        <w:t>-1</w:t>
      </w:r>
      <w:r w:rsidRPr="00AC0D28">
        <w:rPr>
          <w:rFonts w:ascii="Times New Roman" w:hAnsi="Times New Roman" w:cs="Times New Roman"/>
          <w:sz w:val="24"/>
          <w:szCs w:val="24"/>
        </w:rPr>
        <w:t>.</w:t>
      </w:r>
    </w:p>
    <w:p w:rsidR="00EB3838" w:rsidRPr="00AC0D28" w:rsidRDefault="00EB3838" w:rsidP="007E3915">
      <w:pPr>
        <w:autoSpaceDE w:val="0"/>
        <w:autoSpaceDN w:val="0"/>
        <w:adjustRightInd w:val="0"/>
        <w:spacing w:after="0" w:line="480" w:lineRule="auto"/>
        <w:ind w:firstLine="708"/>
        <w:jc w:val="both"/>
        <w:rPr>
          <w:rFonts w:ascii="Times New Roman" w:hAnsi="Times New Roman" w:cs="Times New Roman"/>
          <w:sz w:val="24"/>
          <w:szCs w:val="24"/>
        </w:rPr>
      </w:pPr>
      <w:r w:rsidRPr="00AC0D28">
        <w:rPr>
          <w:rFonts w:ascii="Times New Roman" w:eastAsia="Times New Roman" w:hAnsi="Times New Roman" w:cs="Times New Roman"/>
          <w:sz w:val="24"/>
          <w:szCs w:val="24"/>
          <w:u w:val="single"/>
          <w:lang w:eastAsia="es-ES"/>
        </w:rPr>
        <w:t>Preparative HPLC</w:t>
      </w:r>
      <w:r w:rsidRPr="00AC0D28">
        <w:rPr>
          <w:rFonts w:ascii="Times New Roman" w:eastAsia="Times New Roman" w:hAnsi="Times New Roman" w:cs="Times New Roman"/>
          <w:sz w:val="24"/>
          <w:szCs w:val="24"/>
          <w:lang w:eastAsia="es-ES"/>
        </w:rPr>
        <w:t xml:space="preserve">: </w:t>
      </w:r>
      <w:r w:rsidRPr="00AC0D28">
        <w:rPr>
          <w:rFonts w:ascii="Times New Roman" w:hAnsi="Times New Roman" w:cs="Times New Roman"/>
          <w:sz w:val="24"/>
          <w:szCs w:val="24"/>
        </w:rPr>
        <w:t xml:space="preserve">The following methodology was used to purify the target surfactants. </w:t>
      </w:r>
      <w:r w:rsidRPr="00AC0D28">
        <w:rPr>
          <w:rFonts w:ascii="Times New Roman" w:eastAsia="AdvGulliv-R" w:hAnsi="Times New Roman" w:cs="Times New Roman"/>
          <w:sz w:val="24"/>
          <w:szCs w:val="24"/>
        </w:rPr>
        <w:t xml:space="preserve">HPLC was performed using a Waters preparative HPLC system equipped with a </w:t>
      </w:r>
      <w:proofErr w:type="spellStart"/>
      <w:r w:rsidRPr="00AC0D28">
        <w:rPr>
          <w:rFonts w:ascii="Times New Roman" w:eastAsia="AdvGulliv-R" w:hAnsi="Times New Roman" w:cs="Times New Roman"/>
          <w:sz w:val="24"/>
          <w:szCs w:val="24"/>
        </w:rPr>
        <w:t>Kromasil</w:t>
      </w:r>
      <w:proofErr w:type="spellEnd"/>
      <w:r w:rsidRPr="00AC0D28">
        <w:rPr>
          <w:rFonts w:ascii="Times New Roman" w:eastAsia="AdvGulliv-R" w:hAnsi="Times New Roman" w:cs="Times New Roman"/>
          <w:sz w:val="24"/>
          <w:szCs w:val="24"/>
        </w:rPr>
        <w:t xml:space="preserve"> 100 C8 5 </w:t>
      </w:r>
      <w:proofErr w:type="spellStart"/>
      <w:r w:rsidRPr="00AC0D28">
        <w:rPr>
          <w:rFonts w:ascii="Times New Roman" w:eastAsia="AdvGulliv-R" w:hAnsi="Times New Roman" w:cs="Times New Roman"/>
          <w:sz w:val="24"/>
          <w:szCs w:val="24"/>
        </w:rPr>
        <w:t>μm</w:t>
      </w:r>
      <w:proofErr w:type="spellEnd"/>
      <w:r w:rsidRPr="00AC0D28">
        <w:rPr>
          <w:rFonts w:ascii="Times New Roman" w:eastAsia="AdvGulliv-R" w:hAnsi="Times New Roman" w:cs="Times New Roman"/>
          <w:sz w:val="24"/>
          <w:szCs w:val="24"/>
        </w:rPr>
        <w:t xml:space="preserve"> 25 x 2.12 </w:t>
      </w:r>
      <w:proofErr w:type="gramStart"/>
      <w:r w:rsidRPr="00AC0D28">
        <w:rPr>
          <w:rFonts w:ascii="Times New Roman" w:eastAsia="AdvGulliv-R" w:hAnsi="Times New Roman" w:cs="Times New Roman"/>
          <w:sz w:val="24"/>
          <w:szCs w:val="24"/>
        </w:rPr>
        <w:t>column</w:t>
      </w:r>
      <w:proofErr w:type="gramEnd"/>
      <w:r w:rsidRPr="00AC0D28">
        <w:rPr>
          <w:rFonts w:ascii="Times New Roman" w:eastAsia="AdvGulliv-R" w:hAnsi="Times New Roman" w:cs="Times New Roman"/>
          <w:sz w:val="24"/>
          <w:szCs w:val="24"/>
        </w:rPr>
        <w:t xml:space="preserve">. </w:t>
      </w:r>
      <w:r w:rsidRPr="00AC0D28">
        <w:rPr>
          <w:rFonts w:ascii="Times New Roman" w:hAnsi="Times New Roman" w:cs="Times New Roman"/>
          <w:sz w:val="24"/>
          <w:szCs w:val="24"/>
        </w:rPr>
        <w:t>Crude product (500 mg</w:t>
      </w:r>
      <w:r w:rsidRPr="00AC0D28">
        <w:rPr>
          <w:rFonts w:ascii="Times New Roman" w:eastAsia="AdvGulliv-R" w:hAnsi="Times New Roman" w:cs="Times New Roman"/>
          <w:sz w:val="24"/>
          <w:szCs w:val="24"/>
        </w:rPr>
        <w:t xml:space="preserve"> dissolved in 5 mL of methanol</w:t>
      </w:r>
      <w:r w:rsidRPr="00AC0D28">
        <w:rPr>
          <w:rFonts w:ascii="Times New Roman" w:hAnsi="Times New Roman" w:cs="Times New Roman"/>
          <w:sz w:val="24"/>
          <w:szCs w:val="24"/>
        </w:rPr>
        <w:t xml:space="preserve">) was loaded onto the preparative column. </w:t>
      </w:r>
      <w:r w:rsidRPr="00AC0D28">
        <w:rPr>
          <w:rFonts w:ascii="Times New Roman" w:eastAsia="AdvGulliv-R" w:hAnsi="Times New Roman" w:cs="Times New Roman"/>
          <w:sz w:val="24"/>
          <w:szCs w:val="24"/>
        </w:rPr>
        <w:t xml:space="preserve">The eluent solvent consisted of 0.1% </w:t>
      </w:r>
      <w:proofErr w:type="spellStart"/>
      <w:r w:rsidRPr="00AC0D28">
        <w:rPr>
          <w:rFonts w:ascii="Times New Roman" w:eastAsia="AdvGulliv-R" w:hAnsi="Times New Roman" w:cs="Times New Roman"/>
          <w:sz w:val="24"/>
          <w:szCs w:val="24"/>
        </w:rPr>
        <w:t>trifluoroacetic</w:t>
      </w:r>
      <w:proofErr w:type="spellEnd"/>
      <w:r w:rsidRPr="00AC0D28">
        <w:rPr>
          <w:rFonts w:ascii="Times New Roman" w:eastAsia="AdvGulliv-R" w:hAnsi="Times New Roman" w:cs="Times New Roman"/>
          <w:sz w:val="24"/>
          <w:szCs w:val="24"/>
        </w:rPr>
        <w:t xml:space="preserve"> acid (TFA) in water (solvent A) and 0.1% TFA in acetonitrile (solvent B). The compounds were eluted at a flow rate of 20 ml/min with a linear gradient from the mixture A</w:t>
      </w:r>
      <w:proofErr w:type="gramStart"/>
      <w:r w:rsidRPr="00AC0D28">
        <w:rPr>
          <w:rFonts w:ascii="Times New Roman" w:eastAsia="AdvGulliv-R" w:hAnsi="Times New Roman" w:cs="Times New Roman"/>
          <w:sz w:val="24"/>
          <w:szCs w:val="24"/>
        </w:rPr>
        <w:t>:B</w:t>
      </w:r>
      <w:proofErr w:type="gramEnd"/>
      <w:r w:rsidRPr="00AC0D28">
        <w:rPr>
          <w:rFonts w:ascii="Times New Roman" w:eastAsia="AdvGulliv-R" w:hAnsi="Times New Roman" w:cs="Times New Roman"/>
          <w:sz w:val="24"/>
          <w:szCs w:val="24"/>
        </w:rPr>
        <w:t xml:space="preserve"> (60:40, </w:t>
      </w:r>
      <w:proofErr w:type="spellStart"/>
      <w:r w:rsidRPr="00AC0D28">
        <w:rPr>
          <w:rFonts w:ascii="Times New Roman" w:eastAsia="AdvGulliv-R" w:hAnsi="Times New Roman" w:cs="Times New Roman"/>
          <w:sz w:val="24"/>
          <w:szCs w:val="24"/>
        </w:rPr>
        <w:t>vol</w:t>
      </w:r>
      <w:proofErr w:type="spellEnd"/>
      <w:r w:rsidRPr="00AC0D28">
        <w:rPr>
          <w:rFonts w:ascii="Times New Roman" w:eastAsia="AdvGulliv-R" w:hAnsi="Times New Roman" w:cs="Times New Roman"/>
          <w:sz w:val="24"/>
          <w:szCs w:val="24"/>
        </w:rPr>
        <w:t xml:space="preserve">/ </w:t>
      </w:r>
      <w:proofErr w:type="spellStart"/>
      <w:r w:rsidRPr="00AC0D28">
        <w:rPr>
          <w:rFonts w:ascii="Times New Roman" w:eastAsia="AdvGulliv-R" w:hAnsi="Times New Roman" w:cs="Times New Roman"/>
          <w:sz w:val="24"/>
          <w:szCs w:val="24"/>
        </w:rPr>
        <w:t>vol</w:t>
      </w:r>
      <w:proofErr w:type="spellEnd"/>
      <w:r w:rsidRPr="00AC0D28">
        <w:rPr>
          <w:rFonts w:ascii="Times New Roman" w:eastAsia="AdvGulliv-R" w:hAnsi="Times New Roman" w:cs="Times New Roman"/>
          <w:sz w:val="24"/>
          <w:szCs w:val="24"/>
        </w:rPr>
        <w:t xml:space="preserve">) to A:B (0:100, </w:t>
      </w:r>
      <w:proofErr w:type="spellStart"/>
      <w:r w:rsidRPr="00AC0D28">
        <w:rPr>
          <w:rFonts w:ascii="Times New Roman" w:eastAsia="AdvGulliv-R" w:hAnsi="Times New Roman" w:cs="Times New Roman"/>
          <w:sz w:val="24"/>
          <w:szCs w:val="24"/>
        </w:rPr>
        <w:t>vol</w:t>
      </w:r>
      <w:proofErr w:type="spellEnd"/>
      <w:r w:rsidRPr="00AC0D28">
        <w:rPr>
          <w:rFonts w:ascii="Times New Roman" w:eastAsia="AdvGulliv-R" w:hAnsi="Times New Roman" w:cs="Times New Roman"/>
          <w:sz w:val="24"/>
          <w:szCs w:val="24"/>
        </w:rPr>
        <w:t>/</w:t>
      </w:r>
      <w:proofErr w:type="spellStart"/>
      <w:r w:rsidRPr="00AC0D28">
        <w:rPr>
          <w:rFonts w:ascii="Times New Roman" w:eastAsia="AdvGulliv-R" w:hAnsi="Times New Roman" w:cs="Times New Roman"/>
          <w:sz w:val="24"/>
          <w:szCs w:val="24"/>
        </w:rPr>
        <w:t>vol</w:t>
      </w:r>
      <w:proofErr w:type="spellEnd"/>
      <w:r w:rsidRPr="00AC0D28">
        <w:rPr>
          <w:rFonts w:ascii="Times New Roman" w:eastAsia="AdvGulliv-R" w:hAnsi="Times New Roman" w:cs="Times New Roman"/>
          <w:sz w:val="24"/>
          <w:szCs w:val="24"/>
        </w:rPr>
        <w:t xml:space="preserve">) in 24 min. The absorbance of the eluate was measured at </w:t>
      </w:r>
      <w:r w:rsidRPr="00AC0D28">
        <w:rPr>
          <w:rFonts w:ascii="Times New Roman" w:hAnsi="Times New Roman" w:cs="Times New Roman"/>
          <w:sz w:val="24"/>
          <w:szCs w:val="24"/>
        </w:rPr>
        <w:t xml:space="preserve">wavelength </w:t>
      </w:r>
      <w:r w:rsidRPr="00AC0D28">
        <w:rPr>
          <w:rFonts w:ascii="Times New Roman" w:eastAsia="AdvGulliv-R" w:hAnsi="Times New Roman" w:cs="Times New Roman"/>
          <w:sz w:val="24"/>
          <w:szCs w:val="24"/>
        </w:rPr>
        <w:t xml:space="preserve">λ 215 nm. </w:t>
      </w:r>
      <w:r w:rsidRPr="00AC0D28">
        <w:rPr>
          <w:rFonts w:ascii="Times New Roman" w:hAnsi="Times New Roman" w:cs="Times New Roman"/>
          <w:sz w:val="24"/>
          <w:szCs w:val="24"/>
        </w:rPr>
        <w:t>All collected fractions were analyzed directly by HPLC on the 100 CN (</w:t>
      </w:r>
      <w:proofErr w:type="spellStart"/>
      <w:r w:rsidRPr="00AC0D28">
        <w:rPr>
          <w:rFonts w:ascii="Times New Roman" w:hAnsi="Times New Roman" w:cs="Times New Roman"/>
          <w:sz w:val="24"/>
          <w:szCs w:val="24"/>
        </w:rPr>
        <w:t>Propylcyano</w:t>
      </w:r>
      <w:proofErr w:type="spellEnd"/>
      <w:r w:rsidRPr="00AC0D28">
        <w:rPr>
          <w:rFonts w:ascii="Times New Roman" w:hAnsi="Times New Roman" w:cs="Times New Roman"/>
          <w:sz w:val="24"/>
          <w:szCs w:val="24"/>
        </w:rPr>
        <w:t>) column and those containing the target products were dried under vacuum.</w:t>
      </w:r>
    </w:p>
    <w:p w:rsidR="007E3915" w:rsidRPr="00AC0D28" w:rsidRDefault="007E3915" w:rsidP="007E3915">
      <w:pPr>
        <w:autoSpaceDE w:val="0"/>
        <w:autoSpaceDN w:val="0"/>
        <w:adjustRightInd w:val="0"/>
        <w:spacing w:after="0" w:line="480" w:lineRule="auto"/>
        <w:ind w:firstLine="708"/>
        <w:jc w:val="both"/>
        <w:rPr>
          <w:rFonts w:ascii="Times New Roman" w:hAnsi="Times New Roman" w:cs="Times New Roman"/>
          <w:sz w:val="24"/>
          <w:szCs w:val="24"/>
        </w:rPr>
      </w:pPr>
    </w:p>
    <w:p w:rsidR="00504B84" w:rsidRPr="00AC0D28" w:rsidRDefault="00A65710" w:rsidP="00504B84">
      <w:pPr>
        <w:spacing w:after="0" w:line="480" w:lineRule="auto"/>
        <w:jc w:val="both"/>
        <w:rPr>
          <w:rFonts w:ascii="Times New Roman" w:hAnsi="Times New Roman" w:cs="Times New Roman"/>
          <w:i/>
          <w:sz w:val="24"/>
          <w:szCs w:val="24"/>
        </w:rPr>
      </w:pPr>
      <w:r w:rsidRPr="00AC0D28">
        <w:rPr>
          <w:rFonts w:ascii="Times New Roman" w:hAnsi="Times New Roman" w:cs="Times New Roman"/>
          <w:i/>
          <w:sz w:val="24"/>
          <w:szCs w:val="24"/>
        </w:rPr>
        <w:t>S.1.</w:t>
      </w:r>
      <w:r w:rsidR="0022727A" w:rsidRPr="00AC0D28">
        <w:rPr>
          <w:rFonts w:ascii="Times New Roman" w:hAnsi="Times New Roman" w:cs="Times New Roman"/>
          <w:i/>
          <w:sz w:val="24"/>
          <w:szCs w:val="24"/>
        </w:rPr>
        <w:t>5</w:t>
      </w:r>
      <w:r w:rsidR="00504B84" w:rsidRPr="00AC0D28">
        <w:rPr>
          <w:rFonts w:ascii="Times New Roman" w:hAnsi="Times New Roman" w:cs="Times New Roman"/>
          <w:i/>
          <w:sz w:val="24"/>
          <w:szCs w:val="24"/>
        </w:rPr>
        <w:t>. Magnetic Resonance and Mass Spectrometry</w:t>
      </w:r>
    </w:p>
    <w:p w:rsidR="00504B84" w:rsidRPr="00AC0D28" w:rsidRDefault="00504B84" w:rsidP="007E3915">
      <w:pPr>
        <w:spacing w:after="0" w:line="480" w:lineRule="auto"/>
        <w:ind w:firstLine="708"/>
        <w:jc w:val="both"/>
        <w:rPr>
          <w:rFonts w:ascii="Times New Roman" w:eastAsia="AdvTimes" w:hAnsi="Times New Roman" w:cs="Times New Roman"/>
          <w:sz w:val="24"/>
          <w:szCs w:val="24"/>
        </w:rPr>
      </w:pPr>
      <w:r w:rsidRPr="00AC0D28">
        <w:rPr>
          <w:rFonts w:ascii="Times New Roman" w:hAnsi="Times New Roman" w:cs="Times New Roman"/>
          <w:sz w:val="24"/>
          <w:szCs w:val="24"/>
        </w:rPr>
        <w:t xml:space="preserve">The structures of the precursors and the new surfactants were evaluated by </w:t>
      </w:r>
      <w:r w:rsidRPr="00AC0D28">
        <w:rPr>
          <w:rFonts w:ascii="Times New Roman" w:hAnsi="Times New Roman" w:cs="Times New Roman"/>
          <w:sz w:val="24"/>
          <w:szCs w:val="24"/>
          <w:vertAlign w:val="superscript"/>
        </w:rPr>
        <w:t>1</w:t>
      </w:r>
      <w:r w:rsidRPr="00AC0D28">
        <w:rPr>
          <w:rFonts w:ascii="Times New Roman" w:hAnsi="Times New Roman" w:cs="Times New Roman"/>
          <w:sz w:val="24"/>
          <w:szCs w:val="24"/>
        </w:rPr>
        <w:t xml:space="preserve">H and </w:t>
      </w:r>
      <w:r w:rsidRPr="00AC0D28">
        <w:rPr>
          <w:rFonts w:ascii="Times New Roman" w:hAnsi="Times New Roman" w:cs="Times New Roman"/>
          <w:sz w:val="24"/>
          <w:szCs w:val="24"/>
          <w:vertAlign w:val="superscript"/>
        </w:rPr>
        <w:t>13</w:t>
      </w:r>
      <w:r w:rsidRPr="00AC0D28">
        <w:rPr>
          <w:rFonts w:ascii="Times New Roman" w:hAnsi="Times New Roman" w:cs="Times New Roman"/>
          <w:sz w:val="24"/>
          <w:szCs w:val="24"/>
        </w:rPr>
        <w:t xml:space="preserve">C nuclear magnetic resonance (NMR) analyses, which were performed on a Varian spectrometer at 499.803 (H) and 125.233 (C) MHz, respectively, using the deuterium signal of the solvent as lock. The </w:t>
      </w:r>
      <w:proofErr w:type="spellStart"/>
      <w:r w:rsidRPr="00AC0D28">
        <w:rPr>
          <w:rFonts w:ascii="Times New Roman" w:hAnsi="Times New Roman" w:cs="Times New Roman"/>
          <w:sz w:val="24"/>
          <w:szCs w:val="24"/>
        </w:rPr>
        <w:t>gHSQC</w:t>
      </w:r>
      <w:proofErr w:type="spellEnd"/>
      <w:r w:rsidRPr="00AC0D28">
        <w:rPr>
          <w:rFonts w:ascii="Times New Roman" w:hAnsi="Times New Roman" w:cs="Times New Roman"/>
          <w:sz w:val="24"/>
          <w:szCs w:val="24"/>
        </w:rPr>
        <w:t xml:space="preserve"> (Gradient Heteronuclear Single Quantum Correlation) and </w:t>
      </w:r>
      <w:proofErr w:type="spellStart"/>
      <w:r w:rsidRPr="00AC0D28">
        <w:rPr>
          <w:rFonts w:ascii="Times New Roman" w:hAnsi="Times New Roman" w:cs="Times New Roman"/>
          <w:sz w:val="24"/>
          <w:szCs w:val="24"/>
        </w:rPr>
        <w:t>gCOSY</w:t>
      </w:r>
      <w:proofErr w:type="spellEnd"/>
      <w:r w:rsidRPr="00AC0D28">
        <w:rPr>
          <w:rFonts w:ascii="Times New Roman" w:hAnsi="Times New Roman" w:cs="Times New Roman"/>
          <w:sz w:val="24"/>
          <w:szCs w:val="24"/>
        </w:rPr>
        <w:t xml:space="preserve"> (Gradient Correlation Spectroscopy) were achieved using the standard Varian pulse programs.</w:t>
      </w:r>
      <w:r w:rsidR="007E3915" w:rsidRPr="00AC0D28">
        <w:rPr>
          <w:rFonts w:ascii="Times New Roman" w:hAnsi="Times New Roman" w:cs="Times New Roman"/>
          <w:sz w:val="24"/>
          <w:szCs w:val="24"/>
        </w:rPr>
        <w:t xml:space="preserve"> </w:t>
      </w:r>
      <w:r w:rsidRPr="00AC0D28">
        <w:rPr>
          <w:rFonts w:ascii="Times New Roman" w:eastAsia="AdvTimes" w:hAnsi="Times New Roman" w:cs="Times New Roman"/>
          <w:sz w:val="24"/>
          <w:szCs w:val="24"/>
        </w:rPr>
        <w:t xml:space="preserve">Mass spectroscopy (MS) with fast atom bombardment (FAB) or electrospray techniques was carried out with a VGQUATTRO from </w:t>
      </w:r>
      <w:proofErr w:type="spellStart"/>
      <w:r w:rsidRPr="00AC0D28">
        <w:rPr>
          <w:rFonts w:ascii="Times New Roman" w:eastAsia="AdvTimes" w:hAnsi="Times New Roman" w:cs="Times New Roman"/>
          <w:sz w:val="24"/>
          <w:szCs w:val="24"/>
        </w:rPr>
        <w:t>Fisons</w:t>
      </w:r>
      <w:proofErr w:type="spellEnd"/>
      <w:r w:rsidRPr="00AC0D28">
        <w:rPr>
          <w:rFonts w:ascii="Times New Roman" w:eastAsia="AdvTimes" w:hAnsi="Times New Roman" w:cs="Times New Roman"/>
          <w:sz w:val="24"/>
          <w:szCs w:val="24"/>
        </w:rPr>
        <w:t xml:space="preserve"> Instruments. </w:t>
      </w:r>
    </w:p>
    <w:p w:rsidR="0003752B" w:rsidRPr="00AC0D28" w:rsidRDefault="00AC0D28" w:rsidP="0003752B">
      <w:pPr>
        <w:autoSpaceDE w:val="0"/>
        <w:autoSpaceDN w:val="0"/>
        <w:adjustRightInd w:val="0"/>
        <w:spacing w:after="0" w:line="480" w:lineRule="auto"/>
        <w:jc w:val="both"/>
        <w:rPr>
          <w:rFonts w:ascii="Times New Roman" w:hAnsi="Times New Roman" w:cs="Times New Roman"/>
          <w:bCs/>
          <w:i/>
          <w:sz w:val="24"/>
          <w:szCs w:val="24"/>
        </w:rPr>
      </w:pPr>
      <w:r w:rsidRPr="00AC0D28">
        <w:rPr>
          <w:rFonts w:ascii="Times New Roman" w:eastAsia="AdvTimes" w:hAnsi="Times New Roman" w:cs="Times New Roman"/>
          <w:i/>
          <w:sz w:val="24"/>
          <w:szCs w:val="24"/>
        </w:rPr>
        <w:t>S.1.6.</w:t>
      </w:r>
      <w:r w:rsidR="0003752B" w:rsidRPr="00AC0D28">
        <w:rPr>
          <w:rFonts w:ascii="Times New Roman" w:eastAsia="AdvTimes" w:hAnsi="Times New Roman" w:cs="Times New Roman"/>
          <w:i/>
          <w:sz w:val="24"/>
          <w:szCs w:val="24"/>
        </w:rPr>
        <w:t xml:space="preserve"> </w:t>
      </w:r>
      <w:r w:rsidR="0003752B" w:rsidRPr="00AC0D28">
        <w:rPr>
          <w:rFonts w:ascii="Times New Roman" w:hAnsi="Times New Roman" w:cs="Times New Roman"/>
          <w:bCs/>
          <w:i/>
          <w:sz w:val="24"/>
          <w:szCs w:val="24"/>
        </w:rPr>
        <w:t>Surface tension measurements</w:t>
      </w:r>
    </w:p>
    <w:p w:rsidR="0003752B" w:rsidRPr="00AC0D28" w:rsidRDefault="0003752B" w:rsidP="0003752B">
      <w:pPr>
        <w:autoSpaceDE w:val="0"/>
        <w:autoSpaceDN w:val="0"/>
        <w:adjustRightInd w:val="0"/>
        <w:spacing w:after="0" w:line="480" w:lineRule="auto"/>
        <w:ind w:firstLine="708"/>
        <w:jc w:val="both"/>
        <w:rPr>
          <w:rFonts w:ascii="Times New Roman" w:hAnsi="Times New Roman" w:cs="Times New Roman"/>
          <w:bCs/>
          <w:sz w:val="24"/>
          <w:szCs w:val="24"/>
        </w:rPr>
      </w:pPr>
      <w:r w:rsidRPr="00AC0D28">
        <w:rPr>
          <w:rFonts w:ascii="Times New Roman" w:hAnsi="Times New Roman" w:cs="Times New Roman"/>
          <w:bCs/>
          <w:sz w:val="24"/>
          <w:szCs w:val="24"/>
        </w:rPr>
        <w:t xml:space="preserve">Surface tension measurements </w:t>
      </w:r>
      <w:r w:rsidRPr="00AC0D28">
        <w:rPr>
          <w:rFonts w:ascii="Times New Roman" w:eastAsia="Times New Roman" w:hAnsi="Times New Roman" w:cs="Times New Roman"/>
          <w:sz w:val="24"/>
          <w:szCs w:val="24"/>
          <w:lang w:eastAsia="es-ES"/>
        </w:rPr>
        <w:t xml:space="preserve">were measured by the </w:t>
      </w:r>
      <w:proofErr w:type="spellStart"/>
      <w:r w:rsidRPr="00AC0D28">
        <w:rPr>
          <w:rFonts w:ascii="Times New Roman" w:eastAsia="Times New Roman" w:hAnsi="Times New Roman" w:cs="Times New Roman"/>
          <w:sz w:val="24"/>
          <w:szCs w:val="24"/>
          <w:lang w:eastAsia="es-ES"/>
        </w:rPr>
        <w:t>Wilhelmy</w:t>
      </w:r>
      <w:proofErr w:type="spellEnd"/>
      <w:r w:rsidRPr="00AC0D28">
        <w:rPr>
          <w:rFonts w:ascii="Times New Roman" w:eastAsia="Times New Roman" w:hAnsi="Times New Roman" w:cs="Times New Roman"/>
          <w:sz w:val="24"/>
          <w:szCs w:val="24"/>
          <w:lang w:eastAsia="es-ES"/>
        </w:rPr>
        <w:t xml:space="preserve"> plate technique using </w:t>
      </w:r>
      <w:r w:rsidRPr="00AC0D28">
        <w:rPr>
          <w:rFonts w:ascii="Times New Roman" w:hAnsi="Times New Roman" w:cs="Times New Roman"/>
          <w:bCs/>
          <w:sz w:val="24"/>
          <w:szCs w:val="24"/>
        </w:rPr>
        <w:t xml:space="preserve">a </w:t>
      </w:r>
      <w:proofErr w:type="spellStart"/>
      <w:r w:rsidRPr="00AC0D28">
        <w:rPr>
          <w:rFonts w:ascii="Times New Roman" w:hAnsi="Times New Roman" w:cs="Times New Roman"/>
          <w:bCs/>
          <w:sz w:val="24"/>
          <w:szCs w:val="24"/>
        </w:rPr>
        <w:t>Krüss</w:t>
      </w:r>
      <w:proofErr w:type="spellEnd"/>
      <w:r w:rsidRPr="00AC0D28">
        <w:rPr>
          <w:rFonts w:ascii="Times New Roman" w:hAnsi="Times New Roman" w:cs="Times New Roman"/>
          <w:bCs/>
          <w:sz w:val="24"/>
          <w:szCs w:val="24"/>
        </w:rPr>
        <w:t xml:space="preserve"> </w:t>
      </w:r>
      <w:proofErr w:type="spellStart"/>
      <w:r w:rsidRPr="00AC0D28">
        <w:rPr>
          <w:rFonts w:ascii="Times New Roman" w:hAnsi="Times New Roman" w:cs="Times New Roman"/>
          <w:bCs/>
          <w:sz w:val="24"/>
          <w:szCs w:val="24"/>
        </w:rPr>
        <w:t>tensiometer</w:t>
      </w:r>
      <w:proofErr w:type="spellEnd"/>
      <w:r w:rsidRPr="00AC0D28">
        <w:rPr>
          <w:rFonts w:ascii="Times New Roman" w:hAnsi="Times New Roman" w:cs="Times New Roman"/>
          <w:bCs/>
          <w:sz w:val="24"/>
          <w:szCs w:val="24"/>
        </w:rPr>
        <w:t xml:space="preserve">. </w:t>
      </w:r>
      <w:hyperlink r:id="rId9" w:tooltip="Learn more about Deionized Water" w:history="1">
        <w:proofErr w:type="spellStart"/>
        <w:r w:rsidRPr="00AC0D28">
          <w:rPr>
            <w:rFonts w:ascii="Times New Roman" w:eastAsia="Times New Roman" w:hAnsi="Times New Roman" w:cs="Times New Roman"/>
            <w:sz w:val="24"/>
            <w:szCs w:val="24"/>
            <w:lang w:eastAsia="es-ES"/>
          </w:rPr>
          <w:t>MilliQ</w:t>
        </w:r>
        <w:proofErr w:type="spellEnd"/>
        <w:r w:rsidRPr="00AC0D28">
          <w:rPr>
            <w:rFonts w:ascii="Times New Roman" w:eastAsia="Times New Roman" w:hAnsi="Times New Roman" w:cs="Times New Roman"/>
            <w:sz w:val="24"/>
            <w:szCs w:val="24"/>
            <w:lang w:eastAsia="es-ES"/>
          </w:rPr>
          <w:t xml:space="preserve"> water</w:t>
        </w:r>
      </w:hyperlink>
      <w:r w:rsidRPr="00AC0D28">
        <w:rPr>
          <w:rFonts w:ascii="Times New Roman" w:eastAsia="Times New Roman" w:hAnsi="Times New Roman" w:cs="Times New Roman"/>
          <w:sz w:val="24"/>
          <w:szCs w:val="24"/>
          <w:lang w:eastAsia="es-ES"/>
        </w:rPr>
        <w:t xml:space="preserve"> </w:t>
      </w:r>
      <w:r w:rsidRPr="00AC0D28">
        <w:rPr>
          <w:rFonts w:ascii="Times New Roman" w:hAnsi="Times New Roman" w:cs="Times New Roman"/>
          <w:sz w:val="24"/>
          <w:szCs w:val="24"/>
        </w:rPr>
        <w:t xml:space="preserve">of </w:t>
      </w:r>
      <w:r w:rsidRPr="00AC0D28">
        <w:rPr>
          <w:rFonts w:ascii="Times New Roman" w:hAnsi="Times New Roman" w:cs="Times New Roman"/>
          <w:iCs/>
          <w:sz w:val="24"/>
          <w:szCs w:val="24"/>
        </w:rPr>
        <w:t>γ =</w:t>
      </w:r>
      <w:r w:rsidRPr="00AC0D28">
        <w:rPr>
          <w:rFonts w:ascii="Times New Roman" w:hAnsi="Times New Roman" w:cs="Times New Roman"/>
          <w:sz w:val="24"/>
          <w:szCs w:val="24"/>
        </w:rPr>
        <w:t xml:space="preserve"> 72 </w:t>
      </w:r>
      <w:proofErr w:type="spellStart"/>
      <w:r w:rsidRPr="00AC0D28">
        <w:rPr>
          <w:rFonts w:ascii="Times New Roman" w:hAnsi="Times New Roman" w:cs="Times New Roman"/>
          <w:sz w:val="24"/>
          <w:szCs w:val="24"/>
        </w:rPr>
        <w:t>mN</w:t>
      </w:r>
      <w:proofErr w:type="spellEnd"/>
      <w:r w:rsidRPr="00AC0D28">
        <w:rPr>
          <w:rFonts w:ascii="Times New Roman" w:hAnsi="Times New Roman" w:cs="Times New Roman"/>
          <w:sz w:val="24"/>
          <w:szCs w:val="24"/>
        </w:rPr>
        <w:t>/m</w:t>
      </w:r>
      <w:r w:rsidRPr="00AC0D28">
        <w:rPr>
          <w:rFonts w:ascii="Times New Roman" w:eastAsia="Times New Roman" w:hAnsi="Times New Roman" w:cs="Times New Roman"/>
          <w:sz w:val="24"/>
          <w:szCs w:val="24"/>
          <w:lang w:eastAsia="es-ES"/>
        </w:rPr>
        <w:t xml:space="preserve"> was used in the preparation of </w:t>
      </w:r>
      <w:r w:rsidRPr="00AC0D28">
        <w:rPr>
          <w:rFonts w:ascii="Times New Roman" w:hAnsi="Times New Roman" w:cs="Times New Roman"/>
          <w:sz w:val="24"/>
          <w:szCs w:val="24"/>
        </w:rPr>
        <w:t>the different concentrations of surfactants</w:t>
      </w:r>
      <w:r w:rsidRPr="00AC0D28">
        <w:rPr>
          <w:rFonts w:ascii="Times New Roman" w:hAnsi="Times New Roman" w:cs="Times New Roman"/>
          <w:bCs/>
          <w:sz w:val="24"/>
          <w:szCs w:val="24"/>
        </w:rPr>
        <w:t xml:space="preserve">. Sets of </w:t>
      </w:r>
      <w:r w:rsidRPr="00AC0D28">
        <w:rPr>
          <w:rFonts w:ascii="Times New Roman" w:eastAsia="Times New Roman" w:hAnsi="Times New Roman" w:cs="Times New Roman"/>
          <w:sz w:val="24"/>
          <w:szCs w:val="24"/>
          <w:lang w:eastAsia="es-ES"/>
        </w:rPr>
        <w:t>Measurements of equilibrium surface tension were taken every 5 min until the change in surface tension was less than 0.05 </w:t>
      </w:r>
      <w:proofErr w:type="spellStart"/>
      <w:r w:rsidRPr="00AC0D28">
        <w:rPr>
          <w:rFonts w:ascii="Times New Roman" w:eastAsia="Times New Roman" w:hAnsi="Times New Roman" w:cs="Times New Roman"/>
          <w:sz w:val="24"/>
          <w:szCs w:val="24"/>
          <w:lang w:eastAsia="es-ES"/>
        </w:rPr>
        <w:t>mN</w:t>
      </w:r>
      <w:proofErr w:type="spellEnd"/>
      <w:r w:rsidRPr="00AC0D28">
        <w:rPr>
          <w:rFonts w:ascii="Times New Roman" w:eastAsia="Times New Roman" w:hAnsi="Times New Roman" w:cs="Times New Roman"/>
          <w:sz w:val="24"/>
          <w:szCs w:val="24"/>
          <w:lang w:eastAsia="es-ES"/>
        </w:rPr>
        <w:t> m</w:t>
      </w:r>
      <w:r w:rsidRPr="00AC0D28">
        <w:rPr>
          <w:rFonts w:ascii="Times New Roman" w:eastAsia="Times New Roman" w:hAnsi="Times New Roman" w:cs="Times New Roman"/>
          <w:sz w:val="24"/>
          <w:szCs w:val="24"/>
          <w:vertAlign w:val="superscript"/>
          <w:lang w:eastAsia="es-ES"/>
        </w:rPr>
        <w:t>−1</w:t>
      </w:r>
      <w:r w:rsidRPr="00AC0D28">
        <w:rPr>
          <w:rFonts w:ascii="Times New Roman" w:eastAsia="Times New Roman" w:hAnsi="Times New Roman" w:cs="Times New Roman"/>
          <w:sz w:val="24"/>
          <w:szCs w:val="24"/>
          <w:lang w:eastAsia="es-ES"/>
        </w:rPr>
        <w:t>.</w:t>
      </w:r>
    </w:p>
    <w:p w:rsidR="007E3915" w:rsidRPr="00AC0D28" w:rsidRDefault="007E3915" w:rsidP="00504B84">
      <w:pPr>
        <w:autoSpaceDE w:val="0"/>
        <w:autoSpaceDN w:val="0"/>
        <w:adjustRightInd w:val="0"/>
        <w:spacing w:after="0" w:line="480" w:lineRule="auto"/>
        <w:jc w:val="both"/>
        <w:rPr>
          <w:rFonts w:ascii="Times New Roman" w:eastAsia="AdvTimes" w:hAnsi="Times New Roman" w:cs="Times New Roman"/>
          <w:sz w:val="24"/>
          <w:szCs w:val="24"/>
        </w:rPr>
      </w:pPr>
    </w:p>
    <w:p w:rsidR="007A07B0" w:rsidRPr="00AC0D28" w:rsidRDefault="00A65710" w:rsidP="007A07B0">
      <w:pPr>
        <w:autoSpaceDE w:val="0"/>
        <w:autoSpaceDN w:val="0"/>
        <w:adjustRightInd w:val="0"/>
        <w:spacing w:after="0" w:line="480" w:lineRule="auto"/>
        <w:jc w:val="both"/>
        <w:rPr>
          <w:rFonts w:ascii="Times New Roman" w:hAnsi="Times New Roman" w:cs="Times New Roman"/>
          <w:i/>
          <w:sz w:val="24"/>
          <w:szCs w:val="24"/>
        </w:rPr>
      </w:pPr>
      <w:r w:rsidRPr="00AC0D28">
        <w:rPr>
          <w:rFonts w:ascii="Times New Roman" w:eastAsia="AdvTimes" w:hAnsi="Times New Roman" w:cs="Times New Roman"/>
          <w:i/>
          <w:sz w:val="24"/>
          <w:szCs w:val="24"/>
        </w:rPr>
        <w:t>S.1.</w:t>
      </w:r>
      <w:r w:rsidR="00AC0D28" w:rsidRPr="00AC0D28">
        <w:rPr>
          <w:rFonts w:ascii="Times New Roman" w:eastAsia="AdvTimes" w:hAnsi="Times New Roman" w:cs="Times New Roman"/>
          <w:i/>
          <w:sz w:val="24"/>
          <w:szCs w:val="24"/>
        </w:rPr>
        <w:t>7</w:t>
      </w:r>
      <w:r w:rsidRPr="00AC0D28">
        <w:rPr>
          <w:rFonts w:ascii="Times New Roman" w:eastAsia="AdvTimes" w:hAnsi="Times New Roman" w:cs="Times New Roman"/>
          <w:i/>
          <w:sz w:val="24"/>
          <w:szCs w:val="24"/>
        </w:rPr>
        <w:t>.</w:t>
      </w:r>
      <w:r w:rsidR="007A07B0" w:rsidRPr="00AC0D28">
        <w:rPr>
          <w:rFonts w:ascii="Times New Roman" w:eastAsia="AdvTimes" w:hAnsi="Times New Roman" w:cs="Times New Roman"/>
          <w:i/>
          <w:sz w:val="24"/>
          <w:szCs w:val="24"/>
        </w:rPr>
        <w:t xml:space="preserve"> </w:t>
      </w:r>
      <w:r w:rsidR="007A07B0" w:rsidRPr="00AC0D28">
        <w:rPr>
          <w:rFonts w:ascii="Times New Roman" w:hAnsi="Times New Roman" w:cs="Times New Roman"/>
          <w:i/>
          <w:sz w:val="24"/>
          <w:szCs w:val="24"/>
        </w:rPr>
        <w:t>Fluorescence measurements</w:t>
      </w:r>
    </w:p>
    <w:p w:rsidR="007A07B0" w:rsidRPr="00AC0D28" w:rsidRDefault="007A07B0" w:rsidP="007E3915">
      <w:pPr>
        <w:autoSpaceDE w:val="0"/>
        <w:autoSpaceDN w:val="0"/>
        <w:adjustRightInd w:val="0"/>
        <w:spacing w:after="0" w:line="480" w:lineRule="auto"/>
        <w:ind w:firstLine="708"/>
        <w:jc w:val="both"/>
        <w:rPr>
          <w:rFonts w:ascii="Times New Roman" w:hAnsi="Times New Roman" w:cs="Times New Roman"/>
          <w:sz w:val="24"/>
          <w:szCs w:val="24"/>
        </w:rPr>
      </w:pPr>
      <w:r w:rsidRPr="00AC0D28">
        <w:rPr>
          <w:rFonts w:ascii="Times New Roman" w:hAnsi="Times New Roman" w:cs="Times New Roman"/>
          <w:color w:val="000000"/>
          <w:sz w:val="24"/>
          <w:szCs w:val="24"/>
        </w:rPr>
        <w:t xml:space="preserve">A </w:t>
      </w:r>
      <w:proofErr w:type="spellStart"/>
      <w:r w:rsidRPr="00AC0D28">
        <w:rPr>
          <w:rFonts w:ascii="Times New Roman" w:hAnsi="Times New Roman" w:cs="Times New Roman"/>
          <w:sz w:val="24"/>
          <w:szCs w:val="24"/>
        </w:rPr>
        <w:t>Shidmadzu</w:t>
      </w:r>
      <w:proofErr w:type="spellEnd"/>
      <w:r w:rsidRPr="00AC0D28">
        <w:rPr>
          <w:rFonts w:ascii="Times New Roman" w:hAnsi="Times New Roman" w:cs="Times New Roman"/>
          <w:sz w:val="24"/>
          <w:szCs w:val="24"/>
        </w:rPr>
        <w:t xml:space="preserve"> RF 540 </w:t>
      </w:r>
      <w:proofErr w:type="spellStart"/>
      <w:r w:rsidRPr="00AC0D28">
        <w:rPr>
          <w:rFonts w:ascii="Times New Roman" w:hAnsi="Times New Roman" w:cs="Times New Roman"/>
          <w:sz w:val="24"/>
          <w:szCs w:val="24"/>
        </w:rPr>
        <w:t>spectrofluorometer</w:t>
      </w:r>
      <w:proofErr w:type="spellEnd"/>
      <w:r w:rsidRPr="00AC0D28">
        <w:rPr>
          <w:rFonts w:ascii="Times New Roman" w:hAnsi="Times New Roman" w:cs="Times New Roman"/>
          <w:sz w:val="24"/>
          <w:szCs w:val="24"/>
        </w:rPr>
        <w:t xml:space="preserve"> was used to measure CMC by fluorescence, using pyrene as a fluorescence probe at 25ºC. From a stock solution of </w:t>
      </w:r>
      <w:proofErr w:type="spellStart"/>
      <w:r w:rsidRPr="00AC0D28">
        <w:rPr>
          <w:rFonts w:ascii="Times New Roman" w:hAnsi="Times New Roman" w:cs="Times New Roman"/>
          <w:sz w:val="24"/>
          <w:szCs w:val="24"/>
        </w:rPr>
        <w:t>RLmix</w:t>
      </w:r>
      <w:proofErr w:type="spellEnd"/>
      <w:r w:rsidRPr="00AC0D28">
        <w:rPr>
          <w:rFonts w:ascii="Times New Roman" w:hAnsi="Times New Roman" w:cs="Times New Roman"/>
          <w:sz w:val="24"/>
          <w:szCs w:val="24"/>
        </w:rPr>
        <w:t xml:space="preserve">, </w:t>
      </w:r>
      <w:proofErr w:type="spellStart"/>
      <w:r w:rsidRPr="00AC0D28">
        <w:rPr>
          <w:rFonts w:ascii="Times New Roman" w:hAnsi="Times New Roman" w:cs="Times New Roman"/>
          <w:sz w:val="24"/>
          <w:szCs w:val="24"/>
        </w:rPr>
        <w:t>monoRL</w:t>
      </w:r>
      <w:proofErr w:type="spellEnd"/>
      <w:r w:rsidRPr="00AC0D28">
        <w:rPr>
          <w:rFonts w:ascii="Times New Roman" w:hAnsi="Times New Roman" w:cs="Times New Roman"/>
          <w:sz w:val="24"/>
          <w:szCs w:val="24"/>
        </w:rPr>
        <w:t xml:space="preserve"> and its derivatives (1 </w:t>
      </w:r>
      <w:proofErr w:type="spellStart"/>
      <w:r w:rsidRPr="00AC0D28">
        <w:rPr>
          <w:rFonts w:ascii="Times New Roman" w:hAnsi="Times New Roman" w:cs="Times New Roman"/>
          <w:sz w:val="24"/>
          <w:szCs w:val="24"/>
        </w:rPr>
        <w:t>mM</w:t>
      </w:r>
      <w:proofErr w:type="spellEnd"/>
      <w:r w:rsidRPr="00AC0D28">
        <w:rPr>
          <w:rFonts w:ascii="Times New Roman" w:hAnsi="Times New Roman" w:cs="Times New Roman"/>
          <w:sz w:val="24"/>
          <w:szCs w:val="24"/>
        </w:rPr>
        <w:t>) in a pyrene aqueous solution of 10</w:t>
      </w:r>
      <w:r w:rsidRPr="00AC0D28">
        <w:rPr>
          <w:rFonts w:ascii="Times New Roman" w:hAnsi="Times New Roman" w:cs="Times New Roman"/>
          <w:sz w:val="24"/>
          <w:szCs w:val="24"/>
          <w:vertAlign w:val="superscript"/>
        </w:rPr>
        <w:t>-6</w:t>
      </w:r>
      <w:r w:rsidRPr="00AC0D28">
        <w:rPr>
          <w:rFonts w:ascii="Times New Roman" w:hAnsi="Times New Roman" w:cs="Times New Roman"/>
          <w:sz w:val="24"/>
          <w:szCs w:val="24"/>
        </w:rPr>
        <w:t xml:space="preserve"> M (pH = 6), different dilutions were prepared to obtain the CMC. The fluorescence emission spectra of these dilutions were recorded from 340 to 450 nm after excitation at 332 nm. The steady-state fluorescence emission spectrum of pyrene exhibits a fine structure in the 370-400 nm </w:t>
      </w:r>
      <w:proofErr w:type="gramStart"/>
      <w:r w:rsidRPr="00AC0D28">
        <w:rPr>
          <w:rFonts w:ascii="Times New Roman" w:hAnsi="Times New Roman" w:cs="Times New Roman"/>
          <w:sz w:val="24"/>
          <w:szCs w:val="24"/>
        </w:rPr>
        <w:t>region</w:t>
      </w:r>
      <w:proofErr w:type="gramEnd"/>
      <w:r w:rsidRPr="00AC0D28">
        <w:rPr>
          <w:rFonts w:ascii="Times New Roman" w:hAnsi="Times New Roman" w:cs="Times New Roman"/>
          <w:sz w:val="24"/>
          <w:szCs w:val="24"/>
        </w:rPr>
        <w:t xml:space="preserve"> that depends on the polarity of the environment. The ratio of the </w:t>
      </w:r>
      <w:r w:rsidRPr="00AC0D28">
        <w:rPr>
          <w:rFonts w:ascii="Times New Roman" w:hAnsi="Times New Roman" w:cs="Times New Roman"/>
          <w:sz w:val="24"/>
          <w:szCs w:val="24"/>
        </w:rPr>
        <w:lastRenderedPageBreak/>
        <w:t xml:space="preserve">first to the third </w:t>
      </w:r>
      <w:proofErr w:type="spellStart"/>
      <w:r w:rsidRPr="00AC0D28">
        <w:rPr>
          <w:rFonts w:ascii="Times New Roman" w:hAnsi="Times New Roman" w:cs="Times New Roman"/>
          <w:sz w:val="24"/>
          <w:szCs w:val="24"/>
        </w:rPr>
        <w:t>vibronic</w:t>
      </w:r>
      <w:proofErr w:type="spellEnd"/>
      <w:r w:rsidRPr="00AC0D28">
        <w:rPr>
          <w:rFonts w:ascii="Times New Roman" w:hAnsi="Times New Roman" w:cs="Times New Roman"/>
          <w:sz w:val="24"/>
          <w:szCs w:val="24"/>
        </w:rPr>
        <w:t xml:space="preserve"> peaks (I</w:t>
      </w:r>
      <w:r w:rsidRPr="00AC0D28">
        <w:rPr>
          <w:rFonts w:ascii="Times New Roman" w:hAnsi="Times New Roman" w:cs="Times New Roman"/>
          <w:sz w:val="24"/>
          <w:szCs w:val="24"/>
          <w:vertAlign w:val="subscript"/>
        </w:rPr>
        <w:t>I</w:t>
      </w:r>
      <w:r w:rsidRPr="00AC0D28">
        <w:rPr>
          <w:rFonts w:ascii="Times New Roman" w:hAnsi="Times New Roman" w:cs="Times New Roman"/>
          <w:sz w:val="24"/>
          <w:szCs w:val="24"/>
        </w:rPr>
        <w:t>/I</w:t>
      </w:r>
      <w:r w:rsidRPr="00AC0D28">
        <w:rPr>
          <w:rFonts w:ascii="Times New Roman" w:hAnsi="Times New Roman" w:cs="Times New Roman"/>
          <w:sz w:val="24"/>
          <w:szCs w:val="24"/>
          <w:vertAlign w:val="subscript"/>
        </w:rPr>
        <w:t>III</w:t>
      </w:r>
      <w:r w:rsidRPr="00AC0D28">
        <w:rPr>
          <w:rFonts w:ascii="Times New Roman" w:hAnsi="Times New Roman" w:cs="Times New Roman"/>
          <w:sz w:val="24"/>
          <w:szCs w:val="24"/>
        </w:rPr>
        <w:t>) shows the greatest solvent dependency and can be used to obtain the CMC of the surfactant solutions</w:t>
      </w:r>
    </w:p>
    <w:p w:rsidR="007E3915" w:rsidRPr="00AC0D28" w:rsidRDefault="007E3915" w:rsidP="007E3915">
      <w:pPr>
        <w:autoSpaceDE w:val="0"/>
        <w:autoSpaceDN w:val="0"/>
        <w:adjustRightInd w:val="0"/>
        <w:spacing w:after="0" w:line="480" w:lineRule="auto"/>
        <w:ind w:firstLine="708"/>
        <w:jc w:val="both"/>
        <w:rPr>
          <w:rFonts w:ascii="Times New Roman" w:hAnsi="Times New Roman" w:cs="Times New Roman"/>
          <w:sz w:val="24"/>
          <w:szCs w:val="24"/>
        </w:rPr>
      </w:pPr>
    </w:p>
    <w:p w:rsidR="007A07B0" w:rsidRPr="00AC0D28" w:rsidRDefault="00F750CB" w:rsidP="007A07B0">
      <w:pPr>
        <w:autoSpaceDE w:val="0"/>
        <w:autoSpaceDN w:val="0"/>
        <w:adjustRightInd w:val="0"/>
        <w:spacing w:after="0" w:line="480" w:lineRule="auto"/>
        <w:jc w:val="both"/>
        <w:rPr>
          <w:rFonts w:ascii="Times New Roman" w:hAnsi="Times New Roman" w:cs="Times New Roman"/>
          <w:i/>
          <w:sz w:val="24"/>
          <w:szCs w:val="24"/>
        </w:rPr>
      </w:pPr>
      <w:r w:rsidRPr="00AC0D28">
        <w:rPr>
          <w:rFonts w:ascii="Times New Roman" w:hAnsi="Times New Roman" w:cs="Times New Roman"/>
          <w:i/>
          <w:color w:val="000000"/>
          <w:sz w:val="24"/>
          <w:szCs w:val="24"/>
        </w:rPr>
        <w:t>S.1.</w:t>
      </w:r>
      <w:r w:rsidR="00AC0D28" w:rsidRPr="00AC0D28">
        <w:rPr>
          <w:rFonts w:ascii="Times New Roman" w:hAnsi="Times New Roman" w:cs="Times New Roman"/>
          <w:i/>
          <w:color w:val="000000"/>
          <w:sz w:val="24"/>
          <w:szCs w:val="24"/>
        </w:rPr>
        <w:t>8</w:t>
      </w:r>
      <w:r w:rsidR="007A07B0" w:rsidRPr="00AC0D28">
        <w:rPr>
          <w:rFonts w:ascii="Times New Roman" w:hAnsi="Times New Roman" w:cs="Times New Roman"/>
          <w:i/>
          <w:color w:val="000000"/>
          <w:sz w:val="24"/>
          <w:szCs w:val="24"/>
        </w:rPr>
        <w:t xml:space="preserve">. </w:t>
      </w:r>
      <w:r w:rsidR="007A07B0" w:rsidRPr="00AC0D28">
        <w:rPr>
          <w:rFonts w:ascii="Times New Roman" w:hAnsi="Times New Roman" w:cs="Times New Roman"/>
          <w:i/>
          <w:sz w:val="24"/>
          <w:szCs w:val="24"/>
        </w:rPr>
        <w:t xml:space="preserve">Size distribution analysis </w:t>
      </w:r>
    </w:p>
    <w:p w:rsidR="00A65710" w:rsidRPr="00AC0D28" w:rsidRDefault="007A07B0" w:rsidP="007E3915">
      <w:pPr>
        <w:autoSpaceDE w:val="0"/>
        <w:autoSpaceDN w:val="0"/>
        <w:adjustRightInd w:val="0"/>
        <w:spacing w:after="0" w:line="480" w:lineRule="auto"/>
        <w:ind w:firstLine="708"/>
        <w:jc w:val="both"/>
        <w:rPr>
          <w:rFonts w:ascii="Times New Roman" w:hAnsi="Times New Roman" w:cs="Times New Roman"/>
          <w:sz w:val="24"/>
          <w:szCs w:val="24"/>
        </w:rPr>
      </w:pPr>
      <w:r w:rsidRPr="00AC0D28">
        <w:rPr>
          <w:rFonts w:ascii="Times New Roman" w:hAnsi="Times New Roman" w:cs="Times New Roman"/>
          <w:sz w:val="24"/>
          <w:szCs w:val="24"/>
        </w:rPr>
        <w:t xml:space="preserve">The Dynamic Light Scattering (DLS) technique was used to measure the size distribution of all formulations. The DLS unit is a Malvern Zeta </w:t>
      </w:r>
      <w:proofErr w:type="spellStart"/>
      <w:r w:rsidRPr="00AC0D28">
        <w:rPr>
          <w:rFonts w:ascii="Times New Roman" w:hAnsi="Times New Roman" w:cs="Times New Roman"/>
          <w:sz w:val="24"/>
          <w:szCs w:val="24"/>
        </w:rPr>
        <w:t>Nanosizer</w:t>
      </w:r>
      <w:proofErr w:type="spellEnd"/>
      <w:r w:rsidRPr="00AC0D28">
        <w:rPr>
          <w:rFonts w:ascii="Times New Roman" w:hAnsi="Times New Roman" w:cs="Times New Roman"/>
          <w:sz w:val="24"/>
          <w:szCs w:val="24"/>
        </w:rPr>
        <w:t xml:space="preserve">, working at 632.8 nm and 25 ºC. The DLS measurements were started after 5-10 minutes to allow equilibration of the samples at room temperature. The scattering intensity was measured at a 173 º angle to the incident beam. This is known as backscatter detection and allows measurements in turbid dispersions, minimizing multiple scattering effects. Depending on the system turbidity, the unit automatically determines the thickness of the sample under investigation and focuses the beam at a given position from the cell walls. At least 10 runs were performed to obtain the correlation function of each sample. </w:t>
      </w:r>
    </w:p>
    <w:p w:rsidR="007E3915" w:rsidRPr="00AC0D28" w:rsidRDefault="007E3915" w:rsidP="00D92282">
      <w:pPr>
        <w:autoSpaceDE w:val="0"/>
        <w:autoSpaceDN w:val="0"/>
        <w:adjustRightInd w:val="0"/>
        <w:spacing w:after="0" w:line="480" w:lineRule="auto"/>
        <w:jc w:val="both"/>
        <w:rPr>
          <w:rFonts w:ascii="Times New Roman" w:hAnsi="Times New Roman" w:cs="Times New Roman"/>
          <w:color w:val="0070C0"/>
          <w:sz w:val="24"/>
          <w:szCs w:val="24"/>
        </w:rPr>
      </w:pPr>
    </w:p>
    <w:p w:rsidR="00D92282" w:rsidRPr="00AC0D28" w:rsidRDefault="00A65710" w:rsidP="00D92282">
      <w:pPr>
        <w:autoSpaceDE w:val="0"/>
        <w:autoSpaceDN w:val="0"/>
        <w:adjustRightInd w:val="0"/>
        <w:spacing w:after="0" w:line="480" w:lineRule="auto"/>
        <w:jc w:val="both"/>
        <w:rPr>
          <w:rFonts w:ascii="Times New Roman" w:hAnsi="Times New Roman" w:cs="Times New Roman"/>
          <w:i/>
          <w:sz w:val="24"/>
          <w:szCs w:val="24"/>
        </w:rPr>
      </w:pPr>
      <w:r w:rsidRPr="00AC0D28">
        <w:rPr>
          <w:rFonts w:ascii="Times New Roman" w:hAnsi="Times New Roman" w:cs="Times New Roman"/>
          <w:i/>
          <w:sz w:val="24"/>
          <w:szCs w:val="24"/>
        </w:rPr>
        <w:t>S.1.</w:t>
      </w:r>
      <w:r w:rsidR="00AC0D28" w:rsidRPr="00AC0D28">
        <w:rPr>
          <w:rFonts w:ascii="Times New Roman" w:hAnsi="Times New Roman" w:cs="Times New Roman"/>
          <w:i/>
          <w:sz w:val="24"/>
          <w:szCs w:val="24"/>
        </w:rPr>
        <w:t>9</w:t>
      </w:r>
      <w:r w:rsidR="00D92282" w:rsidRPr="00AC0D28">
        <w:rPr>
          <w:rFonts w:ascii="Times New Roman" w:hAnsi="Times New Roman" w:cs="Times New Roman"/>
          <w:i/>
          <w:sz w:val="24"/>
          <w:szCs w:val="24"/>
        </w:rPr>
        <w:t>. Agarose gel electrophoresis</w:t>
      </w:r>
    </w:p>
    <w:p w:rsidR="00D92282" w:rsidRPr="00AC0D28" w:rsidRDefault="00D92282" w:rsidP="007E3915">
      <w:pPr>
        <w:spacing w:after="0" w:line="480" w:lineRule="auto"/>
        <w:ind w:firstLine="708"/>
        <w:jc w:val="both"/>
        <w:rPr>
          <w:rFonts w:ascii="Times New Roman" w:hAnsi="Times New Roman" w:cs="Times New Roman"/>
          <w:sz w:val="24"/>
          <w:szCs w:val="24"/>
        </w:rPr>
      </w:pPr>
      <w:r w:rsidRPr="00AC0D28">
        <w:rPr>
          <w:rFonts w:ascii="Times New Roman" w:hAnsi="Times New Roman" w:cs="Times New Roman"/>
          <w:sz w:val="24"/>
          <w:szCs w:val="24"/>
        </w:rPr>
        <w:t xml:space="preserve">A series of DNA/RL surfactants were prepared by mixing 50 µL of a DNA solution (1.6 mg /mL) with 5 mL of RL surfactant solutions of different concentrations (12.5, 25, 50, 100 and 200 </w:t>
      </w:r>
      <w:proofErr w:type="spellStart"/>
      <w:r w:rsidRPr="00AC0D28">
        <w:rPr>
          <w:rFonts w:ascii="Times New Roman" w:hAnsi="Times New Roman" w:cs="Times New Roman"/>
          <w:sz w:val="24"/>
          <w:szCs w:val="24"/>
        </w:rPr>
        <w:t>μM</w:t>
      </w:r>
      <w:proofErr w:type="spellEnd"/>
      <w:r w:rsidRPr="00AC0D28">
        <w:rPr>
          <w:rFonts w:ascii="Times New Roman" w:hAnsi="Times New Roman" w:cs="Times New Roman"/>
          <w:sz w:val="24"/>
          <w:szCs w:val="24"/>
        </w:rPr>
        <w:t xml:space="preserve">). The DNA/RL surfactant complexes (25 µL) were prepared in the presence of loading gel (2.5 µL). All the samples were analyzed by electrophoresis using 0.7% of agarose gels and 5 µL of a 10.000 x solution of </w:t>
      </w:r>
      <w:proofErr w:type="spellStart"/>
      <w:r w:rsidRPr="00AC0D28">
        <w:rPr>
          <w:rFonts w:ascii="Times New Roman" w:hAnsi="Times New Roman" w:cs="Times New Roman"/>
          <w:sz w:val="24"/>
          <w:szCs w:val="24"/>
        </w:rPr>
        <w:t>GelStar</w:t>
      </w:r>
      <w:proofErr w:type="spellEnd"/>
      <w:r w:rsidRPr="00AC0D28">
        <w:rPr>
          <w:rFonts w:ascii="Times New Roman" w:hAnsi="Times New Roman" w:cs="Times New Roman"/>
          <w:sz w:val="24"/>
          <w:szCs w:val="24"/>
        </w:rPr>
        <w:t xml:space="preserve">.  </w:t>
      </w:r>
    </w:p>
    <w:p w:rsidR="007E3915" w:rsidRPr="00AC0D28" w:rsidRDefault="007E3915" w:rsidP="00D92282">
      <w:pPr>
        <w:spacing w:after="0" w:line="480" w:lineRule="auto"/>
        <w:jc w:val="both"/>
        <w:rPr>
          <w:rFonts w:ascii="Times New Roman" w:hAnsi="Times New Roman" w:cs="Times New Roman"/>
          <w:sz w:val="24"/>
          <w:szCs w:val="24"/>
        </w:rPr>
      </w:pPr>
    </w:p>
    <w:p w:rsidR="00D92282" w:rsidRPr="00AC0D28" w:rsidRDefault="00F750CB" w:rsidP="00D92282">
      <w:pPr>
        <w:spacing w:after="0" w:line="480" w:lineRule="auto"/>
        <w:jc w:val="both"/>
        <w:rPr>
          <w:rFonts w:ascii="Times New Roman" w:hAnsi="Times New Roman" w:cs="Times New Roman"/>
          <w:i/>
          <w:sz w:val="24"/>
          <w:szCs w:val="24"/>
        </w:rPr>
      </w:pPr>
      <w:r w:rsidRPr="00AC0D28">
        <w:rPr>
          <w:rFonts w:ascii="Times New Roman" w:hAnsi="Times New Roman" w:cs="Times New Roman"/>
          <w:i/>
          <w:sz w:val="24"/>
          <w:szCs w:val="24"/>
        </w:rPr>
        <w:t>S.1.</w:t>
      </w:r>
      <w:r w:rsidR="00AC0D28" w:rsidRPr="00AC0D28">
        <w:rPr>
          <w:rFonts w:ascii="Times New Roman" w:hAnsi="Times New Roman" w:cs="Times New Roman"/>
          <w:i/>
          <w:sz w:val="24"/>
          <w:szCs w:val="24"/>
        </w:rPr>
        <w:t>10</w:t>
      </w:r>
      <w:r w:rsidR="00D92282" w:rsidRPr="00AC0D28">
        <w:rPr>
          <w:rFonts w:ascii="Times New Roman" w:hAnsi="Times New Roman" w:cs="Times New Roman"/>
          <w:i/>
          <w:sz w:val="24"/>
          <w:szCs w:val="24"/>
        </w:rPr>
        <w:t xml:space="preserve">. </w:t>
      </w:r>
      <w:proofErr w:type="spellStart"/>
      <w:r w:rsidR="00D92282" w:rsidRPr="00AC0D28">
        <w:rPr>
          <w:rFonts w:ascii="Times New Roman" w:hAnsi="Times New Roman" w:cs="Times New Roman"/>
          <w:i/>
          <w:sz w:val="24"/>
          <w:szCs w:val="24"/>
        </w:rPr>
        <w:t>Etidium</w:t>
      </w:r>
      <w:proofErr w:type="spellEnd"/>
      <w:r w:rsidR="00D92282" w:rsidRPr="00AC0D28">
        <w:rPr>
          <w:rFonts w:ascii="Times New Roman" w:hAnsi="Times New Roman" w:cs="Times New Roman"/>
          <w:i/>
          <w:sz w:val="24"/>
          <w:szCs w:val="24"/>
        </w:rPr>
        <w:t xml:space="preserve"> Bromide fluorescence</w:t>
      </w:r>
    </w:p>
    <w:p w:rsidR="00D92282" w:rsidRPr="00AC0D28" w:rsidRDefault="00D92282" w:rsidP="007E3915">
      <w:pPr>
        <w:spacing w:after="0" w:line="480" w:lineRule="auto"/>
        <w:ind w:firstLine="708"/>
        <w:jc w:val="both"/>
        <w:rPr>
          <w:rFonts w:ascii="Times New Roman" w:hAnsi="Times New Roman" w:cs="Times New Roman"/>
          <w:sz w:val="24"/>
          <w:szCs w:val="24"/>
        </w:rPr>
      </w:pPr>
      <w:r w:rsidRPr="00AC0D28">
        <w:rPr>
          <w:rFonts w:ascii="Times New Roman" w:hAnsi="Times New Roman" w:cs="Times New Roman"/>
          <w:sz w:val="24"/>
          <w:szCs w:val="24"/>
        </w:rPr>
        <w:t>The fluorescence spectra of 3 mL of an EB solution (0.16 µM) were recorded from 530 to 700 nm at an excitation wavelength (</w:t>
      </w:r>
      <w:proofErr w:type="spellStart"/>
      <w:r w:rsidRPr="00AC0D28">
        <w:rPr>
          <w:rFonts w:ascii="Times New Roman" w:hAnsi="Times New Roman" w:cs="Times New Roman"/>
          <w:sz w:val="24"/>
          <w:szCs w:val="24"/>
        </w:rPr>
        <w:t>λ</w:t>
      </w:r>
      <w:r w:rsidRPr="00AC0D28">
        <w:rPr>
          <w:rFonts w:ascii="Times New Roman" w:hAnsi="Times New Roman" w:cs="Times New Roman"/>
          <w:sz w:val="24"/>
          <w:szCs w:val="24"/>
          <w:vertAlign w:val="subscript"/>
        </w:rPr>
        <w:t>exc</w:t>
      </w:r>
      <w:proofErr w:type="spellEnd"/>
      <w:r w:rsidRPr="00AC0D28">
        <w:rPr>
          <w:rFonts w:ascii="Times New Roman" w:hAnsi="Times New Roman" w:cs="Times New Roman"/>
          <w:sz w:val="24"/>
          <w:szCs w:val="24"/>
        </w:rPr>
        <w:t xml:space="preserve">) of 490 using a PTI Fluorescence Master System fluorescence spectrophotometer. Then, 2 µg of DNA from salmon testes </w:t>
      </w:r>
      <w:r w:rsidRPr="00AC0D28">
        <w:rPr>
          <w:rFonts w:ascii="Times New Roman" w:hAnsi="Times New Roman" w:cs="Times New Roman"/>
          <w:sz w:val="24"/>
          <w:szCs w:val="24"/>
        </w:rPr>
        <w:lastRenderedPageBreak/>
        <w:t>(average MW 1.3 x 10</w:t>
      </w:r>
      <w:r w:rsidRPr="00AC0D28">
        <w:rPr>
          <w:rFonts w:ascii="Times New Roman" w:hAnsi="Times New Roman" w:cs="Times New Roman"/>
          <w:sz w:val="24"/>
          <w:szCs w:val="24"/>
          <w:vertAlign w:val="superscript"/>
        </w:rPr>
        <w:t xml:space="preserve">6 </w:t>
      </w:r>
      <w:r w:rsidRPr="00AC0D28">
        <w:rPr>
          <w:rFonts w:ascii="Times New Roman" w:hAnsi="Times New Roman" w:cs="Times New Roman"/>
          <w:sz w:val="24"/>
          <w:szCs w:val="24"/>
        </w:rPr>
        <w:t xml:space="preserve">ca. 2000 </w:t>
      </w:r>
      <w:proofErr w:type="spellStart"/>
      <w:r w:rsidRPr="00AC0D28">
        <w:rPr>
          <w:rFonts w:ascii="Times New Roman" w:hAnsi="Times New Roman" w:cs="Times New Roman"/>
          <w:sz w:val="24"/>
          <w:szCs w:val="24"/>
        </w:rPr>
        <w:t>bp</w:t>
      </w:r>
      <w:proofErr w:type="spellEnd"/>
      <w:r w:rsidRPr="00AC0D28">
        <w:rPr>
          <w:rFonts w:ascii="Times New Roman" w:hAnsi="Times New Roman" w:cs="Times New Roman"/>
          <w:sz w:val="24"/>
          <w:szCs w:val="24"/>
        </w:rPr>
        <w:t>) was added to the EB solution and fluorescence spectra were recorded under the same conditions. Increasing amounts of cationic RL surfactants were then added to the EB/DNA solution and fluorescence spectra were recorded after each surfactant addition.</w:t>
      </w:r>
    </w:p>
    <w:p w:rsidR="007E3915" w:rsidRPr="00AC0D28" w:rsidRDefault="007E3915" w:rsidP="00D92282">
      <w:pPr>
        <w:spacing w:after="0" w:line="480" w:lineRule="auto"/>
        <w:jc w:val="both"/>
        <w:rPr>
          <w:rFonts w:ascii="Times New Roman" w:hAnsi="Times New Roman" w:cs="Times New Roman"/>
          <w:sz w:val="24"/>
          <w:szCs w:val="24"/>
        </w:rPr>
      </w:pPr>
    </w:p>
    <w:p w:rsidR="009942C5" w:rsidRPr="00AC0D28" w:rsidRDefault="00F750CB" w:rsidP="009942C5">
      <w:pPr>
        <w:autoSpaceDE w:val="0"/>
        <w:autoSpaceDN w:val="0"/>
        <w:adjustRightInd w:val="0"/>
        <w:spacing w:after="0" w:line="480" w:lineRule="auto"/>
        <w:jc w:val="both"/>
        <w:rPr>
          <w:rFonts w:ascii="Times New Roman" w:hAnsi="Times New Roman" w:cs="Times New Roman"/>
          <w:i/>
          <w:sz w:val="24"/>
          <w:szCs w:val="24"/>
        </w:rPr>
      </w:pPr>
      <w:r w:rsidRPr="00AC0D28">
        <w:rPr>
          <w:rFonts w:ascii="Times New Roman" w:hAnsi="Times New Roman" w:cs="Times New Roman"/>
          <w:i/>
          <w:sz w:val="24"/>
          <w:szCs w:val="24"/>
        </w:rPr>
        <w:t>S.1.</w:t>
      </w:r>
      <w:r w:rsidR="00AC0D28" w:rsidRPr="00AC0D28">
        <w:rPr>
          <w:rFonts w:ascii="Times New Roman" w:hAnsi="Times New Roman" w:cs="Times New Roman"/>
          <w:i/>
          <w:sz w:val="24"/>
          <w:szCs w:val="24"/>
        </w:rPr>
        <w:t>11</w:t>
      </w:r>
      <w:r w:rsidR="009942C5" w:rsidRPr="00AC0D28">
        <w:rPr>
          <w:rFonts w:ascii="Times New Roman" w:hAnsi="Times New Roman" w:cs="Times New Roman"/>
          <w:i/>
          <w:sz w:val="24"/>
          <w:szCs w:val="24"/>
        </w:rPr>
        <w:t>. Antimicrobial Activity</w:t>
      </w:r>
    </w:p>
    <w:p w:rsidR="009942C5" w:rsidRPr="00AC0D28" w:rsidRDefault="009942C5" w:rsidP="007E3915">
      <w:pPr>
        <w:autoSpaceDE w:val="0"/>
        <w:autoSpaceDN w:val="0"/>
        <w:adjustRightInd w:val="0"/>
        <w:spacing w:after="0" w:line="480" w:lineRule="auto"/>
        <w:ind w:firstLine="708"/>
        <w:jc w:val="both"/>
        <w:rPr>
          <w:rFonts w:ascii="Times New Roman" w:hAnsi="Times New Roman" w:cs="Times New Roman"/>
          <w:sz w:val="24"/>
          <w:szCs w:val="24"/>
        </w:rPr>
      </w:pPr>
      <w:r w:rsidRPr="00AC0D28">
        <w:rPr>
          <w:rFonts w:ascii="Times New Roman" w:hAnsi="Times New Roman" w:cs="Times New Roman"/>
          <w:sz w:val="24"/>
          <w:szCs w:val="24"/>
        </w:rPr>
        <w:t xml:space="preserve">10 </w:t>
      </w:r>
      <w:proofErr w:type="spellStart"/>
      <w:r w:rsidRPr="00AC0D28">
        <w:rPr>
          <w:rFonts w:ascii="Times New Roman" w:hAnsi="Times New Roman" w:cs="Times New Roman"/>
          <w:sz w:val="24"/>
          <w:szCs w:val="24"/>
        </w:rPr>
        <w:t>μL</w:t>
      </w:r>
      <w:proofErr w:type="spellEnd"/>
      <w:r w:rsidRPr="00AC0D28">
        <w:rPr>
          <w:rFonts w:ascii="Times New Roman" w:hAnsi="Times New Roman" w:cs="Times New Roman"/>
          <w:sz w:val="24"/>
          <w:szCs w:val="24"/>
        </w:rPr>
        <w:t xml:space="preserve"> of a nutrient broth starter culture (TSB) of each bacterial strain was added to achieve final inoculums of 5 x 10</w:t>
      </w:r>
      <w:r w:rsidRPr="00AC0D28">
        <w:rPr>
          <w:rFonts w:ascii="Times New Roman" w:hAnsi="Times New Roman" w:cs="Times New Roman"/>
          <w:sz w:val="24"/>
          <w:szCs w:val="24"/>
          <w:vertAlign w:val="superscript"/>
        </w:rPr>
        <w:t>5</w:t>
      </w:r>
      <w:r w:rsidRPr="00AC0D28">
        <w:rPr>
          <w:rFonts w:ascii="Times New Roman" w:hAnsi="Times New Roman" w:cs="Times New Roman"/>
          <w:sz w:val="24"/>
          <w:szCs w:val="24"/>
        </w:rPr>
        <w:t xml:space="preserve"> colony-forming </w:t>
      </w:r>
      <w:proofErr w:type="gramStart"/>
      <w:r w:rsidRPr="00AC0D28">
        <w:rPr>
          <w:rFonts w:ascii="Times New Roman" w:hAnsi="Times New Roman" w:cs="Times New Roman"/>
          <w:sz w:val="24"/>
          <w:szCs w:val="24"/>
        </w:rPr>
        <w:t>units</w:t>
      </w:r>
      <w:proofErr w:type="gramEnd"/>
      <w:r w:rsidRPr="00AC0D28">
        <w:rPr>
          <w:rFonts w:ascii="Times New Roman" w:hAnsi="Times New Roman" w:cs="Times New Roman"/>
          <w:sz w:val="24"/>
          <w:szCs w:val="24"/>
        </w:rPr>
        <w:t xml:space="preserve"> </w:t>
      </w:r>
      <w:proofErr w:type="spellStart"/>
      <w:r w:rsidRPr="00AC0D28">
        <w:rPr>
          <w:rFonts w:ascii="Times New Roman" w:hAnsi="Times New Roman" w:cs="Times New Roman"/>
          <w:sz w:val="24"/>
          <w:szCs w:val="24"/>
        </w:rPr>
        <w:t>mL.</w:t>
      </w:r>
      <w:proofErr w:type="spellEnd"/>
      <w:r w:rsidRPr="00AC0D28">
        <w:rPr>
          <w:rFonts w:ascii="Times New Roman" w:hAnsi="Times New Roman" w:cs="Times New Roman"/>
          <w:sz w:val="24"/>
          <w:szCs w:val="24"/>
        </w:rPr>
        <w:t xml:space="preserve">  </w:t>
      </w:r>
      <w:r w:rsidRPr="00AC0D28">
        <w:rPr>
          <w:rStyle w:val="shorttext"/>
          <w:rFonts w:ascii="Times New Roman" w:hAnsi="Times New Roman" w:cs="Times New Roman"/>
          <w:sz w:val="24"/>
          <w:szCs w:val="24"/>
        </w:rPr>
        <w:t>The TSB nutrient was used as a control.</w:t>
      </w:r>
      <w:r w:rsidRPr="00AC0D28">
        <w:rPr>
          <w:rFonts w:ascii="Times New Roman" w:hAnsi="Times New Roman" w:cs="Times New Roman"/>
          <w:sz w:val="24"/>
          <w:szCs w:val="24"/>
        </w:rPr>
        <w:t xml:space="preserve"> </w:t>
      </w:r>
      <w:r w:rsidRPr="00AC0D28">
        <w:rPr>
          <w:rFonts w:ascii="Times New Roman" w:hAnsi="Times New Roman" w:cs="Times New Roman"/>
          <w:color w:val="231F20"/>
          <w:sz w:val="24"/>
          <w:szCs w:val="24"/>
        </w:rPr>
        <w:t xml:space="preserve">A two-fold serial RL dilution technique was used to measure antimicrobial activity. </w:t>
      </w:r>
      <w:r w:rsidRPr="00AC0D28">
        <w:rPr>
          <w:rFonts w:ascii="Times New Roman" w:hAnsi="Times New Roman" w:cs="Times New Roman"/>
          <w:sz w:val="24"/>
          <w:szCs w:val="24"/>
        </w:rPr>
        <w:t xml:space="preserve">A wide range of Gram-positive and Gram-negative bacteria were tested: </w:t>
      </w:r>
      <w:r w:rsidRPr="00AC0D28">
        <w:rPr>
          <w:rFonts w:ascii="Times New Roman" w:hAnsi="Times New Roman" w:cs="Times New Roman"/>
          <w:bCs/>
          <w:i/>
          <w:iCs/>
          <w:sz w:val="24"/>
          <w:szCs w:val="24"/>
        </w:rPr>
        <w:t xml:space="preserve">Bacillus subtilis </w:t>
      </w:r>
      <w:r w:rsidRPr="00AC0D28">
        <w:rPr>
          <w:rFonts w:ascii="Times New Roman" w:hAnsi="Times New Roman" w:cs="Times New Roman"/>
          <w:bCs/>
          <w:sz w:val="24"/>
          <w:szCs w:val="24"/>
        </w:rPr>
        <w:t xml:space="preserve">ATCC 6633, </w:t>
      </w:r>
      <w:r w:rsidRPr="00AC0D28">
        <w:rPr>
          <w:rFonts w:ascii="Times New Roman" w:hAnsi="Times New Roman" w:cs="Times New Roman"/>
          <w:bCs/>
          <w:i/>
          <w:iCs/>
          <w:sz w:val="24"/>
          <w:szCs w:val="24"/>
        </w:rPr>
        <w:t xml:space="preserve">Staphylococcus epidermidis </w:t>
      </w:r>
      <w:r w:rsidRPr="00AC0D28">
        <w:rPr>
          <w:rFonts w:ascii="Times New Roman" w:hAnsi="Times New Roman" w:cs="Times New Roman"/>
          <w:bCs/>
          <w:sz w:val="24"/>
          <w:szCs w:val="24"/>
        </w:rPr>
        <w:t xml:space="preserve">ATCC 12228, </w:t>
      </w:r>
      <w:r w:rsidRPr="00AC0D28">
        <w:rPr>
          <w:rFonts w:ascii="Times New Roman" w:hAnsi="Times New Roman" w:cs="Times New Roman"/>
          <w:bCs/>
          <w:i/>
          <w:iCs/>
          <w:sz w:val="24"/>
          <w:szCs w:val="24"/>
        </w:rPr>
        <w:t xml:space="preserve">S. aureus </w:t>
      </w:r>
      <w:r w:rsidRPr="00AC0D28">
        <w:rPr>
          <w:rFonts w:ascii="Times New Roman" w:hAnsi="Times New Roman" w:cs="Times New Roman"/>
          <w:bCs/>
          <w:sz w:val="24"/>
          <w:szCs w:val="24"/>
        </w:rPr>
        <w:t xml:space="preserve">ATCC 6538, </w:t>
      </w:r>
      <w:r w:rsidRPr="00AC0D28">
        <w:rPr>
          <w:rFonts w:ascii="Times New Roman" w:hAnsi="Times New Roman" w:cs="Times New Roman"/>
          <w:bCs/>
          <w:i/>
          <w:iCs/>
          <w:sz w:val="24"/>
          <w:szCs w:val="24"/>
        </w:rPr>
        <w:t xml:space="preserve">S. aureus </w:t>
      </w:r>
      <w:r w:rsidRPr="00AC0D28">
        <w:rPr>
          <w:rFonts w:ascii="Times New Roman" w:hAnsi="Times New Roman" w:cs="Times New Roman"/>
          <w:bCs/>
          <w:sz w:val="24"/>
          <w:szCs w:val="24"/>
        </w:rPr>
        <w:t xml:space="preserve">methicillin-resistant (MRSA) ATCC 43300, </w:t>
      </w:r>
      <w:r w:rsidRPr="00AC0D28">
        <w:rPr>
          <w:rFonts w:ascii="Times New Roman" w:hAnsi="Times New Roman" w:cs="Times New Roman"/>
          <w:bCs/>
          <w:i/>
          <w:iCs/>
          <w:sz w:val="24"/>
          <w:szCs w:val="24"/>
        </w:rPr>
        <w:t xml:space="preserve">Listeria monocytogenes </w:t>
      </w:r>
      <w:r w:rsidRPr="00AC0D28">
        <w:rPr>
          <w:rFonts w:ascii="Times New Roman" w:hAnsi="Times New Roman" w:cs="Times New Roman"/>
          <w:bCs/>
          <w:sz w:val="24"/>
          <w:szCs w:val="24"/>
        </w:rPr>
        <w:t xml:space="preserve">ATCC 15314, </w:t>
      </w:r>
      <w:r w:rsidRPr="00AC0D28">
        <w:rPr>
          <w:rFonts w:ascii="Times New Roman" w:hAnsi="Times New Roman" w:cs="Times New Roman"/>
          <w:bCs/>
          <w:i/>
          <w:iCs/>
          <w:sz w:val="24"/>
          <w:szCs w:val="24"/>
        </w:rPr>
        <w:t xml:space="preserve">Pseudomonas aeruginosa </w:t>
      </w:r>
      <w:r w:rsidRPr="00AC0D28">
        <w:rPr>
          <w:rFonts w:ascii="Times New Roman" w:hAnsi="Times New Roman" w:cs="Times New Roman"/>
          <w:bCs/>
          <w:sz w:val="24"/>
          <w:szCs w:val="24"/>
        </w:rPr>
        <w:t xml:space="preserve">ATCC 27853, </w:t>
      </w:r>
      <w:proofErr w:type="spellStart"/>
      <w:r w:rsidRPr="00AC0D28">
        <w:rPr>
          <w:rFonts w:ascii="Times New Roman" w:hAnsi="Times New Roman" w:cs="Times New Roman"/>
          <w:bCs/>
          <w:i/>
          <w:iCs/>
          <w:sz w:val="24"/>
          <w:szCs w:val="24"/>
        </w:rPr>
        <w:t>Klebisiella</w:t>
      </w:r>
      <w:proofErr w:type="spellEnd"/>
      <w:r w:rsidRPr="00AC0D28">
        <w:rPr>
          <w:rFonts w:ascii="Times New Roman" w:hAnsi="Times New Roman" w:cs="Times New Roman"/>
          <w:bCs/>
          <w:i/>
          <w:iCs/>
          <w:sz w:val="24"/>
          <w:szCs w:val="24"/>
        </w:rPr>
        <w:t xml:space="preserve"> pneumoniae </w:t>
      </w:r>
      <w:r w:rsidRPr="00AC0D28">
        <w:rPr>
          <w:rFonts w:ascii="Times New Roman" w:hAnsi="Times New Roman" w:cs="Times New Roman"/>
          <w:bCs/>
          <w:sz w:val="24"/>
          <w:szCs w:val="24"/>
        </w:rPr>
        <w:t xml:space="preserve">ATCC 4352 and </w:t>
      </w:r>
      <w:r w:rsidRPr="00AC0D28">
        <w:rPr>
          <w:rFonts w:ascii="Times New Roman" w:hAnsi="Times New Roman" w:cs="Times New Roman"/>
          <w:bCs/>
          <w:i/>
          <w:iCs/>
          <w:sz w:val="24"/>
          <w:szCs w:val="24"/>
        </w:rPr>
        <w:t xml:space="preserve">Escherichia coli </w:t>
      </w:r>
      <w:r w:rsidRPr="00AC0D28">
        <w:rPr>
          <w:rFonts w:ascii="Times New Roman" w:hAnsi="Times New Roman" w:cs="Times New Roman"/>
          <w:bCs/>
          <w:sz w:val="24"/>
          <w:szCs w:val="24"/>
        </w:rPr>
        <w:t xml:space="preserve">ATCC 8739. </w:t>
      </w:r>
      <w:r w:rsidRPr="00AC0D28">
        <w:rPr>
          <w:rFonts w:ascii="Times New Roman" w:hAnsi="Times New Roman" w:cs="Times New Roman"/>
          <w:sz w:val="24"/>
          <w:szCs w:val="24"/>
        </w:rPr>
        <w:t>The growth of the microorganisms was determined visually after incubation for 24 h at 37 ºC.</w:t>
      </w:r>
    </w:p>
    <w:p w:rsidR="007E3915" w:rsidRPr="00AC0D28" w:rsidRDefault="007E3915" w:rsidP="007E3915">
      <w:pPr>
        <w:autoSpaceDE w:val="0"/>
        <w:autoSpaceDN w:val="0"/>
        <w:adjustRightInd w:val="0"/>
        <w:spacing w:after="0" w:line="480" w:lineRule="auto"/>
        <w:ind w:firstLine="708"/>
        <w:jc w:val="both"/>
        <w:rPr>
          <w:rFonts w:ascii="Times New Roman" w:hAnsi="Times New Roman" w:cs="Times New Roman"/>
          <w:sz w:val="24"/>
          <w:szCs w:val="24"/>
        </w:rPr>
      </w:pPr>
    </w:p>
    <w:p w:rsidR="009942C5" w:rsidRPr="00AC0D28" w:rsidRDefault="00F750CB" w:rsidP="009942C5">
      <w:pPr>
        <w:autoSpaceDE w:val="0"/>
        <w:autoSpaceDN w:val="0"/>
        <w:adjustRightInd w:val="0"/>
        <w:spacing w:after="0" w:line="480" w:lineRule="auto"/>
        <w:jc w:val="both"/>
        <w:rPr>
          <w:rFonts w:ascii="Times New Roman" w:hAnsi="Times New Roman" w:cs="Times New Roman"/>
          <w:i/>
          <w:sz w:val="24"/>
          <w:szCs w:val="24"/>
        </w:rPr>
      </w:pPr>
      <w:r w:rsidRPr="00AC0D28">
        <w:rPr>
          <w:rFonts w:ascii="Times New Roman" w:hAnsi="Times New Roman" w:cs="Times New Roman"/>
          <w:i/>
          <w:sz w:val="24"/>
          <w:szCs w:val="24"/>
        </w:rPr>
        <w:t>S.1.</w:t>
      </w:r>
      <w:r w:rsidR="00AC0D28" w:rsidRPr="00AC0D28">
        <w:rPr>
          <w:rFonts w:ascii="Times New Roman" w:hAnsi="Times New Roman" w:cs="Times New Roman"/>
          <w:i/>
          <w:sz w:val="24"/>
          <w:szCs w:val="24"/>
        </w:rPr>
        <w:t>12</w:t>
      </w:r>
      <w:r w:rsidR="009942C5" w:rsidRPr="00AC0D28">
        <w:rPr>
          <w:rFonts w:ascii="Times New Roman" w:hAnsi="Times New Roman" w:cs="Times New Roman"/>
          <w:i/>
          <w:sz w:val="24"/>
          <w:szCs w:val="24"/>
        </w:rPr>
        <w:t>. Biodegradability</w:t>
      </w:r>
    </w:p>
    <w:p w:rsidR="009942C5" w:rsidRPr="00AC0D28" w:rsidRDefault="009942C5" w:rsidP="007E3915">
      <w:pPr>
        <w:spacing w:after="120" w:line="480" w:lineRule="auto"/>
        <w:ind w:firstLine="708"/>
        <w:jc w:val="both"/>
        <w:rPr>
          <w:rFonts w:ascii="Times New Roman" w:hAnsi="Times New Roman" w:cs="Times New Roman"/>
          <w:sz w:val="24"/>
          <w:szCs w:val="24"/>
        </w:rPr>
      </w:pPr>
      <w:r w:rsidRPr="00AC0D28">
        <w:rPr>
          <w:rFonts w:ascii="Times New Roman" w:hAnsi="Times New Roman" w:cs="Times New Roman"/>
          <w:sz w:val="24"/>
          <w:szCs w:val="24"/>
        </w:rPr>
        <w:t xml:space="preserve">Surfactants were tested at a concentration of 20 mg C/L. Samples were inoculated with activated sludge collected from a municipal wastewater treatment plant (Manresa, Barcelona) and then incubated in the dark at 20 ± 1 °C in sealed vessels (160 mL) with a headspace of air (headspace/liquid volume ratio of 1:2). Sodium n-dodecyl sulfate (SDS) (20 mg C/L) was used as a reference substance. Two replicates of surfactants, the blank and reference substance were performed for each sampling day except for the last day, when four replicates were performed. The tests ran for 28 days. Every sampling day, after injecting a sodium hydroxide solution to the vessels, shaking </w:t>
      </w:r>
      <w:r w:rsidRPr="00AC0D28">
        <w:rPr>
          <w:rFonts w:ascii="Times New Roman" w:hAnsi="Times New Roman" w:cs="Times New Roman"/>
          <w:sz w:val="24"/>
          <w:szCs w:val="24"/>
        </w:rPr>
        <w:lastRenderedPageBreak/>
        <w:t>and allowing settling, suitable volumes were withdrawn by syringe from the liquid phase of each vessel and kept in small beakers carefully filled to the brim and covered with a cap to prevent CO</w:t>
      </w:r>
      <w:r w:rsidRPr="00AC0D28">
        <w:rPr>
          <w:rFonts w:ascii="Times New Roman" w:hAnsi="Times New Roman" w:cs="Times New Roman"/>
          <w:sz w:val="24"/>
          <w:szCs w:val="24"/>
          <w:vertAlign w:val="subscript"/>
        </w:rPr>
        <w:t>2</w:t>
      </w:r>
      <w:r w:rsidRPr="00AC0D28">
        <w:rPr>
          <w:rFonts w:ascii="Times New Roman" w:hAnsi="Times New Roman" w:cs="Times New Roman"/>
          <w:sz w:val="24"/>
          <w:szCs w:val="24"/>
        </w:rPr>
        <w:t xml:space="preserve"> exchange with the air. The concentration of inorganic carbon (IC) was determined in a carbon analyzer (Shimadzu TOC-5050). The extent of biodegradation was expressed as a percentage of the theoretical amount of inorganic carbon (</w:t>
      </w:r>
      <w:proofErr w:type="spellStart"/>
      <w:r w:rsidRPr="00AC0D28">
        <w:rPr>
          <w:rFonts w:ascii="Times New Roman" w:hAnsi="Times New Roman" w:cs="Times New Roman"/>
          <w:sz w:val="24"/>
          <w:szCs w:val="24"/>
        </w:rPr>
        <w:t>ThIC</w:t>
      </w:r>
      <w:proofErr w:type="spellEnd"/>
      <w:r w:rsidRPr="00AC0D28">
        <w:rPr>
          <w:rFonts w:ascii="Times New Roman" w:hAnsi="Times New Roman" w:cs="Times New Roman"/>
          <w:sz w:val="24"/>
          <w:szCs w:val="24"/>
        </w:rPr>
        <w:t>) based on the initial amount of the tested compound.</w:t>
      </w:r>
    </w:p>
    <w:p w:rsidR="002B3544" w:rsidRPr="00AC0D28" w:rsidRDefault="002B3544" w:rsidP="002B3544">
      <w:pPr>
        <w:tabs>
          <w:tab w:val="left" w:pos="3345"/>
        </w:tabs>
        <w:rPr>
          <w:rFonts w:ascii="Times New Roman" w:hAnsi="Times New Roman" w:cs="Times New Roman"/>
          <w:b/>
          <w:sz w:val="24"/>
          <w:szCs w:val="24"/>
        </w:rPr>
      </w:pPr>
      <w:r w:rsidRPr="00AC0D28">
        <w:rPr>
          <w:rFonts w:ascii="Times New Roman" w:hAnsi="Times New Roman" w:cs="Times New Roman"/>
          <w:b/>
          <w:sz w:val="24"/>
          <w:szCs w:val="24"/>
        </w:rPr>
        <w:t>S.2.Supplementary Figures</w:t>
      </w:r>
    </w:p>
    <w:p w:rsidR="002B3544" w:rsidRPr="00AC0D28" w:rsidRDefault="002B3544" w:rsidP="002B3544">
      <w:pPr>
        <w:spacing w:after="0" w:line="480" w:lineRule="auto"/>
        <w:jc w:val="both"/>
        <w:rPr>
          <w:rFonts w:ascii="Times New Roman" w:hAnsi="Times New Roman" w:cs="Times New Roman"/>
          <w:sz w:val="24"/>
          <w:szCs w:val="24"/>
        </w:rPr>
      </w:pPr>
    </w:p>
    <w:p w:rsidR="002B3544" w:rsidRPr="00C63168" w:rsidRDefault="002B3544" w:rsidP="002B3544">
      <w:pPr>
        <w:spacing w:after="0" w:line="360" w:lineRule="auto"/>
        <w:jc w:val="center"/>
        <w:rPr>
          <w:rFonts w:ascii="Arial" w:hAnsi="Arial" w:cs="Arial"/>
        </w:rPr>
      </w:pPr>
      <w:r w:rsidRPr="00261401">
        <w:rPr>
          <w:rFonts w:ascii="Arial" w:hAnsi="Arial" w:cs="Arial"/>
          <w:noProof/>
          <w:lang w:val="es-ES" w:eastAsia="es-ES"/>
        </w:rPr>
        <w:drawing>
          <wp:inline distT="0" distB="0" distL="0" distR="0" wp14:anchorId="775D0C8D" wp14:editId="47B771A9">
            <wp:extent cx="5076825" cy="4336616"/>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cao principal atualiazada 10091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9549" cy="4338943"/>
                    </a:xfrm>
                    <a:prstGeom prst="rect">
                      <a:avLst/>
                    </a:prstGeom>
                  </pic:spPr>
                </pic:pic>
              </a:graphicData>
            </a:graphic>
          </wp:inline>
        </w:drawing>
      </w:r>
    </w:p>
    <w:p w:rsidR="002B3544" w:rsidRDefault="002B3544" w:rsidP="002B3544">
      <w:pPr>
        <w:spacing w:after="0" w:line="360" w:lineRule="auto"/>
        <w:jc w:val="both"/>
        <w:rPr>
          <w:rFonts w:ascii="Arial" w:hAnsi="Arial" w:cs="Arial"/>
          <w:sz w:val="20"/>
          <w:szCs w:val="20"/>
        </w:rPr>
      </w:pPr>
      <w:r>
        <w:rPr>
          <w:rFonts w:ascii="Arial" w:hAnsi="Arial" w:cs="Arial"/>
          <w:sz w:val="20"/>
          <w:szCs w:val="20"/>
        </w:rPr>
        <w:t>Scheme S1</w:t>
      </w:r>
      <w:r w:rsidRPr="00A35AE8">
        <w:rPr>
          <w:rFonts w:ascii="Arial" w:hAnsi="Arial" w:cs="Arial"/>
          <w:sz w:val="20"/>
          <w:szCs w:val="20"/>
        </w:rPr>
        <w:t xml:space="preserve">. Synthetic route toward the amino acid </w:t>
      </w:r>
      <w:proofErr w:type="spellStart"/>
      <w:r w:rsidRPr="00A35AE8">
        <w:rPr>
          <w:rFonts w:ascii="Arial" w:hAnsi="Arial" w:cs="Arial"/>
          <w:sz w:val="20"/>
          <w:szCs w:val="20"/>
        </w:rPr>
        <w:t>rhamnolipid</w:t>
      </w:r>
      <w:proofErr w:type="spellEnd"/>
      <w:r w:rsidRPr="00A35AE8">
        <w:rPr>
          <w:rFonts w:ascii="Arial" w:hAnsi="Arial" w:cs="Arial"/>
          <w:sz w:val="20"/>
          <w:szCs w:val="20"/>
        </w:rPr>
        <w:t xml:space="preserve"> conjugates based on the two main homologues of the </w:t>
      </w:r>
      <w:proofErr w:type="spellStart"/>
      <w:r w:rsidRPr="00A35AE8">
        <w:rPr>
          <w:rFonts w:ascii="Arial" w:hAnsi="Arial" w:cs="Arial"/>
          <w:sz w:val="20"/>
          <w:szCs w:val="20"/>
        </w:rPr>
        <w:t>rhamnolipid</w:t>
      </w:r>
      <w:proofErr w:type="spellEnd"/>
      <w:r w:rsidRPr="00A35AE8">
        <w:rPr>
          <w:rFonts w:ascii="Arial" w:hAnsi="Arial" w:cs="Arial"/>
          <w:sz w:val="20"/>
          <w:szCs w:val="20"/>
        </w:rPr>
        <w:t xml:space="preserve"> mixture. </w:t>
      </w:r>
      <w:proofErr w:type="gramStart"/>
      <w:r w:rsidRPr="00A35AE8">
        <w:rPr>
          <w:rFonts w:ascii="Arial" w:hAnsi="Arial" w:cs="Arial"/>
          <w:sz w:val="20"/>
          <w:szCs w:val="20"/>
        </w:rPr>
        <w:t>A)</w:t>
      </w:r>
      <w:r w:rsidRPr="00A35AE8">
        <w:rPr>
          <w:sz w:val="20"/>
          <w:szCs w:val="20"/>
        </w:rPr>
        <w:t xml:space="preserve"> </w:t>
      </w:r>
      <w:r w:rsidRPr="00A35AE8">
        <w:rPr>
          <w:rFonts w:ascii="Arial" w:hAnsi="Arial" w:cs="Arial"/>
          <w:sz w:val="20"/>
          <w:szCs w:val="20"/>
        </w:rPr>
        <w:t>Chemical reactions to obtain arginine derivatives and B) chemical reactions to obtain lysine derivatives.</w:t>
      </w:r>
      <w:proofErr w:type="gramEnd"/>
    </w:p>
    <w:p w:rsidR="002B3544" w:rsidRPr="00A35AE8" w:rsidRDefault="002B3544" w:rsidP="002B3544">
      <w:pPr>
        <w:spacing w:after="0" w:line="360" w:lineRule="auto"/>
        <w:jc w:val="both"/>
        <w:rPr>
          <w:rFonts w:ascii="Arial" w:hAnsi="Arial" w:cs="Arial"/>
          <w:sz w:val="20"/>
          <w:szCs w:val="20"/>
        </w:rPr>
      </w:pPr>
    </w:p>
    <w:p w:rsidR="002B3544" w:rsidRPr="007E3915" w:rsidRDefault="002B3544" w:rsidP="007A07B0">
      <w:pPr>
        <w:autoSpaceDE w:val="0"/>
        <w:autoSpaceDN w:val="0"/>
        <w:adjustRightInd w:val="0"/>
        <w:spacing w:after="0" w:line="480" w:lineRule="auto"/>
        <w:jc w:val="both"/>
        <w:rPr>
          <w:rFonts w:ascii="Times New Roman" w:hAnsi="Times New Roman" w:cs="Times New Roman"/>
          <w:color w:val="548DD4" w:themeColor="text2" w:themeTint="99"/>
          <w:sz w:val="24"/>
          <w:szCs w:val="24"/>
        </w:rPr>
        <w:sectPr w:rsidR="002B3544" w:rsidRPr="007E3915" w:rsidSect="008B644D">
          <w:pgSz w:w="11906" w:h="16838"/>
          <w:pgMar w:top="1417" w:right="1701" w:bottom="1417" w:left="1701" w:header="708" w:footer="708" w:gutter="0"/>
          <w:cols w:space="708"/>
          <w:docGrid w:linePitch="360"/>
        </w:sectPr>
      </w:pPr>
    </w:p>
    <w:p w:rsidR="008B644D" w:rsidRDefault="008B644D" w:rsidP="008B644D">
      <w:pPr>
        <w:spacing w:after="0" w:line="480" w:lineRule="auto"/>
        <w:ind w:left="-567"/>
        <w:rPr>
          <w:rFonts w:ascii="Arial" w:hAnsi="Arial" w:cs="Arial"/>
          <w:b/>
          <w:sz w:val="24"/>
          <w:szCs w:val="24"/>
        </w:rPr>
      </w:pPr>
    </w:p>
    <w:p w:rsidR="00C631AC" w:rsidRDefault="00C631AC" w:rsidP="008B644D">
      <w:pPr>
        <w:tabs>
          <w:tab w:val="left" w:pos="3345"/>
        </w:tabs>
        <w:rPr>
          <w:rFonts w:ascii="Arial" w:hAnsi="Arial" w:cs="Arial"/>
          <w:sz w:val="24"/>
          <w:szCs w:val="24"/>
        </w:rPr>
      </w:pPr>
    </w:p>
    <w:p w:rsidR="00C631AC" w:rsidRDefault="00C631AC" w:rsidP="008B644D">
      <w:pPr>
        <w:tabs>
          <w:tab w:val="left" w:pos="3345"/>
        </w:tabs>
        <w:rPr>
          <w:rFonts w:ascii="Arial" w:hAnsi="Arial" w:cs="Arial"/>
          <w:sz w:val="24"/>
          <w:szCs w:val="24"/>
        </w:rPr>
      </w:pPr>
      <w:r w:rsidRPr="009433B3">
        <w:rPr>
          <w:noProof/>
          <w:lang w:val="es-ES" w:eastAsia="es-ES"/>
        </w:rPr>
        <w:drawing>
          <wp:inline distT="0" distB="0" distL="0" distR="0" wp14:anchorId="1A1AADFC" wp14:editId="0C916F1F">
            <wp:extent cx="9178748" cy="502304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96683" cy="5032863"/>
                    </a:xfrm>
                    <a:prstGeom prst="rect">
                      <a:avLst/>
                    </a:prstGeom>
                    <a:noFill/>
                    <a:ln>
                      <a:noFill/>
                    </a:ln>
                  </pic:spPr>
                </pic:pic>
              </a:graphicData>
            </a:graphic>
          </wp:inline>
        </w:drawing>
      </w:r>
    </w:p>
    <w:p w:rsidR="008B644D" w:rsidRPr="00C631AC" w:rsidRDefault="008B644D" w:rsidP="008B644D">
      <w:pPr>
        <w:tabs>
          <w:tab w:val="left" w:pos="3345"/>
        </w:tabs>
        <w:rPr>
          <w:rFonts w:ascii="Arial" w:eastAsia="AdvGulliv-R" w:hAnsi="Arial" w:cs="Arial"/>
          <w:b/>
          <w:sz w:val="20"/>
          <w:szCs w:val="20"/>
          <w:lang w:val="ca-ES"/>
        </w:rPr>
        <w:sectPr w:rsidR="008B644D" w:rsidRPr="00C631AC" w:rsidSect="00C631AC">
          <w:pgSz w:w="16838" w:h="11906" w:orient="landscape"/>
          <w:pgMar w:top="426" w:right="1701" w:bottom="851" w:left="1701" w:header="708" w:footer="708" w:gutter="0"/>
          <w:cols w:space="708"/>
          <w:docGrid w:linePitch="360"/>
        </w:sectPr>
      </w:pPr>
      <w:r w:rsidRPr="00C631AC">
        <w:rPr>
          <w:rFonts w:ascii="Arial" w:hAnsi="Arial" w:cs="Arial"/>
          <w:b/>
          <w:sz w:val="20"/>
          <w:szCs w:val="20"/>
        </w:rPr>
        <w:t xml:space="preserve">Figure S1.  ESI-MS </w:t>
      </w:r>
      <w:proofErr w:type="spellStart"/>
      <w:r w:rsidRPr="00C631AC">
        <w:rPr>
          <w:rFonts w:ascii="Arial" w:eastAsia="AdvGulliv-R" w:hAnsi="Arial" w:cs="Arial"/>
          <w:b/>
          <w:sz w:val="20"/>
          <w:szCs w:val="20"/>
          <w:lang w:val="ca-ES"/>
        </w:rPr>
        <w:t>corresponding</w:t>
      </w:r>
      <w:proofErr w:type="spellEnd"/>
      <w:r w:rsidRPr="00C631AC">
        <w:rPr>
          <w:rFonts w:ascii="Arial" w:eastAsia="AdvGulliv-R" w:hAnsi="Arial" w:cs="Arial"/>
          <w:b/>
          <w:sz w:val="20"/>
          <w:szCs w:val="20"/>
          <w:lang w:val="ca-ES"/>
        </w:rPr>
        <w:t xml:space="preserve"> to </w:t>
      </w:r>
      <w:proofErr w:type="spellStart"/>
      <w:r w:rsidRPr="00C631AC">
        <w:rPr>
          <w:rFonts w:ascii="Arial" w:eastAsia="AdvGulliv-R" w:hAnsi="Arial" w:cs="Arial"/>
          <w:b/>
          <w:sz w:val="20"/>
          <w:szCs w:val="20"/>
          <w:lang w:val="ca-ES"/>
        </w:rPr>
        <w:t>the</w:t>
      </w:r>
      <w:proofErr w:type="spellEnd"/>
      <w:r w:rsidRPr="00C631AC">
        <w:rPr>
          <w:rFonts w:ascii="Arial" w:eastAsia="AdvGulliv-R" w:hAnsi="Arial" w:cs="Arial"/>
          <w:b/>
          <w:sz w:val="20"/>
          <w:szCs w:val="20"/>
          <w:lang w:val="ca-ES"/>
        </w:rPr>
        <w:t xml:space="preserve"> </w:t>
      </w:r>
      <w:r w:rsidRPr="00C631AC">
        <w:rPr>
          <w:rFonts w:ascii="Arial" w:hAnsi="Arial" w:cs="Arial"/>
          <w:b/>
          <w:sz w:val="20"/>
          <w:szCs w:val="20"/>
        </w:rPr>
        <w:t xml:space="preserve">anionic </w:t>
      </w:r>
      <w:proofErr w:type="spellStart"/>
      <w:r w:rsidRPr="00C631AC">
        <w:rPr>
          <w:rFonts w:ascii="Arial" w:hAnsi="Arial" w:cs="Arial"/>
          <w:b/>
          <w:sz w:val="20"/>
          <w:szCs w:val="20"/>
        </w:rPr>
        <w:t>rhamnolipids</w:t>
      </w:r>
      <w:proofErr w:type="spellEnd"/>
      <w:r w:rsidRPr="00C631AC">
        <w:rPr>
          <w:rFonts w:ascii="Arial" w:hAnsi="Arial" w:cs="Arial"/>
          <w:b/>
          <w:sz w:val="20"/>
          <w:szCs w:val="20"/>
        </w:rPr>
        <w:t xml:space="preserve"> and its amino acid conjugates</w:t>
      </w:r>
      <w:r w:rsidRPr="00C631AC">
        <w:rPr>
          <w:rFonts w:ascii="Arial" w:eastAsia="AdvGulliv-R" w:hAnsi="Arial" w:cs="Arial"/>
          <w:b/>
          <w:sz w:val="20"/>
          <w:szCs w:val="20"/>
          <w:lang w:val="ca-ES"/>
        </w:rPr>
        <w:t xml:space="preserve">.  A) </w:t>
      </w:r>
      <w:proofErr w:type="spellStart"/>
      <w:r w:rsidRPr="00C631AC">
        <w:rPr>
          <w:rFonts w:ascii="Arial" w:eastAsia="AdvGulliv-R" w:hAnsi="Arial" w:cs="Arial"/>
          <w:b/>
          <w:sz w:val="20"/>
          <w:szCs w:val="20"/>
          <w:lang w:val="ca-ES"/>
        </w:rPr>
        <w:t>Rhamnolipids</w:t>
      </w:r>
      <w:proofErr w:type="spellEnd"/>
      <w:r w:rsidRPr="00C631AC">
        <w:rPr>
          <w:rFonts w:ascii="Arial" w:eastAsia="AdvGulliv-R" w:hAnsi="Arial" w:cs="Arial"/>
          <w:b/>
          <w:sz w:val="20"/>
          <w:szCs w:val="20"/>
          <w:lang w:val="ca-ES"/>
        </w:rPr>
        <w:t xml:space="preserve"> </w:t>
      </w:r>
      <w:proofErr w:type="spellStart"/>
      <w:r w:rsidRPr="00C631AC">
        <w:rPr>
          <w:rFonts w:ascii="Arial" w:eastAsia="AdvGulliv-R" w:hAnsi="Arial" w:cs="Arial"/>
          <w:b/>
          <w:sz w:val="20"/>
          <w:szCs w:val="20"/>
          <w:lang w:val="ca-ES"/>
        </w:rPr>
        <w:t>mixture</w:t>
      </w:r>
      <w:proofErr w:type="spellEnd"/>
      <w:r w:rsidRPr="00C631AC">
        <w:rPr>
          <w:rFonts w:ascii="Arial" w:eastAsia="AdvGulliv-R" w:hAnsi="Arial" w:cs="Arial"/>
          <w:b/>
          <w:sz w:val="20"/>
          <w:szCs w:val="20"/>
          <w:lang w:val="ca-ES"/>
        </w:rPr>
        <w:t xml:space="preserve"> (</w:t>
      </w:r>
      <w:proofErr w:type="spellStart"/>
      <w:r w:rsidRPr="00C631AC">
        <w:rPr>
          <w:rFonts w:ascii="Arial" w:eastAsia="AdvGulliv-R" w:hAnsi="Arial" w:cs="Arial"/>
          <w:b/>
          <w:sz w:val="20"/>
          <w:szCs w:val="20"/>
          <w:lang w:val="ca-ES"/>
        </w:rPr>
        <w:t>RLmix</w:t>
      </w:r>
      <w:proofErr w:type="spellEnd"/>
      <w:r w:rsidRPr="00C631AC">
        <w:rPr>
          <w:rFonts w:ascii="Arial" w:eastAsia="AdvGulliv-R" w:hAnsi="Arial" w:cs="Arial"/>
          <w:b/>
          <w:sz w:val="20"/>
          <w:szCs w:val="20"/>
          <w:lang w:val="ca-ES"/>
        </w:rPr>
        <w:t xml:space="preserve">) B) </w:t>
      </w:r>
      <w:proofErr w:type="spellStart"/>
      <w:r w:rsidRPr="00C631AC">
        <w:rPr>
          <w:rFonts w:ascii="Arial" w:eastAsia="AdvGulliv-R" w:hAnsi="Arial" w:cs="Arial"/>
          <w:b/>
          <w:sz w:val="20"/>
          <w:szCs w:val="20"/>
          <w:lang w:val="ca-ES"/>
        </w:rPr>
        <w:t>monorhamnolipids</w:t>
      </w:r>
      <w:proofErr w:type="spellEnd"/>
      <w:r w:rsidRPr="00C631AC">
        <w:rPr>
          <w:rFonts w:ascii="Arial" w:eastAsia="AdvGulliv-R" w:hAnsi="Arial" w:cs="Arial"/>
          <w:b/>
          <w:sz w:val="20"/>
          <w:szCs w:val="20"/>
          <w:lang w:val="ca-ES"/>
        </w:rPr>
        <w:t xml:space="preserve"> (</w:t>
      </w:r>
      <w:proofErr w:type="spellStart"/>
      <w:r w:rsidRPr="00C631AC">
        <w:rPr>
          <w:rFonts w:ascii="Arial" w:eastAsia="AdvGulliv-R" w:hAnsi="Arial" w:cs="Arial"/>
          <w:b/>
          <w:sz w:val="20"/>
          <w:szCs w:val="20"/>
          <w:lang w:val="ca-ES"/>
        </w:rPr>
        <w:t>monoRL</w:t>
      </w:r>
      <w:proofErr w:type="spellEnd"/>
      <w:r w:rsidRPr="00C631AC">
        <w:rPr>
          <w:rFonts w:ascii="Arial" w:eastAsia="AdvGulliv-R" w:hAnsi="Arial" w:cs="Arial"/>
          <w:b/>
          <w:sz w:val="20"/>
          <w:szCs w:val="20"/>
          <w:lang w:val="ca-ES"/>
        </w:rPr>
        <w:t xml:space="preserve">) C) </w:t>
      </w:r>
      <w:proofErr w:type="spellStart"/>
      <w:r w:rsidRPr="00C631AC">
        <w:rPr>
          <w:rFonts w:ascii="Arial" w:eastAsia="AdvGulliv-R" w:hAnsi="Arial" w:cs="Arial"/>
          <w:b/>
          <w:sz w:val="20"/>
          <w:szCs w:val="20"/>
          <w:lang w:val="ca-ES"/>
        </w:rPr>
        <w:t>RLmix_Arg</w:t>
      </w:r>
      <w:proofErr w:type="spellEnd"/>
      <w:r w:rsidRPr="00C631AC">
        <w:rPr>
          <w:rFonts w:ascii="Arial" w:eastAsia="AdvGulliv-R" w:hAnsi="Arial" w:cs="Arial"/>
          <w:b/>
          <w:sz w:val="20"/>
          <w:szCs w:val="20"/>
          <w:lang w:val="ca-ES"/>
        </w:rPr>
        <w:t xml:space="preserve">, D) </w:t>
      </w:r>
      <w:proofErr w:type="spellStart"/>
      <w:r w:rsidRPr="00C631AC">
        <w:rPr>
          <w:rFonts w:ascii="Arial" w:eastAsia="AdvGulliv-R" w:hAnsi="Arial" w:cs="Arial"/>
          <w:b/>
          <w:sz w:val="20"/>
          <w:szCs w:val="20"/>
          <w:lang w:val="ca-ES"/>
        </w:rPr>
        <w:t>monoRL_Arg</w:t>
      </w:r>
      <w:proofErr w:type="spellEnd"/>
      <w:r w:rsidRPr="00C631AC">
        <w:rPr>
          <w:rFonts w:ascii="Arial" w:eastAsia="AdvGulliv-R" w:hAnsi="Arial" w:cs="Arial"/>
          <w:b/>
          <w:sz w:val="20"/>
          <w:szCs w:val="20"/>
          <w:lang w:val="ca-ES"/>
        </w:rPr>
        <w:t xml:space="preserve">, E) </w:t>
      </w:r>
      <w:proofErr w:type="spellStart"/>
      <w:r w:rsidRPr="00C631AC">
        <w:rPr>
          <w:rFonts w:ascii="Arial" w:eastAsia="AdvGulliv-R" w:hAnsi="Arial" w:cs="Arial"/>
          <w:b/>
          <w:sz w:val="20"/>
          <w:szCs w:val="20"/>
          <w:lang w:val="ca-ES"/>
        </w:rPr>
        <w:t>RLmix_lys</w:t>
      </w:r>
      <w:proofErr w:type="spellEnd"/>
      <w:r w:rsidRPr="00C631AC">
        <w:rPr>
          <w:rFonts w:ascii="Arial" w:eastAsia="AdvGulliv-R" w:hAnsi="Arial" w:cs="Arial"/>
          <w:b/>
          <w:sz w:val="20"/>
          <w:szCs w:val="20"/>
          <w:lang w:val="ca-ES"/>
        </w:rPr>
        <w:t xml:space="preserve"> </w:t>
      </w:r>
      <w:proofErr w:type="spellStart"/>
      <w:r w:rsidRPr="00C631AC">
        <w:rPr>
          <w:rFonts w:ascii="Arial" w:eastAsia="AdvGulliv-R" w:hAnsi="Arial" w:cs="Arial"/>
          <w:b/>
          <w:sz w:val="20"/>
          <w:szCs w:val="20"/>
          <w:lang w:val="ca-ES"/>
        </w:rPr>
        <w:t>and</w:t>
      </w:r>
      <w:proofErr w:type="spellEnd"/>
      <w:r w:rsidRPr="00C631AC">
        <w:rPr>
          <w:rFonts w:ascii="Arial" w:eastAsia="AdvGulliv-R" w:hAnsi="Arial" w:cs="Arial"/>
          <w:b/>
          <w:sz w:val="20"/>
          <w:szCs w:val="20"/>
          <w:lang w:val="ca-ES"/>
        </w:rPr>
        <w:t xml:space="preserve"> F) </w:t>
      </w:r>
      <w:proofErr w:type="spellStart"/>
      <w:r w:rsidRPr="00C631AC">
        <w:rPr>
          <w:rFonts w:ascii="Arial" w:eastAsia="AdvGulliv-R" w:hAnsi="Arial" w:cs="Arial"/>
          <w:b/>
          <w:sz w:val="20"/>
          <w:szCs w:val="20"/>
          <w:lang w:val="ca-ES"/>
        </w:rPr>
        <w:t>monoRL_lysine</w:t>
      </w:r>
      <w:proofErr w:type="spellEnd"/>
      <w:r w:rsidRPr="00C631AC">
        <w:rPr>
          <w:rFonts w:ascii="Arial" w:eastAsia="AdvGulliv-R" w:hAnsi="Arial" w:cs="Arial"/>
          <w:b/>
          <w:sz w:val="20"/>
          <w:szCs w:val="20"/>
          <w:lang w:val="ca-ES"/>
        </w:rPr>
        <w:t>.</w:t>
      </w:r>
    </w:p>
    <w:p w:rsidR="008B644D" w:rsidRDefault="008B644D" w:rsidP="008B644D">
      <w:pPr>
        <w:spacing w:after="0" w:line="480" w:lineRule="auto"/>
        <w:jc w:val="center"/>
        <w:rPr>
          <w:rFonts w:ascii="Arial" w:hAnsi="Arial" w:cs="Arial"/>
          <w:b/>
          <w:sz w:val="24"/>
          <w:szCs w:val="24"/>
        </w:rPr>
      </w:pPr>
      <w:r w:rsidRPr="001D6CBE">
        <w:rPr>
          <w:noProof/>
          <w:lang w:val="es-ES" w:eastAsia="es-ES"/>
        </w:rPr>
        <w:drawing>
          <wp:inline distT="0" distB="0" distL="0" distR="0" wp14:anchorId="427B41C6" wp14:editId="0D97253F">
            <wp:extent cx="8466273" cy="539624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92592" cy="5413023"/>
                    </a:xfrm>
                    <a:prstGeom prst="rect">
                      <a:avLst/>
                    </a:prstGeom>
                    <a:noFill/>
                    <a:ln>
                      <a:noFill/>
                    </a:ln>
                  </pic:spPr>
                </pic:pic>
              </a:graphicData>
            </a:graphic>
          </wp:inline>
        </w:drawing>
      </w:r>
    </w:p>
    <w:p w:rsidR="008B644D" w:rsidRPr="00C631AC" w:rsidRDefault="008B644D" w:rsidP="008B644D">
      <w:pPr>
        <w:spacing w:after="0" w:line="480" w:lineRule="auto"/>
        <w:jc w:val="center"/>
        <w:rPr>
          <w:rFonts w:ascii="Arial" w:hAnsi="Arial" w:cs="Arial"/>
          <w:b/>
          <w:sz w:val="20"/>
          <w:szCs w:val="20"/>
        </w:rPr>
      </w:pPr>
      <w:r w:rsidRPr="00C631AC">
        <w:rPr>
          <w:rFonts w:ascii="Arial" w:hAnsi="Arial" w:cs="Arial"/>
          <w:b/>
          <w:sz w:val="20"/>
          <w:szCs w:val="20"/>
        </w:rPr>
        <w:t xml:space="preserve">Figure S2. NMR characterization of the </w:t>
      </w:r>
      <w:proofErr w:type="spellStart"/>
      <w:r w:rsidRPr="00C631AC">
        <w:rPr>
          <w:rFonts w:ascii="Arial" w:hAnsi="Arial" w:cs="Arial"/>
          <w:b/>
          <w:sz w:val="20"/>
          <w:szCs w:val="20"/>
        </w:rPr>
        <w:t>monoRL</w:t>
      </w:r>
      <w:proofErr w:type="spellEnd"/>
      <w:r w:rsidRPr="00C631AC">
        <w:rPr>
          <w:rFonts w:ascii="Arial" w:hAnsi="Arial" w:cs="Arial"/>
          <w:b/>
          <w:sz w:val="20"/>
          <w:szCs w:val="20"/>
        </w:rPr>
        <w:t xml:space="preserve"> sample</w:t>
      </w:r>
    </w:p>
    <w:p w:rsidR="008B644D" w:rsidRDefault="008B644D" w:rsidP="008B644D">
      <w:pPr>
        <w:spacing w:after="0" w:line="480" w:lineRule="auto"/>
        <w:jc w:val="center"/>
        <w:rPr>
          <w:rFonts w:ascii="Arial" w:hAnsi="Arial" w:cs="Arial"/>
          <w:b/>
          <w:sz w:val="24"/>
          <w:szCs w:val="24"/>
        </w:rPr>
      </w:pPr>
    </w:p>
    <w:p w:rsidR="008B644D" w:rsidRDefault="008B644D" w:rsidP="008B644D">
      <w:pPr>
        <w:spacing w:after="0" w:line="480" w:lineRule="auto"/>
        <w:jc w:val="center"/>
        <w:rPr>
          <w:rFonts w:ascii="Arial" w:hAnsi="Arial" w:cs="Arial"/>
          <w:b/>
          <w:sz w:val="24"/>
          <w:szCs w:val="24"/>
        </w:rPr>
      </w:pPr>
      <w:r w:rsidRPr="00993B96">
        <w:rPr>
          <w:noProof/>
          <w:lang w:val="es-ES" w:eastAsia="es-ES"/>
        </w:rPr>
        <w:drawing>
          <wp:inline distT="0" distB="0" distL="0" distR="0" wp14:anchorId="7A7C8CF8" wp14:editId="1738F0F2">
            <wp:extent cx="8165206" cy="556381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172085" cy="5568506"/>
                    </a:xfrm>
                    <a:prstGeom prst="rect">
                      <a:avLst/>
                    </a:prstGeom>
                    <a:noFill/>
                    <a:ln>
                      <a:noFill/>
                    </a:ln>
                  </pic:spPr>
                </pic:pic>
              </a:graphicData>
            </a:graphic>
          </wp:inline>
        </w:drawing>
      </w:r>
    </w:p>
    <w:p w:rsidR="008B644D" w:rsidRPr="00C631AC" w:rsidRDefault="008B644D" w:rsidP="008B644D">
      <w:pPr>
        <w:spacing w:after="0" w:line="480" w:lineRule="auto"/>
        <w:jc w:val="center"/>
        <w:rPr>
          <w:rFonts w:ascii="Arial" w:hAnsi="Arial" w:cs="Arial"/>
          <w:b/>
          <w:sz w:val="20"/>
          <w:szCs w:val="20"/>
        </w:rPr>
      </w:pPr>
      <w:r w:rsidRPr="00C631AC">
        <w:rPr>
          <w:rFonts w:ascii="Arial" w:hAnsi="Arial" w:cs="Arial"/>
          <w:b/>
          <w:sz w:val="20"/>
          <w:szCs w:val="20"/>
        </w:rPr>
        <w:t xml:space="preserve">Figure S3. NMR characterization of the </w:t>
      </w:r>
      <w:proofErr w:type="spellStart"/>
      <w:r w:rsidRPr="00C631AC">
        <w:rPr>
          <w:rFonts w:ascii="Arial" w:hAnsi="Arial" w:cs="Arial"/>
          <w:b/>
          <w:sz w:val="20"/>
          <w:szCs w:val="20"/>
        </w:rPr>
        <w:t>monoRL</w:t>
      </w:r>
      <w:proofErr w:type="spellEnd"/>
      <w:r w:rsidRPr="00C631AC">
        <w:rPr>
          <w:rFonts w:ascii="Arial" w:hAnsi="Arial" w:cs="Arial"/>
          <w:b/>
          <w:sz w:val="20"/>
          <w:szCs w:val="20"/>
        </w:rPr>
        <w:t>-Lys</w:t>
      </w:r>
    </w:p>
    <w:p w:rsidR="008B644D" w:rsidRDefault="008B644D" w:rsidP="008B644D">
      <w:pPr>
        <w:spacing w:after="0" w:line="480" w:lineRule="auto"/>
        <w:jc w:val="center"/>
        <w:rPr>
          <w:rFonts w:ascii="Arial" w:hAnsi="Arial" w:cs="Arial"/>
          <w:b/>
          <w:sz w:val="24"/>
          <w:szCs w:val="24"/>
        </w:rPr>
      </w:pPr>
      <w:r w:rsidRPr="00EC5410">
        <w:rPr>
          <w:noProof/>
          <w:lang w:val="es-ES" w:eastAsia="es-ES"/>
        </w:rPr>
        <w:drawing>
          <wp:inline distT="0" distB="0" distL="0" distR="0" wp14:anchorId="7E802823" wp14:editId="1590B7B6">
            <wp:extent cx="7804597" cy="547796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3126" cy="5483949"/>
                    </a:xfrm>
                    <a:prstGeom prst="rect">
                      <a:avLst/>
                    </a:prstGeom>
                    <a:noFill/>
                    <a:ln>
                      <a:noFill/>
                    </a:ln>
                  </pic:spPr>
                </pic:pic>
              </a:graphicData>
            </a:graphic>
          </wp:inline>
        </w:drawing>
      </w:r>
    </w:p>
    <w:p w:rsidR="008B644D" w:rsidRPr="00C631AC" w:rsidRDefault="008B644D" w:rsidP="008B644D">
      <w:pPr>
        <w:spacing w:after="0" w:line="480" w:lineRule="auto"/>
        <w:jc w:val="center"/>
        <w:rPr>
          <w:rFonts w:ascii="Arial" w:hAnsi="Arial" w:cs="Arial"/>
          <w:b/>
          <w:sz w:val="20"/>
          <w:szCs w:val="20"/>
        </w:rPr>
      </w:pPr>
      <w:r w:rsidRPr="00C631AC">
        <w:rPr>
          <w:rFonts w:ascii="Arial" w:hAnsi="Arial" w:cs="Arial"/>
          <w:b/>
          <w:sz w:val="20"/>
          <w:szCs w:val="20"/>
        </w:rPr>
        <w:t xml:space="preserve">Figure S4. NMR characterization of the </w:t>
      </w:r>
      <w:proofErr w:type="spellStart"/>
      <w:r w:rsidRPr="00C631AC">
        <w:rPr>
          <w:rFonts w:ascii="Arial" w:hAnsi="Arial" w:cs="Arial"/>
          <w:b/>
          <w:sz w:val="20"/>
          <w:szCs w:val="20"/>
        </w:rPr>
        <w:t>monoRL-Arg</w:t>
      </w:r>
      <w:proofErr w:type="spellEnd"/>
    </w:p>
    <w:p w:rsidR="008B644D" w:rsidRDefault="008B644D" w:rsidP="008B644D">
      <w:pPr>
        <w:spacing w:after="0" w:line="480" w:lineRule="auto"/>
        <w:jc w:val="both"/>
        <w:rPr>
          <w:rFonts w:ascii="Arial" w:hAnsi="Arial" w:cs="Arial"/>
          <w:b/>
          <w:sz w:val="24"/>
          <w:szCs w:val="24"/>
        </w:rPr>
      </w:pPr>
    </w:p>
    <w:p w:rsidR="008B644D" w:rsidRDefault="008B644D" w:rsidP="008B644D">
      <w:pPr>
        <w:spacing w:after="0" w:line="480" w:lineRule="auto"/>
        <w:jc w:val="center"/>
        <w:rPr>
          <w:rFonts w:ascii="Arial" w:hAnsi="Arial" w:cs="Arial"/>
          <w:b/>
          <w:sz w:val="24"/>
          <w:szCs w:val="24"/>
        </w:rPr>
      </w:pPr>
      <w:r w:rsidRPr="00C03FC0">
        <w:rPr>
          <w:noProof/>
          <w:lang w:val="es-ES" w:eastAsia="es-ES"/>
        </w:rPr>
        <w:drawing>
          <wp:inline distT="0" distB="0" distL="0" distR="0" wp14:anchorId="6BE4714B" wp14:editId="35DB4295">
            <wp:extent cx="7456868" cy="50835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61173" cy="5086467"/>
                    </a:xfrm>
                    <a:prstGeom prst="rect">
                      <a:avLst/>
                    </a:prstGeom>
                    <a:noFill/>
                    <a:ln>
                      <a:noFill/>
                    </a:ln>
                  </pic:spPr>
                </pic:pic>
              </a:graphicData>
            </a:graphic>
          </wp:inline>
        </w:drawing>
      </w:r>
    </w:p>
    <w:p w:rsidR="008B644D" w:rsidRPr="00C631AC" w:rsidRDefault="008B644D" w:rsidP="008B644D">
      <w:pPr>
        <w:spacing w:after="0" w:line="480" w:lineRule="auto"/>
        <w:jc w:val="center"/>
        <w:rPr>
          <w:rFonts w:ascii="Arial" w:hAnsi="Arial" w:cs="Arial"/>
          <w:b/>
          <w:sz w:val="20"/>
          <w:szCs w:val="20"/>
        </w:rPr>
      </w:pPr>
      <w:r w:rsidRPr="00C631AC">
        <w:rPr>
          <w:rFonts w:ascii="Arial" w:hAnsi="Arial" w:cs="Arial"/>
          <w:b/>
          <w:sz w:val="20"/>
          <w:szCs w:val="20"/>
        </w:rPr>
        <w:t xml:space="preserve">Figure S5. </w:t>
      </w:r>
      <w:proofErr w:type="gramStart"/>
      <w:r w:rsidRPr="00C631AC">
        <w:rPr>
          <w:rFonts w:ascii="Arial" w:hAnsi="Arial" w:cs="Arial"/>
          <w:b/>
          <w:sz w:val="20"/>
          <w:szCs w:val="20"/>
        </w:rPr>
        <w:t xml:space="preserve">NMR characterization of the </w:t>
      </w:r>
      <w:proofErr w:type="spellStart"/>
      <w:r w:rsidRPr="00C631AC">
        <w:rPr>
          <w:rFonts w:ascii="Arial" w:hAnsi="Arial" w:cs="Arial"/>
          <w:b/>
          <w:sz w:val="20"/>
          <w:szCs w:val="20"/>
        </w:rPr>
        <w:t>RLmix</w:t>
      </w:r>
      <w:proofErr w:type="spellEnd"/>
      <w:r w:rsidRPr="00C631AC">
        <w:rPr>
          <w:rFonts w:ascii="Arial" w:hAnsi="Arial" w:cs="Arial"/>
          <w:b/>
          <w:sz w:val="20"/>
          <w:szCs w:val="20"/>
        </w:rPr>
        <w:t xml:space="preserve"> sample.</w:t>
      </w:r>
      <w:proofErr w:type="gramEnd"/>
    </w:p>
    <w:p w:rsidR="008B644D" w:rsidRDefault="008B644D" w:rsidP="008B644D">
      <w:pPr>
        <w:spacing w:after="0" w:line="480" w:lineRule="auto"/>
        <w:jc w:val="center"/>
        <w:rPr>
          <w:rFonts w:ascii="Arial" w:hAnsi="Arial" w:cs="Arial"/>
          <w:b/>
          <w:sz w:val="24"/>
          <w:szCs w:val="24"/>
        </w:rPr>
      </w:pPr>
      <w:r w:rsidRPr="00437039">
        <w:rPr>
          <w:noProof/>
          <w:lang w:val="es-ES" w:eastAsia="es-ES"/>
        </w:rPr>
        <w:drawing>
          <wp:inline distT="0" distB="0" distL="0" distR="0" wp14:anchorId="37961D07" wp14:editId="14E479A6">
            <wp:extent cx="8129905" cy="56362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9905" cy="5636260"/>
                    </a:xfrm>
                    <a:prstGeom prst="rect">
                      <a:avLst/>
                    </a:prstGeom>
                    <a:noFill/>
                    <a:ln>
                      <a:noFill/>
                    </a:ln>
                  </pic:spPr>
                </pic:pic>
              </a:graphicData>
            </a:graphic>
          </wp:inline>
        </w:drawing>
      </w:r>
    </w:p>
    <w:p w:rsidR="008B644D" w:rsidRPr="00C631AC" w:rsidRDefault="008B644D" w:rsidP="008B644D">
      <w:pPr>
        <w:spacing w:after="0" w:line="480" w:lineRule="auto"/>
        <w:jc w:val="center"/>
        <w:rPr>
          <w:rFonts w:ascii="Arial" w:hAnsi="Arial" w:cs="Arial"/>
          <w:b/>
          <w:sz w:val="20"/>
          <w:szCs w:val="20"/>
        </w:rPr>
      </w:pPr>
      <w:r w:rsidRPr="00C631AC">
        <w:rPr>
          <w:rFonts w:ascii="Arial" w:hAnsi="Arial" w:cs="Arial"/>
          <w:b/>
          <w:sz w:val="20"/>
          <w:szCs w:val="20"/>
        </w:rPr>
        <w:t xml:space="preserve">Figure S6. NMR characterization of the </w:t>
      </w:r>
      <w:proofErr w:type="spellStart"/>
      <w:r w:rsidRPr="00C631AC">
        <w:rPr>
          <w:rFonts w:ascii="Arial" w:hAnsi="Arial" w:cs="Arial"/>
          <w:b/>
          <w:sz w:val="20"/>
          <w:szCs w:val="20"/>
        </w:rPr>
        <w:t>RLmix</w:t>
      </w:r>
      <w:proofErr w:type="spellEnd"/>
      <w:r w:rsidRPr="00C631AC">
        <w:rPr>
          <w:rFonts w:ascii="Arial" w:hAnsi="Arial" w:cs="Arial"/>
          <w:b/>
          <w:sz w:val="20"/>
          <w:szCs w:val="20"/>
        </w:rPr>
        <w:t>-Lys</w:t>
      </w:r>
    </w:p>
    <w:p w:rsidR="008B644D" w:rsidRDefault="008B644D" w:rsidP="008B644D">
      <w:pPr>
        <w:spacing w:after="0" w:line="480" w:lineRule="auto"/>
        <w:jc w:val="both"/>
        <w:rPr>
          <w:rFonts w:ascii="Arial" w:hAnsi="Arial" w:cs="Arial"/>
          <w:b/>
          <w:sz w:val="24"/>
          <w:szCs w:val="24"/>
        </w:rPr>
      </w:pPr>
    </w:p>
    <w:p w:rsidR="008B644D" w:rsidRDefault="008B644D" w:rsidP="008B644D">
      <w:pPr>
        <w:spacing w:after="0" w:line="480" w:lineRule="auto"/>
        <w:jc w:val="center"/>
        <w:rPr>
          <w:rFonts w:ascii="Arial" w:hAnsi="Arial" w:cs="Arial"/>
          <w:b/>
          <w:sz w:val="24"/>
          <w:szCs w:val="24"/>
        </w:rPr>
      </w:pPr>
      <w:r w:rsidRPr="00A26599">
        <w:rPr>
          <w:noProof/>
          <w:lang w:val="es-ES" w:eastAsia="es-ES"/>
        </w:rPr>
        <w:drawing>
          <wp:inline distT="0" distB="0" distL="0" distR="0" wp14:anchorId="1C1BA28F" wp14:editId="6B3805D6">
            <wp:extent cx="8046720" cy="537019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46720" cy="5370195"/>
                    </a:xfrm>
                    <a:prstGeom prst="rect">
                      <a:avLst/>
                    </a:prstGeom>
                    <a:noFill/>
                    <a:ln>
                      <a:noFill/>
                    </a:ln>
                  </pic:spPr>
                </pic:pic>
              </a:graphicData>
            </a:graphic>
          </wp:inline>
        </w:drawing>
      </w:r>
    </w:p>
    <w:p w:rsidR="008B644D" w:rsidRPr="00C631AC" w:rsidRDefault="008B644D" w:rsidP="008B644D">
      <w:pPr>
        <w:spacing w:after="0" w:line="480" w:lineRule="auto"/>
        <w:jc w:val="center"/>
        <w:rPr>
          <w:rFonts w:ascii="Arial" w:hAnsi="Arial" w:cs="Arial"/>
          <w:b/>
          <w:sz w:val="20"/>
          <w:szCs w:val="20"/>
        </w:rPr>
        <w:sectPr w:rsidR="008B644D" w:rsidRPr="00C631AC" w:rsidSect="008B644D">
          <w:footerReference w:type="default" r:id="rId18"/>
          <w:pgSz w:w="16838" w:h="11906" w:orient="landscape"/>
          <w:pgMar w:top="851" w:right="1417" w:bottom="1416" w:left="1417" w:header="708" w:footer="708" w:gutter="0"/>
          <w:cols w:space="708"/>
          <w:docGrid w:linePitch="360"/>
        </w:sectPr>
      </w:pPr>
      <w:r w:rsidRPr="00C631AC">
        <w:rPr>
          <w:rFonts w:ascii="Arial" w:hAnsi="Arial" w:cs="Arial"/>
          <w:b/>
          <w:sz w:val="20"/>
          <w:szCs w:val="20"/>
        </w:rPr>
        <w:t xml:space="preserve">Figure S7. NMR characterization of the </w:t>
      </w:r>
      <w:proofErr w:type="spellStart"/>
      <w:r w:rsidRPr="00C631AC">
        <w:rPr>
          <w:rFonts w:ascii="Arial" w:hAnsi="Arial" w:cs="Arial"/>
          <w:b/>
          <w:sz w:val="20"/>
          <w:szCs w:val="20"/>
        </w:rPr>
        <w:t>RLmix-Arg</w:t>
      </w:r>
      <w:proofErr w:type="spellEnd"/>
    </w:p>
    <w:p w:rsidR="00B37E93" w:rsidRDefault="00B37E93" w:rsidP="00B37E93">
      <w:pPr>
        <w:tabs>
          <w:tab w:val="left" w:pos="945"/>
        </w:tabs>
        <w:spacing w:line="360" w:lineRule="auto"/>
        <w:jc w:val="both"/>
        <w:rPr>
          <w:rFonts w:ascii="Arial" w:hAnsi="Arial" w:cs="Arial"/>
        </w:rPr>
      </w:pPr>
    </w:p>
    <w:p w:rsidR="008B644D" w:rsidRPr="000F2854" w:rsidRDefault="008B644D" w:rsidP="00B37E93">
      <w:pPr>
        <w:tabs>
          <w:tab w:val="left" w:pos="945"/>
        </w:tabs>
        <w:spacing w:line="360" w:lineRule="auto"/>
        <w:jc w:val="both"/>
        <w:rPr>
          <w:rFonts w:ascii="Arial" w:hAnsi="Arial" w:cs="Arial"/>
        </w:rPr>
      </w:pPr>
    </w:p>
    <w:p w:rsidR="00B37E93" w:rsidRPr="000F2854" w:rsidRDefault="00B37E93" w:rsidP="00B37E93">
      <w:pPr>
        <w:tabs>
          <w:tab w:val="left" w:pos="945"/>
        </w:tabs>
        <w:spacing w:line="360" w:lineRule="auto"/>
        <w:jc w:val="both"/>
        <w:rPr>
          <w:lang w:val="ca-ES"/>
        </w:rPr>
      </w:pPr>
      <w:r w:rsidRPr="000F2854">
        <w:rPr>
          <w:lang w:val="ca-ES"/>
        </w:rPr>
        <w:object w:dxaOrig="6542" w:dyaOrig="4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55pt;height:146.15pt" o:ole="">
            <v:imagedata r:id="rId19" o:title=""/>
          </v:shape>
          <o:OLEObject Type="Embed" ProgID="Origin50.Graph" ShapeID="_x0000_i1025" DrawAspect="Content" ObjectID="_1620638858" r:id="rId20"/>
        </w:object>
      </w:r>
      <w:r w:rsidRPr="000F2854">
        <w:rPr>
          <w:lang w:val="ca-ES"/>
        </w:rPr>
        <w:object w:dxaOrig="6542" w:dyaOrig="4569">
          <v:shape id="_x0000_i1026" type="#_x0000_t75" style="width:205.25pt;height:146.15pt" o:ole="">
            <v:imagedata r:id="rId21" o:title=""/>
          </v:shape>
          <o:OLEObject Type="Embed" ProgID="Origin50.Graph" ShapeID="_x0000_i1026" DrawAspect="Content" ObjectID="_1620638859" r:id="rId22"/>
        </w:object>
      </w:r>
    </w:p>
    <w:p w:rsidR="00B37E93" w:rsidRPr="000F2854" w:rsidRDefault="00B37E93" w:rsidP="00B37E93">
      <w:pPr>
        <w:tabs>
          <w:tab w:val="left" w:pos="945"/>
        </w:tabs>
        <w:spacing w:line="360" w:lineRule="auto"/>
        <w:jc w:val="both"/>
        <w:rPr>
          <w:lang w:val="ca-ES"/>
        </w:rPr>
      </w:pPr>
      <w:r w:rsidRPr="000F2854">
        <w:rPr>
          <w:lang w:val="ca-ES"/>
        </w:rPr>
        <w:object w:dxaOrig="6542" w:dyaOrig="4569">
          <v:shape id="_x0000_i1027" type="#_x0000_t75" style="width:213.85pt;height:150.45pt" o:ole="">
            <v:imagedata r:id="rId23" o:title=""/>
          </v:shape>
          <o:OLEObject Type="Embed" ProgID="Origin50.Graph" ShapeID="_x0000_i1027" DrawAspect="Content" ObjectID="_1620638860" r:id="rId24"/>
        </w:object>
      </w:r>
      <w:r w:rsidRPr="000F2854">
        <w:rPr>
          <w:lang w:val="ca-ES"/>
        </w:rPr>
        <w:t xml:space="preserve">     </w:t>
      </w:r>
      <w:r w:rsidRPr="000F2854">
        <w:rPr>
          <w:lang w:val="ca-ES"/>
        </w:rPr>
        <w:object w:dxaOrig="6542" w:dyaOrig="4569">
          <v:shape id="_x0000_i1028" type="#_x0000_t75" style="width:194.5pt;height:151.5pt" o:ole="">
            <v:imagedata r:id="rId25" o:title=""/>
          </v:shape>
          <o:OLEObject Type="Embed" ProgID="Origin50.Graph" ShapeID="_x0000_i1028" DrawAspect="Content" ObjectID="_1620638861" r:id="rId26"/>
        </w:object>
      </w:r>
    </w:p>
    <w:p w:rsidR="00B37E93" w:rsidRPr="000F2854" w:rsidRDefault="00B37E93" w:rsidP="00B37E93">
      <w:pPr>
        <w:tabs>
          <w:tab w:val="left" w:pos="945"/>
        </w:tabs>
        <w:spacing w:line="360" w:lineRule="auto"/>
        <w:jc w:val="both"/>
        <w:rPr>
          <w:rFonts w:ascii="Arial" w:hAnsi="Arial" w:cs="Arial"/>
        </w:rPr>
      </w:pPr>
      <w:r w:rsidRPr="000F2854">
        <w:rPr>
          <w:lang w:val="ca-ES"/>
        </w:rPr>
        <w:object w:dxaOrig="6542" w:dyaOrig="4569">
          <v:shape id="_x0000_i1029" type="#_x0000_t75" style="width:220.3pt;height:153.65pt" o:ole="">
            <v:imagedata r:id="rId27" o:title=""/>
          </v:shape>
          <o:OLEObject Type="Embed" ProgID="Origin50.Graph" ShapeID="_x0000_i1029" DrawAspect="Content" ObjectID="_1620638862" r:id="rId28"/>
        </w:object>
      </w:r>
      <w:r w:rsidRPr="000F2854">
        <w:rPr>
          <w:lang w:val="ca-ES"/>
        </w:rPr>
        <w:t xml:space="preserve">    </w:t>
      </w:r>
      <w:r w:rsidRPr="000F2854">
        <w:rPr>
          <w:lang w:val="ca-ES"/>
        </w:rPr>
        <w:object w:dxaOrig="6542" w:dyaOrig="4569">
          <v:shape id="_x0000_i1030" type="#_x0000_t75" style="width:192.35pt;height:153.65pt" o:ole="">
            <v:imagedata r:id="rId29" o:title=""/>
          </v:shape>
          <o:OLEObject Type="Embed" ProgID="Origin50.Graph" ShapeID="_x0000_i1030" DrawAspect="Content" ObjectID="_1620638863" r:id="rId30"/>
        </w:object>
      </w:r>
    </w:p>
    <w:p w:rsidR="00B37E93" w:rsidRPr="00C631AC" w:rsidRDefault="008B644D" w:rsidP="00B37E93">
      <w:pPr>
        <w:spacing w:line="360" w:lineRule="auto"/>
        <w:jc w:val="both"/>
        <w:rPr>
          <w:rFonts w:ascii="Arial" w:hAnsi="Arial" w:cs="Arial"/>
          <w:b/>
          <w:sz w:val="20"/>
          <w:szCs w:val="20"/>
        </w:rPr>
      </w:pPr>
      <w:r w:rsidRPr="00C631AC">
        <w:rPr>
          <w:rFonts w:ascii="Arial" w:hAnsi="Arial" w:cs="Arial"/>
          <w:b/>
          <w:sz w:val="20"/>
          <w:szCs w:val="20"/>
          <w:lang w:val="en-GB"/>
        </w:rPr>
        <w:t>Figure S8</w:t>
      </w:r>
      <w:r w:rsidR="00B37E93" w:rsidRPr="00C631AC">
        <w:rPr>
          <w:rFonts w:ascii="Arial" w:hAnsi="Arial" w:cs="Arial"/>
          <w:b/>
          <w:sz w:val="20"/>
          <w:szCs w:val="20"/>
          <w:lang w:val="en-GB"/>
        </w:rPr>
        <w:t xml:space="preserve">. </w:t>
      </w:r>
      <w:r w:rsidR="00B37E93" w:rsidRPr="00C631AC">
        <w:rPr>
          <w:rFonts w:ascii="Arial" w:hAnsi="Arial" w:cs="Arial"/>
          <w:b/>
          <w:sz w:val="20"/>
          <w:szCs w:val="20"/>
          <w:lang w:val="ca-ES"/>
        </w:rPr>
        <w:t xml:space="preserve">Size distribution profiles  </w:t>
      </w:r>
      <w:r w:rsidR="00B37E93" w:rsidRPr="00C631AC">
        <w:rPr>
          <w:rFonts w:ascii="Arial" w:hAnsi="Arial" w:cs="Arial"/>
          <w:b/>
          <w:sz w:val="20"/>
          <w:szCs w:val="20"/>
        </w:rPr>
        <w:t>for anionic rhamnolipids and its arginine and lysine cationics conjugates in different concentrations. A) RLmix, B) monoRL, C) RLmix_Arg, D) monoRL_Arg, E) RLmix_Lys and F) monoRL_Lys.</w:t>
      </w:r>
    </w:p>
    <w:p w:rsidR="00B37E93" w:rsidRPr="00C631AC" w:rsidRDefault="00B37E93" w:rsidP="00B37E93">
      <w:pPr>
        <w:spacing w:line="360" w:lineRule="auto"/>
        <w:jc w:val="both"/>
        <w:rPr>
          <w:rFonts w:ascii="Arial" w:hAnsi="Arial" w:cs="Arial"/>
          <w:b/>
          <w:sz w:val="20"/>
          <w:szCs w:val="20"/>
        </w:rPr>
      </w:pPr>
    </w:p>
    <w:p w:rsidR="00B37E93" w:rsidRPr="000F2854" w:rsidRDefault="00B37E93" w:rsidP="00B37E93">
      <w:pPr>
        <w:spacing w:line="360" w:lineRule="auto"/>
        <w:jc w:val="both"/>
        <w:rPr>
          <w:rFonts w:ascii="Arial" w:hAnsi="Arial" w:cs="Arial"/>
        </w:rPr>
      </w:pPr>
    </w:p>
    <w:p w:rsidR="00BB0183" w:rsidRPr="00D51EFB" w:rsidRDefault="00BB0183" w:rsidP="00D51EFB">
      <w:pPr>
        <w:keepNext/>
        <w:spacing w:after="0" w:line="360" w:lineRule="auto"/>
        <w:jc w:val="both"/>
        <w:outlineLvl w:val="0"/>
        <w:rPr>
          <w:rFonts w:ascii="Arial" w:eastAsia="AdvGulliv-R" w:hAnsi="Arial" w:cs="Arial"/>
          <w:sz w:val="24"/>
          <w:szCs w:val="24"/>
          <w:lang w:val="ca-ES"/>
        </w:rPr>
      </w:pPr>
    </w:p>
    <w:p w:rsidR="000F2854" w:rsidRPr="000F2854" w:rsidRDefault="00A75505" w:rsidP="000F2854">
      <w:pPr>
        <w:autoSpaceDE w:val="0"/>
        <w:autoSpaceDN w:val="0"/>
        <w:adjustRightInd w:val="0"/>
        <w:spacing w:after="0" w:line="360" w:lineRule="auto"/>
        <w:jc w:val="both"/>
        <w:rPr>
          <w:rFonts w:ascii="Arial" w:hAnsi="Arial" w:cs="Arial"/>
          <w:b/>
          <w:lang w:val="pt-BR"/>
        </w:rPr>
      </w:pPr>
      <w:r>
        <w:rPr>
          <w:rFonts w:ascii="Times New Roman" w:hAnsi="Times New Roman" w:cs="Times New Roman"/>
          <w:noProof/>
          <w:sz w:val="24"/>
          <w:szCs w:val="24"/>
          <w:lang w:val="ca-ES" w:eastAsia="ca-ES"/>
        </w:rPr>
        <w:pict>
          <v:shapetype id="_x0000_t202" coordsize="21600,21600" o:spt="202" path="m,l,21600r21600,l21600,xe">
            <v:stroke joinstyle="miter"/>
            <v:path gradientshapeok="t" o:connecttype="rect"/>
          </v:shapetype>
          <v:shape id="Cuadro de texto 38" o:spid="_x0000_s1097" type="#_x0000_t202" style="position:absolute;left:0;text-align:left;margin-left:258.3pt;margin-top:16.15pt;width:198pt;height:14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1VHLAIAAFYEAAAOAAAAZHJzL2Uyb0RvYy54bWysVNtu2zAMfR+wfxD0vtjOkiw14hRdugwD&#10;ugvQ7QMYSY6FyaInKbG7rx8lp2l2exnmB4EUqUPykPTqemgNOyrnNdqKF5OcM2UFSm33Ff/yefti&#10;yZkPYCUYtKriD8rz6/XzZ6u+K9UUGzRSOUYg1pd9V/EmhK7MMi8a1YKfYKcsGWt0LQRS3T6TDnpC&#10;b002zfNF1qOTnUOhvKfb29HI1wm/rpUIH+vaq8BMxSm3kE6Xzl08s/UKyr2DrtHilAb8QxYtaEtB&#10;z1C3EIAdnP4NqtXCocc6TAS2Gda1FirVQNUU+S/V3DfQqVQLkeO7M03+/8GKD8dPjmlZ8ZfUKQst&#10;9WhzAOmQScWCGgIyshBNfedL8r7vyD8Mr3GgdqeSfXeH4qtnFjcN2L26cQ77RoGkNIv4Mrt4OuL4&#10;CLLr36OkcHAImICG2rWRQ2KFETq16+HcIkqECbqczovZIieTIFuxnBVzUmIMKB+fd86HtwpbFoWK&#10;O5qBBA/HOx9G10eXGM2j0XKrjUmK2+82xrEj0Lxs03dC/8nNWNZX/Go+nY8M/BUiT9+fIFodaPCN&#10;biu+PDtBGXl7YyWlCWUAbUaZqjP2RGTkbmQxDLshta5YxAiR5R3KB6LW4TjotJgkNOi+c9bTkFfc&#10;fzuAU5yZd5bac1XMZnErkjKbv5qS4i4tu0sLWEFQFQ+cjeImpE2KuVq8oTbWOhH8lMkpZxre1KLT&#10;osXtuNST19PvYP0DAAD//wMAUEsDBBQABgAIAAAAIQDTDfz23gAAAAoBAAAPAAAAZHJzL2Rvd25y&#10;ZXYueG1sTI9NT8MwDIbvSPyHyEhcEEs/oGyl6YSQQHCDgeCaNV5b0Tglybry7/FOcPTjV68fV+vZ&#10;DmJCH3pHCtJFAgKpcaanVsH728PlEkSImoweHKGCHwywrk9PKl0ad6BXnDaxFVxCodQKuhjHUsrQ&#10;dGh1WLgRiXc7562OPPpWGq8PXG4HmSVJIa3uiS90esT7Dpuvzd4qWF49TZ/hOX/5aIrdsIoXN9Pj&#10;t1fq/Gy+uwURcY5/YTjqszrU7LR1ezJBDAqu06LgqII8y0FwYJVmDLZHwETWlfz/Qv0LAAD//wMA&#10;UEsBAi0AFAAGAAgAAAAhALaDOJL+AAAA4QEAABMAAAAAAAAAAAAAAAAAAAAAAFtDb250ZW50X1R5&#10;cGVzXS54bWxQSwECLQAUAAYACAAAACEAOP0h/9YAAACUAQAACwAAAAAAAAAAAAAAAAAvAQAAX3Jl&#10;bHMvLnJlbHNQSwECLQAUAAYACAAAACEANcNVRywCAABWBAAADgAAAAAAAAAAAAAAAAAuAgAAZHJz&#10;L2Uyb0RvYy54bWxQSwECLQAUAAYACAAAACEA0w389t4AAAAKAQAADwAAAAAAAAAAAAAAAACGBAAA&#10;ZHJzL2Rvd25yZXYueG1sUEsFBgAAAAAEAAQA8wAAAJEFAAAAAA==&#10;">
            <v:textbox>
              <w:txbxContent>
                <w:p w:rsidR="0022727A" w:rsidRDefault="0022727A" w:rsidP="000F2854">
                  <w:r>
                    <w:object w:dxaOrig="6542" w:dyaOrig="4569">
                      <v:shape id="_x0000_i1032" type="#_x0000_t75" style="width:192.35pt;height:134.35pt" o:ole="">
                        <v:imagedata r:id="rId31" o:title=""/>
                      </v:shape>
                      <o:OLEObject Type="Embed" ProgID="Origin50.Graph" ShapeID="_x0000_i1032" DrawAspect="Content" ObjectID="_1620638870" r:id="rId32"/>
                    </w:object>
                  </w:r>
                </w:p>
              </w:txbxContent>
            </v:textbox>
          </v:shape>
        </w:pict>
      </w:r>
      <w:r>
        <w:rPr>
          <w:rFonts w:ascii="Arial" w:hAnsi="Arial" w:cs="Arial"/>
          <w:b/>
          <w:noProof/>
          <w:sz w:val="24"/>
          <w:szCs w:val="24"/>
          <w:lang w:val="ca-ES" w:eastAsia="ca-ES"/>
        </w:rPr>
        <w:pict>
          <v:shape id="Cuadro de texto 39" o:spid="_x0000_s1095" type="#_x0000_t202" style="position:absolute;left:0;text-align:left;margin-left:8.85pt;margin-top:16.15pt;width:198.65pt;height:145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BZELwIAAFYEAAAOAAAAZHJzL2Uyb0RvYy54bWysVNtu2zAMfR+wfxD0vjj24jU14hRdug4D&#10;ugvQ7QMYSY6FyaInKbG7ry8lp1nQbS/D/CCIInVEnkN6dTV2hh2U8xptzfPZnDNlBUptdzX/9vX2&#10;1ZIzH8BKMGhVzR+U51frly9WQ1+pAls0UjlGINZXQ1/zNoS+yjIvWtWBn2GvLDkbdB0EMt0ukw4G&#10;Qu9MVsznb7IBnewdCuU9nd5MTr5O+E2jRPjcNF4FZmpOuYW0urRu45qtV1DtHPStFsc04B+y6EBb&#10;evQEdQMB2N7p36A6LRx6bMJMYJdh02ihUg1UTT5/Vs19C71KtRA5vj/R5P8frPh0+OKYljV/fcmZ&#10;hY402uxBOmRSsaDGgIw8RNPQ+4qi73uKD+NbHEnuVLLv71B898zipgW7U9fO4dAqkJRmHm9mZ1cn&#10;HB9BtsNHlPQc7AMmoLFxXeSQWGGETnI9nCSiRJigw6IsimVZcibIly8XeTlPImZQPV3vnQ/vFXYs&#10;bmruqAcSPBzufIjpQPUUEl/zaLS81cYkw+22G+PYAahfbtOXKngWZiwban5ZFuXEwF8h5un7E0Sn&#10;AzW+0V3Nl6cgqCJv76xMbRlAm2lPKRt7JDJyN7EYxu2YpMsvngTaonwgah1OjU6DSZsW3U/OBmry&#10;mvsfe3CKM/PBkjyX+WIRpyIZi/KiIMOde7bnHrCCoGoeOJu2m5AmKRJn8ZpkbHQiOOo9ZXLMmZo3&#10;8X4ctDgd53aK+vU7WD8CAAD//wMAUEsDBBQABgAIAAAAIQBGtoBA3AAAAAkBAAAPAAAAZHJzL2Rv&#10;d25yZXYueG1sTE/JTsMwEL0j8Q/WIHFBrdOmNCXEqRASiN6gRXB142kSEY+D7abh75me4PgWvaVY&#10;j7YTA/rQOlIwmyYgkCpnWqoVvO+eJisQIWoyunOECn4wwLq8vCh0btyJ3nDYxlpwCIVcK2hi7HMp&#10;Q9Wg1WHqeiTWDs5bHRn6WhqvTxxuOzlPkqW0uiVuaHSPjw1WX9ujVbBavAyfYZO+flTLQ3cXb7Lh&#10;+dsrdX01PtyDiDjGPzOc5/N0KHnT3h3JBNExzjJ2KkjnKQjWF7Nb/rY/E8zIspD/H5S/AAAA//8D&#10;AFBLAQItABQABgAIAAAAIQC2gziS/gAAAOEBAAATAAAAAAAAAAAAAAAAAAAAAABbQ29udGVudF9U&#10;eXBlc10ueG1sUEsBAi0AFAAGAAgAAAAhADj9If/WAAAAlAEAAAsAAAAAAAAAAAAAAAAALwEAAF9y&#10;ZWxzLy5yZWxzUEsBAi0AFAAGAAgAAAAhACyYFkQvAgAAVgQAAA4AAAAAAAAAAAAAAAAALgIAAGRy&#10;cy9lMm9Eb2MueG1sUEsBAi0AFAAGAAgAAAAhAEa2gEDcAAAACQEAAA8AAAAAAAAAAAAAAAAAiQQA&#10;AGRycy9kb3ducmV2LnhtbFBLBQYAAAAABAAEAPMAAACSBQAAAAA=&#10;">
            <v:textbox>
              <w:txbxContent>
                <w:p w:rsidR="0022727A" w:rsidRDefault="0022727A" w:rsidP="000F2854">
                  <w:r>
                    <w:object w:dxaOrig="6542" w:dyaOrig="4569">
                      <v:shape id="_x0000_i1034" type="#_x0000_t75" style="width:189.15pt;height:131.1pt" o:ole="">
                        <v:imagedata r:id="rId33" o:title=""/>
                      </v:shape>
                      <o:OLEObject Type="Embed" ProgID="Origin50.Graph" ShapeID="_x0000_i1034" DrawAspect="Content" ObjectID="_1620638871" r:id="rId34"/>
                    </w:object>
                  </w:r>
                </w:p>
              </w:txbxContent>
            </v:textbox>
          </v:shape>
        </w:pict>
      </w:r>
      <w:r w:rsidR="000F2854" w:rsidRPr="00D51EFB">
        <w:rPr>
          <w:rFonts w:ascii="Arial" w:hAnsi="Arial" w:cs="Arial"/>
          <w:b/>
          <w:sz w:val="24"/>
          <w:szCs w:val="24"/>
          <w:lang w:val="pt-BR"/>
        </w:rPr>
        <w:t>A)</w:t>
      </w:r>
      <w:r w:rsidR="000F2854" w:rsidRPr="000F2854">
        <w:rPr>
          <w:rFonts w:ascii="Arial" w:hAnsi="Arial" w:cs="Arial"/>
          <w:b/>
          <w:lang w:val="pt-BR"/>
        </w:rPr>
        <w:t xml:space="preserve">                                                                          </w:t>
      </w:r>
      <w:r w:rsidR="000F2854" w:rsidRPr="00D51EFB">
        <w:rPr>
          <w:rFonts w:ascii="Arial" w:hAnsi="Arial" w:cs="Arial"/>
          <w:b/>
          <w:sz w:val="24"/>
          <w:szCs w:val="24"/>
          <w:lang w:val="pt-BR"/>
        </w:rPr>
        <w:t>B)</w:t>
      </w:r>
    </w:p>
    <w:p w:rsidR="000F2854" w:rsidRPr="000F2854" w:rsidRDefault="000F2854" w:rsidP="000F2854">
      <w:pPr>
        <w:autoSpaceDE w:val="0"/>
        <w:autoSpaceDN w:val="0"/>
        <w:adjustRightInd w:val="0"/>
        <w:spacing w:after="0" w:line="360" w:lineRule="auto"/>
        <w:jc w:val="both"/>
        <w:rPr>
          <w:rFonts w:ascii="Times New Roman" w:eastAsia="GulliverRM" w:hAnsi="Times New Roman" w:cs="Times New Roman"/>
          <w:b/>
          <w:sz w:val="24"/>
          <w:szCs w:val="24"/>
          <w:lang w:val="pt-BR"/>
        </w:rPr>
      </w:pPr>
    </w:p>
    <w:p w:rsidR="000F2854" w:rsidRPr="000F2854" w:rsidRDefault="00A75505" w:rsidP="000F2854">
      <w:pPr>
        <w:tabs>
          <w:tab w:val="left" w:pos="1418"/>
        </w:tabs>
        <w:autoSpaceDE w:val="0"/>
        <w:autoSpaceDN w:val="0"/>
        <w:adjustRightInd w:val="0"/>
        <w:spacing w:after="0" w:line="360" w:lineRule="auto"/>
        <w:jc w:val="both"/>
        <w:rPr>
          <w:rFonts w:ascii="Times New Roman" w:hAnsi="Times New Roman" w:cs="Times New Roman"/>
          <w:sz w:val="24"/>
          <w:szCs w:val="24"/>
          <w:lang w:val="pt-BR" w:eastAsia="it-IT"/>
        </w:rPr>
      </w:pPr>
      <w:r>
        <w:rPr>
          <w:rFonts w:ascii="Arial" w:eastAsia="AdvGulliv-R" w:hAnsi="Arial" w:cs="Arial"/>
          <w:noProof/>
          <w:sz w:val="24"/>
          <w:szCs w:val="24"/>
          <w:lang w:val="es-ES" w:eastAsia="es-ES"/>
        </w:rPr>
        <w:pict>
          <v:shape id="_x0000_s1122" type="#_x0000_t202" style="position:absolute;left:0;text-align:left;margin-left:154.3pt;margin-top:18.4pt;width:64.15pt;height:15.3pt;z-index:251768832;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MN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vQVMNLgIAAFYEAAAOAAAAAAAAAAAAAAAAAC4CAABkcnMv&#10;ZTJvRG9jLnhtbFBLAQItABQABgAIAAAAIQD9LzLW2wAAAAUBAAAPAAAAAAAAAAAAAAAAAIgEAABk&#10;cnMvZG93bnJldi54bWxQSwUGAAAAAAQABADzAAAAkAUAAAAA&#10;">
            <v:textbox>
              <w:txbxContent>
                <w:p w:rsidR="0022727A" w:rsidRPr="00012340" w:rsidRDefault="0022727A" w:rsidP="00012340">
                  <w:pPr>
                    <w:rPr>
                      <w:sz w:val="16"/>
                      <w:szCs w:val="16"/>
                      <w:lang w:val="es-ES"/>
                    </w:rPr>
                  </w:pPr>
                  <w:r w:rsidRPr="00012340">
                    <w:rPr>
                      <w:sz w:val="16"/>
                      <w:szCs w:val="16"/>
                    </w:rPr>
                    <w:t>EB</w:t>
                  </w:r>
                  <w:r>
                    <w:rPr>
                      <w:sz w:val="16"/>
                      <w:szCs w:val="16"/>
                    </w:rPr>
                    <w:t>-DNA+ RLs</w:t>
                  </w:r>
                </w:p>
              </w:txbxContent>
            </v:textbox>
          </v:shape>
        </w:pict>
      </w:r>
      <w:r>
        <w:rPr>
          <w:rFonts w:ascii="Arial" w:eastAsia="AdvGulliv-R" w:hAnsi="Arial" w:cs="Arial"/>
          <w:noProof/>
          <w:sz w:val="24"/>
          <w:szCs w:val="24"/>
          <w:lang w:val="es-ES" w:eastAsia="es-ES"/>
        </w:rPr>
        <w:pict>
          <v:shape id="_x0000_s1120" type="#_x0000_t202" style="position:absolute;left:0;text-align:left;margin-left:150.2pt;margin-top:2.6pt;width:43.9pt;height:15.3pt;z-index:2517667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MN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vQVMNLgIAAFYEAAAOAAAAAAAAAAAAAAAAAC4CAABkcnMv&#10;ZTJvRG9jLnhtbFBLAQItABQABgAIAAAAIQD9LzLW2wAAAAUBAAAPAAAAAAAAAAAAAAAAAIgEAABk&#10;cnMvZG93bnJldi54bWxQSwUGAAAAAAQABADzAAAAkAUAAAAA&#10;">
            <v:textbox>
              <w:txbxContent>
                <w:p w:rsidR="0022727A" w:rsidRPr="00012340" w:rsidRDefault="0022727A" w:rsidP="00012340">
                  <w:pPr>
                    <w:rPr>
                      <w:sz w:val="16"/>
                      <w:szCs w:val="16"/>
                      <w:lang w:val="es-ES"/>
                    </w:rPr>
                  </w:pPr>
                  <w:r w:rsidRPr="00012340">
                    <w:rPr>
                      <w:sz w:val="16"/>
                      <w:szCs w:val="16"/>
                    </w:rPr>
                    <w:t>EB</w:t>
                  </w:r>
                  <w:r>
                    <w:rPr>
                      <w:sz w:val="16"/>
                      <w:szCs w:val="16"/>
                    </w:rPr>
                    <w:t>-DNA</w:t>
                  </w:r>
                </w:p>
              </w:txbxContent>
            </v:textbox>
          </v:shape>
        </w:pict>
      </w:r>
      <w:r>
        <w:rPr>
          <w:rFonts w:ascii="Times New Roman" w:hAnsi="Times New Roman" w:cs="Times New Roman"/>
          <w:noProof/>
          <w:sz w:val="24"/>
          <w:szCs w:val="24"/>
          <w:lang w:val="es-ES" w:eastAsia="es-ES"/>
        </w:rPr>
        <w:pict>
          <v:shapetype id="_x0000_t32" coordsize="21600,21600" o:spt="32" o:oned="t" path="m,l21600,21600e" filled="f">
            <v:path arrowok="t" fillok="f" o:connecttype="none"/>
            <o:lock v:ext="edit" shapetype="t"/>
          </v:shapetype>
          <v:shape id="_x0000_s1117" type="#_x0000_t32" style="position:absolute;left:0;text-align:left;margin-left:108.2pt;margin-top:7.7pt;width:42pt;height:.35pt;z-index:251762688" o:connectortype="straight">
            <v:stroke endarrow="block"/>
          </v:shape>
        </w:pict>
      </w:r>
      <w:r>
        <w:rPr>
          <w:rFonts w:ascii="Times New Roman" w:hAnsi="Times New Roman" w:cs="Times New Roman"/>
          <w:noProof/>
          <w:sz w:val="24"/>
          <w:szCs w:val="24"/>
          <w:lang w:val="ca-ES" w:eastAsia="ca-ES"/>
        </w:rPr>
        <w:pict>
          <v:group id="Grupo 48" o:spid="_x0000_s1092" style="position:absolute;left:0;text-align:left;margin-left:147.2pt;margin-top:17.9pt;width:31pt;height:56.65pt;z-index:251751424;mso-height-relative:margin" coordorigin=",508" coordsize="3937,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3RwMAACAIAAAOAAAAZHJzL2Uyb0RvYy54bWy0Vdtu2zAMfR+wfxD0vtpOnLQx6hRd2gYD&#10;uq1Ytw9QZPmCyZInKbGzrx8lOc6l2YB1WB4c0iIp8vCQvr7pao42TOlKihRHFyFGTFCZVaJI8bev&#10;D++uMNKGiIxwKViKt0zjm/nbN9dtk7CRLCXPmEIQROikbVJcGtMkQaBpyWqiL2TDBBzmUtXEgKqK&#10;IFOkheg1D0ZhOA1aqbJGScq0hrd3/hDPXfw8Z9R8znPNDOIphtyMeyr3XNlnML8mSaFIU1a0T4O8&#10;IouaVAIuHULdEUPQWlUvQtUVVVLL3FxQWQcyzyvKXA1QTRSeVLNUct24WoqkLZoBJoD2BKdXh6Wf&#10;Nk8KVVmKY+iUIDX0aKnWjUSgAzhtUyRgs1TNc/OkfIUgPkr6XcNxcHpu9WJv3OWqtk5QKOoc6tsB&#10;ddYZROHleDa+DKE3FI4uo1k8mfiu0BJat/eahFdg5fpFy/vzvtPp1FoEJPEXu/SGdNoGOKb3MOp/&#10;g/G5JA1z3dEWoh7GaBRPdkAu1iRTEmUMGShWopFH1JlbOJHp3ktAIHLU0R5VJOSiJKJgt0rJtmQk&#10;gzwjV5YtAG7ynbCKtkFW7UeZQdvI2kgX6CzoB/CdA34UXsbj+Ag8kjRKmyWTNbJCihVMk7uAbB61&#10;8TjvTGyTteRV9lBx7hRVrBZcoQ2ByXtwvz76kRkXqE3xbDKaeAyOQtglwIYgq8KjcHJRXRnYILyq&#10;UwwEgZ+9hiQWuHuROdmQinsZmMGFo60HzxJcJ6ZbdW4Gop7zOlnJbAvYKuk3Bmw4EEqpfmLUwrZI&#10;sf6xJophxD8I6M8simO7XpwSTy5HoKjDk9XhCREUQqXYYOTFhXEryeYt5C30Ma8cvjY5n0mfM9DX&#10;p/zfeRxPdyyOp2gBu5saCXjYP0vonDNaEgt1T8qFeFK9ZllpSznh4Xgcx+MxRjDmZ8i4XwCnQ/yC&#10;h9ooUhWlgax8Wn5+fsNK22+S9BRAZtvYUbGj1dPxDB+02XJmvbj4wnJgxn5GjylJKGXC7GjprK1b&#10;DjMwOIae2H9y7O2tK3PfrL9xHjzczVKYwbmuhFTnbjfdLuXc2+8mwte9Zx00FFao25pOcp8hkI6+&#10;c4e6s9p/2Oe/AAAA//8DAFBLAwQUAAYACAAAACEAcisp8OAAAAAKAQAADwAAAGRycy9kb3ducmV2&#10;LnhtbEyPwW6CQBCG7036Dptp0ltdEDAVWYwxbU+mSbVJ422FEYjsLGFXwLfv9FSPM/Pln+/P1pNp&#10;xYC9aywpCGcBCKTClg1VCr4P7y+vIJzXVOrWEiq4oYN1/viQ6bS0I33hsPeV4BByqVZQe9+lUrqi&#10;RqPdzHZIfDvb3mjPY1/Jstcjh5tWzoNgIY1uiD/UusNtjcVlfzUKPkY9bqLwbdhdztvb8ZB8/uxC&#10;VOr5adqsQHic/D8Mf/qsDjk7neyVSidaBfNlHDOqIEq4AgNRsuDFicl4GYLMM3lfIf8FAAD//wMA&#10;UEsBAi0AFAAGAAgAAAAhALaDOJL+AAAA4QEAABMAAAAAAAAAAAAAAAAAAAAAAFtDb250ZW50X1R5&#10;cGVzXS54bWxQSwECLQAUAAYACAAAACEAOP0h/9YAAACUAQAACwAAAAAAAAAAAAAAAAAvAQAAX3Jl&#10;bHMvLnJlbHNQSwECLQAUAAYACAAAACEAyKvsN0cDAAAgCAAADgAAAAAAAAAAAAAAAAAuAgAAZHJz&#10;L2Uyb0RvYy54bWxQSwECLQAUAAYACAAAACEAcisp8OAAAAAKAQAADwAAAAAAAAAAAAAAAAChBQAA&#10;ZHJzL2Rvd25yZXYueG1sUEsFBgAAAAAEAAQA8wAAAK4GAAAAAA==&#10;">
            <v:shape id="_x0000_s1094" type="#_x0000_t202" style="position:absolute;top:508;width:3937;height:2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slsMA&#10;AADdAAAADwAAAGRycy9kb3ducmV2LnhtbERPTWvCQBC9C/6HZYTedKNY0egqolR6kWIU9ThmxySY&#10;nQ3Zrab++m6h4G0e73Nmi8aU4k61Kywr6PciEMSp1QVnCg77j+4YhPPIGkvLpOCHHCzm7dYMY20f&#10;vKN74jMRQtjFqCD3voqldGlOBl3PVsSBu9raoA+wzqSu8RHCTSkHUTSSBgsODTlWtMopvSXfRoFL&#10;o9Hxa5gcTxe5oedE6/V5s1XqrdMspyA8Nf4l/nd/6jB/MHyHv2/C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YslsMAAADdAAAADwAAAAAAAAAAAAAAAACYAgAAZHJzL2Rv&#10;d25yZXYueG1sUEsFBgAAAAAEAAQA9QAAAIgDAAAAAA==&#10;" strokecolor="white [3212]">
              <v:textbox>
                <w:txbxContent>
                  <w:p w:rsidR="0022727A" w:rsidRPr="009C489D" w:rsidRDefault="0022727A" w:rsidP="000F2854">
                    <w:pPr>
                      <w:jc w:val="center"/>
                      <w:rPr>
                        <w:rFonts w:ascii="Arial" w:hAnsi="Arial" w:cs="Arial"/>
                        <w:b/>
                        <w:sz w:val="16"/>
                        <w:szCs w:val="16"/>
                        <w:lang w:val="es-ES"/>
                      </w:rPr>
                    </w:pPr>
                    <w:r w:rsidRPr="009C489D">
                      <w:rPr>
                        <w:rFonts w:ascii="Arial" w:hAnsi="Arial" w:cs="Arial"/>
                        <w:b/>
                        <w:sz w:val="16"/>
                        <w:szCs w:val="16"/>
                        <w:lang w:val="es-ES"/>
                      </w:rPr>
                      <w:t>N/P</w:t>
                    </w:r>
                  </w:p>
                </w:txbxContent>
              </v:textbox>
            </v:shape>
            <v:shape id="46 Conector recto de flecha" o:spid="_x0000_s1093" type="#_x0000_t32" style="position:absolute;left:3344;top:508;width:0;height:7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5QJMQAAADbAAAADwAAAGRycy9kb3ducmV2LnhtbESPzWrDMBCE74W8g9hAbo2ctA7GjWxC&#10;wDTXpgmkt621sU2tlbHkn759VSj0OMzMN8w+n00rRupdY1nBZh2BIC6tbrhScHkvHhMQziNrbC2T&#10;gm9ykGeLhz2m2k78RuPZVyJA2KWooPa+S6V0ZU0G3dp2xMG7296gD7KvpO5xCnDTym0U7aTBhsNC&#10;jR0dayq/zoNR8HT/nF8Tf5BJcbPHYYjj+Fp8KLVazocXEJ5m/x/+a5+0gucd/H4JP0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TlAkxAAAANsAAAAPAAAAAAAAAAAA&#10;AAAAAKECAABkcnMvZG93bnJldi54bWxQSwUGAAAAAAQABAD5AAAAkgMAAAAA&#10;" strokecolor="#4579b8 [3044]">
              <v:stroke endarrow="open"/>
            </v:shape>
          </v:group>
        </w:pict>
      </w:r>
      <w:r>
        <w:rPr>
          <w:rFonts w:ascii="Times New Roman" w:hAnsi="Times New Roman" w:cs="Times New Roman"/>
          <w:noProof/>
          <w:sz w:val="24"/>
          <w:szCs w:val="24"/>
          <w:lang w:val="ca-ES" w:eastAsia="ca-ES"/>
        </w:rPr>
        <w:pict>
          <v:group id="Grupo 50" o:spid="_x0000_s1089" style="position:absolute;left:0;text-align:left;margin-left:395.7pt;margin-top:18.4pt;width:31pt;height:56.65pt;z-index:251752448;mso-height-relative:margin" coordorigin=",508" coordsize="3937,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5+QgMAAB4IAAAOAAAAZHJzL2Uyb0RvYy54bWy0VVtv0zAUfkfiP1h+Z+l9a7R0Gt1WIQ2Y&#10;GPwA13EuwrGD7TYpv55z7Ka3FSSG6EPqE5/rd75zcn3TVpKshbGlVgntX/QoEYrrtFR5Qr99fXh3&#10;RYl1TKVMaiUSuhGW3szevrlu6lgMdKFlKgwBJ8rGTZ3Qwrk6jiLLC1Exe6FroeAy06ZiDkSTR6lh&#10;DXivZDTo9SZRo01aG82FtfD2LlzSmfefZYK7z1lmhSMyoZCb80/jn0t8RrNrFueG1UXJt2mwV2RR&#10;sVJB0J2rO+YYWZnyhauq5EZbnbkLrqtIZ1nJha8Bqun3TqpZGL2qfS153OT1DiaA9gSnV7vln9ZP&#10;hpRpQscAj2IV9GhhVrUmIAM4TZ3HoLMw9XP9ZEKFcHzU/LuF6+j0HuV8r9xmpkIjKJS0HvXNDnXR&#10;OsLh5XA6vOxBcA5Xl/3paDwOXeEFtG5vNe5dgZbvFy/uz9tOJhPUiFgcAvv0duk0NXDM7mG0/wbj&#10;c8Fq4btjEaIOxn4H43zFUqNJKoiDUjUZBDy9MoJJXPteQ/19TxwbMCVKzwumcnFrjG4KwVLIsu+L&#10;wvQhTugDChadLJuPOoWmsZXT3tFZyA/AOwf7oHc5Go6OoGNxbaxbCF0RPCTUwCz5AGz9aF1AuVPB&#10;Flsty/ShlNILJl/OpSFrBnP34H9b70dqUpEmodPxYBwwOHKBK0DsnCzzgMJJoKp0sD9kWSUU6AE/&#10;DMNiBO5epf7sWCnDGXghlSdtAA/pbWPXLls/Af0pGuOrpU43gK3RYV/AfoNDoc1PShrYFQm1P1bM&#10;CErkBwX9mfZHI1wuXhiNLwcgmMOb5eENUxxcJdRREo5z5xcS5q30LfQxKz2++0y2OQN5Q37/n8XD&#10;jsXjIZnD5uZOAx74h4TOpOAF69ACUs7Vk9lih6zEUk54OByORkPwCkN+hoz78T8d4Rc8tM6wMi8c&#10;ZBXSCvPzG1Ziv1m8pQBxmxpHBUcLkz/PB+s2UqCVVF9EBszYz+gxJRnnQrmOll4bzTKYgZ1hLxD7&#10;T4ZbfTQV/ov1N8Y7Cx9ZK7czrkqlzbnoru1SzoJ+NxGh7j3rECGUPO38KoWPkEdt+8HEr9yh7PX3&#10;n/XZLwAAAP//AwBQSwMEFAAGAAgAAAAhAEMtMRrgAAAACgEAAA8AAABkcnMvZG93bnJldi54bWxM&#10;j8FOwzAMhu9IvENkJG4sDaVjK02naQJOExIbEtota722WuNUTdZ2b485wdH2p9/fn60m24oBe984&#10;0qBmEQikwpUNVRq+9m8PCxA+GCpN6wg1XNHDKr+9yUxaupE+cdiFSnAI+dRoqEPoUil9UaM1fuY6&#10;JL6dXG9N4LGvZNmbkcNtKx+jaC6taYg/1KbDTY3FeXexGt5HM65j9Tpsz6fN9bBPPr63CrW+v5vW&#10;LyACTuEPhl99VoecnY7uQqUXrYbnpXpiVEM85woMLJKYF0cmk0iBzDP5v0L+AwAA//8DAFBLAQIt&#10;ABQABgAIAAAAIQC2gziS/gAAAOEBAAATAAAAAAAAAAAAAAAAAAAAAABbQ29udGVudF9UeXBlc10u&#10;eG1sUEsBAi0AFAAGAAgAAAAhADj9If/WAAAAlAEAAAsAAAAAAAAAAAAAAAAALwEAAF9yZWxzLy5y&#10;ZWxzUEsBAi0AFAAGAAgAAAAhAOsKXn5CAwAAHggAAA4AAAAAAAAAAAAAAAAALgIAAGRycy9lMm9E&#10;b2MueG1sUEsBAi0AFAAGAAgAAAAhAEMtMRrgAAAACgEAAA8AAAAAAAAAAAAAAAAAnAUAAGRycy9k&#10;b3ducmV2LnhtbFBLBQYAAAAABAAEAPMAAACpBgAAAAA=&#10;">
            <v:shape id="_x0000_s1091" type="#_x0000_t202" style="position:absolute;top:508;width:3937;height:2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wzMQA&#10;AADbAAAADwAAAGRycy9kb3ducmV2LnhtbESPQWvCQBSE7wX/w/KE3pqNpYpGV5GK0osUo6jHZ/aZ&#10;BLNvQ3ar0V/fLRQ8DjPzDTOZtaYSV2pcaVlBL4pBEGdWl5wr2G2Xb0MQziNrrCyTgjs5mE07LxNM&#10;tL3xhq6pz0WAsEtQQeF9nUjpsoIMusjWxME728agD7LJpW7wFuCmku9xPJAGSw4LBdb0WVB2SX+M&#10;ApfFg/33R7o/nOSKHiOtF8fVWqnXbjsfg/DU+mf4v/2lFfR78Pcl/A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sMzEAAAA2wAAAA8AAAAAAAAAAAAAAAAAmAIAAGRycy9k&#10;b3ducmV2LnhtbFBLBQYAAAAABAAEAPUAAACJAwAAAAA=&#10;" strokecolor="white [3212]">
              <v:textbox>
                <w:txbxContent>
                  <w:p w:rsidR="0022727A" w:rsidRPr="009C489D" w:rsidRDefault="0022727A" w:rsidP="000F2854">
                    <w:pPr>
                      <w:jc w:val="center"/>
                      <w:rPr>
                        <w:rFonts w:ascii="Arial" w:hAnsi="Arial" w:cs="Arial"/>
                        <w:b/>
                        <w:sz w:val="16"/>
                        <w:szCs w:val="16"/>
                        <w:lang w:val="es-ES"/>
                      </w:rPr>
                    </w:pPr>
                    <w:r w:rsidRPr="009C489D">
                      <w:rPr>
                        <w:rFonts w:ascii="Arial" w:hAnsi="Arial" w:cs="Arial"/>
                        <w:b/>
                        <w:sz w:val="16"/>
                        <w:szCs w:val="16"/>
                        <w:lang w:val="es-ES"/>
                      </w:rPr>
                      <w:t>N/P</w:t>
                    </w:r>
                  </w:p>
                </w:txbxContent>
              </v:textbox>
            </v:shape>
            <v:shape id="53 Conector recto de flecha" o:spid="_x0000_s1090" type="#_x0000_t32" style="position:absolute;left:3344;top:508;width:0;height:7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BlYcMAAADbAAAADwAAAGRycy9kb3ducmV2LnhtbESPQWuDQBSE74X8h+UFcmvWRCxisgki&#10;SHutbaG5vbgvKnHfirsm5t93C4Ueh5n5htkfZ9OLG42us6xgs45AENdWd9wo+Pwon1MQziNr7C2T&#10;ggc5OB4WT3vMtL3zO90q34gAYZehgtb7IZPS1S0ZdGs7EAfvYkeDPsixkXrEe4CbXm6j6EUa7Dgs&#10;tDhQ0VJ9rSajIL6c59fU5zItv20xTUmSfJUnpVbLOd+B8DT7//Bf+00rSGL4/RJ+gD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gZWHDAAAA2wAAAA8AAAAAAAAAAAAA&#10;AAAAoQIAAGRycy9kb3ducmV2LnhtbFBLBQYAAAAABAAEAPkAAACRAwAAAAA=&#10;" strokecolor="#4579b8 [3044]">
              <v:stroke endarrow="open"/>
            </v:shape>
          </v:group>
        </w:pict>
      </w:r>
    </w:p>
    <w:p w:rsidR="000F2854" w:rsidRPr="000F2854" w:rsidRDefault="00A75505" w:rsidP="000F2854">
      <w:pPr>
        <w:spacing w:after="0" w:line="360" w:lineRule="auto"/>
        <w:jc w:val="both"/>
        <w:rPr>
          <w:rFonts w:ascii="Times New Roman" w:eastAsia="Times New Roman" w:hAnsi="Times New Roman" w:cs="Times New Roman"/>
          <w:sz w:val="24"/>
          <w:szCs w:val="24"/>
          <w:lang w:val="pt-BR" w:eastAsia="it-IT"/>
        </w:rPr>
      </w:pPr>
      <w:r>
        <w:rPr>
          <w:rFonts w:ascii="Arial" w:eastAsia="AdvGulliv-R" w:hAnsi="Arial" w:cs="Arial"/>
          <w:noProof/>
          <w:sz w:val="24"/>
          <w:szCs w:val="24"/>
          <w:lang w:val="es-ES" w:eastAsia="es-ES"/>
        </w:rPr>
        <w:pict>
          <v:shape id="_x0000_s1121" type="#_x0000_t32" style="position:absolute;left:0;text-align:left;margin-left:112.3pt;margin-top:1.25pt;width:42pt;height:.35pt;z-index:251767808" o:connectortype="straight">
            <v:stroke endarrow="block"/>
          </v:shape>
        </w:pict>
      </w:r>
    </w:p>
    <w:p w:rsidR="000F2854" w:rsidRPr="000F2854" w:rsidRDefault="00A75505" w:rsidP="000F2854">
      <w:pPr>
        <w:autoSpaceDE w:val="0"/>
        <w:autoSpaceDN w:val="0"/>
        <w:adjustRightInd w:val="0"/>
        <w:spacing w:after="0" w:line="360" w:lineRule="auto"/>
        <w:jc w:val="both"/>
        <w:rPr>
          <w:rFonts w:ascii="Arial" w:eastAsia="GulliverRM" w:hAnsi="Arial" w:cs="Arial"/>
          <w:lang w:val="pt-BR"/>
        </w:rPr>
      </w:pPr>
      <w:r>
        <w:rPr>
          <w:rFonts w:ascii="Times New Roman" w:hAnsi="Times New Roman" w:cs="Times New Roman"/>
          <w:noProof/>
          <w:sz w:val="24"/>
          <w:szCs w:val="24"/>
          <w:lang w:val="es-ES" w:eastAsia="es-ES"/>
        </w:rPr>
        <w:pict>
          <v:shape id="_x0000_s1118" type="#_x0000_t32" style="position:absolute;left:0;text-align:left;margin-left:97pt;margin-top:18.2pt;width:34.85pt;height:15.45pt;z-index:251763712" o:connectortype="straight">
            <v:stroke endarrow="block"/>
          </v:shape>
        </w:pict>
      </w:r>
    </w:p>
    <w:p w:rsidR="000F2854" w:rsidRPr="000F2854" w:rsidRDefault="00A75505" w:rsidP="000F2854">
      <w:pPr>
        <w:autoSpaceDE w:val="0"/>
        <w:autoSpaceDN w:val="0"/>
        <w:adjustRightInd w:val="0"/>
        <w:spacing w:after="0" w:line="360" w:lineRule="auto"/>
        <w:jc w:val="both"/>
        <w:rPr>
          <w:rFonts w:ascii="Arial" w:eastAsia="GulliverRM" w:hAnsi="Arial" w:cs="Arial"/>
          <w:lang w:val="pt-BR"/>
        </w:rPr>
      </w:pPr>
      <w:r>
        <w:rPr>
          <w:noProof/>
        </w:rPr>
        <w:pict>
          <v:shape id="Cuadro de texto 2" o:spid="_x0000_s1119" type="#_x0000_t202" style="position:absolute;left:0;text-align:left;margin-left:131.85pt;margin-top:11.45pt;width:30pt;height:15.3pt;z-index:25176576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MN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vQVMNLgIAAFYEAAAOAAAAAAAAAAAAAAAAAC4CAABkcnMv&#10;ZTJvRG9jLnhtbFBLAQItABQABgAIAAAAIQD9LzLW2wAAAAUBAAAPAAAAAAAAAAAAAAAAAIgEAABk&#10;cnMvZG93bnJldi54bWxQSwUGAAAAAAQABADzAAAAkAUAAAAA&#10;">
            <v:textbox>
              <w:txbxContent>
                <w:p w:rsidR="0022727A" w:rsidRPr="00012340" w:rsidRDefault="0022727A">
                  <w:pPr>
                    <w:rPr>
                      <w:sz w:val="16"/>
                      <w:szCs w:val="16"/>
                      <w:lang w:val="es-ES"/>
                    </w:rPr>
                  </w:pPr>
                  <w:r w:rsidRPr="00012340">
                    <w:rPr>
                      <w:sz w:val="16"/>
                      <w:szCs w:val="16"/>
                    </w:rPr>
                    <w:t>EB</w:t>
                  </w:r>
                </w:p>
              </w:txbxContent>
            </v:textbox>
          </v:shape>
        </w:pict>
      </w:r>
    </w:p>
    <w:p w:rsidR="000F2854" w:rsidRPr="000F2854" w:rsidRDefault="000F2854" w:rsidP="000F2854">
      <w:pPr>
        <w:spacing w:after="0" w:line="360" w:lineRule="auto"/>
        <w:outlineLvl w:val="0"/>
        <w:rPr>
          <w:rFonts w:ascii="Arial" w:eastAsia="GulliverRM" w:hAnsi="Arial" w:cs="Arial"/>
          <w:lang w:val="pt-BR"/>
        </w:rPr>
      </w:pPr>
    </w:p>
    <w:p w:rsidR="000F2854" w:rsidRPr="000F2854" w:rsidRDefault="000F2854" w:rsidP="000F2854">
      <w:pPr>
        <w:spacing w:after="0" w:line="360" w:lineRule="auto"/>
        <w:outlineLvl w:val="0"/>
        <w:rPr>
          <w:rFonts w:ascii="Arial" w:eastAsia="GulliverRM" w:hAnsi="Arial" w:cs="Arial"/>
          <w:lang w:val="pt-BR"/>
        </w:rPr>
      </w:pPr>
    </w:p>
    <w:p w:rsidR="000F2854" w:rsidRPr="000F2854" w:rsidRDefault="000F2854" w:rsidP="000F2854">
      <w:pPr>
        <w:spacing w:after="0" w:line="360" w:lineRule="auto"/>
        <w:outlineLvl w:val="0"/>
        <w:rPr>
          <w:rFonts w:ascii="Arial" w:eastAsia="GulliverRM" w:hAnsi="Arial" w:cs="Arial"/>
          <w:lang w:val="pt-BR"/>
        </w:rPr>
      </w:pPr>
    </w:p>
    <w:p w:rsidR="000F2854" w:rsidRPr="000F2854" w:rsidRDefault="000F2854" w:rsidP="000F2854">
      <w:pPr>
        <w:spacing w:after="0" w:line="360" w:lineRule="auto"/>
        <w:outlineLvl w:val="0"/>
        <w:rPr>
          <w:rFonts w:ascii="Arial" w:eastAsia="GulliverRM" w:hAnsi="Arial" w:cs="Arial"/>
          <w:lang w:val="pt-BR"/>
        </w:rPr>
      </w:pPr>
    </w:p>
    <w:p w:rsidR="000F2854" w:rsidRPr="000F2854" w:rsidRDefault="00A75505" w:rsidP="000F2854">
      <w:pPr>
        <w:spacing w:after="0" w:line="360" w:lineRule="auto"/>
        <w:outlineLvl w:val="0"/>
        <w:rPr>
          <w:rFonts w:ascii="Arial" w:eastAsia="Times New Roman" w:hAnsi="Arial" w:cs="Arial"/>
          <w:b/>
          <w:bCs/>
          <w:lang w:val="pt-BR" w:eastAsia="es-ES"/>
        </w:rPr>
      </w:pPr>
      <w:r>
        <w:rPr>
          <w:rFonts w:ascii="Arial" w:eastAsia="Times New Roman" w:hAnsi="Arial" w:cs="Arial"/>
          <w:bCs/>
          <w:noProof/>
          <w:color w:val="FF0000"/>
          <w:sz w:val="24"/>
          <w:szCs w:val="24"/>
          <w:lang w:val="ca-ES" w:eastAsia="ca-ES"/>
        </w:rPr>
        <w:pict>
          <v:shape id="Cuadro de texto 41" o:spid="_x0000_s1087" type="#_x0000_t202" style="position:absolute;margin-left:16.95pt;margin-top:16.9pt;width:193.3pt;height:146pt;z-index:251759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A/VKwIAAFYEAAAOAAAAZHJzL2Uyb0RvYy54bWysVNuO2yAQfa/Uf0C8N44jp02sOKtttqkq&#10;bS/Sth9AAMeowFAgsdOv74Cz2fT2UtUPiOEMh5kzM17dDEaTo/RBgW1oOZlSIi0Hoey+oV8+b18s&#10;KAmRWcE0WNnQkwz0Zv382ap3tZxBB1pIT5DEhrp3De1idHVRBN5Jw8IEnLQItuANi2j6fSE865Hd&#10;6GI2nb4sevDCeeAyBDy9G0G6zvxtK3n82LZBRqIbirHFvPq87tJarFes3nvmOsXPYbB/iMIwZfHR&#10;C9Udi4wcvPqNyijuIUAbJxxMAW2ruMw5YDbl9JdsHjrmZM4FxQnuIlP4f7T8w/GTJ0o0tCopscxg&#10;jTYHJjwQIUmUQwSCCMrUu1Cj94ND/zi8hgHLnVMO7h7410AsbDpm9/LWe+g7yQSGmW8WV1dHnpBI&#10;dv17EPgcO0TIREPrTdIQVSHIjuU6XUqEgRCOh7NqXi1LhDhi5WJeYROk6ApWP153PsS3EgxJm4Z6&#10;7IFMz473IY6ujy7ptQBaia3SOht+v9toT44M+2WbvzP7T27akr6hy/lsPirwV4pp/v5EYVTExtfK&#10;NHRxcWJ10u2NFbktI1N63GN22mKSScik3ahiHHZDLt0sS5DAHYgTSuthbHQcTNx04L9T0mOTNzR8&#10;OzAvKdHvLJZnWVZVmopsVPNXSET8NbK7RpjlSNXQSMm43cQ8SUk4C7dYxlZlgZ8iOceMzZtLdB60&#10;NB3XdvZ6+h2sfwAAAP//AwBQSwMEFAAGAAgAAAAhAMuhA+LfAAAACQEAAA8AAABkcnMvZG93bnJl&#10;di54bWxMj0FPwzAMhe9I/IfISFwQS2m30ZWmE0ICsRsMBNes9dqKxClJ1pV/j3eCk2W/p+fvlevJ&#10;GjGiD70jBTezBARS7ZqeWgXvb4/XOYgQNTXaOEIFPxhgXZ2flbpo3JFecdzGVnAIhUIr6GIcCilD&#10;3aHVYeYGJNb2zlsdefWtbLw+crg1Mk2SpbS6J/7Q6QEfOqy/tgerIJ8/j59hk7181Mu9WcWr2/Hp&#10;2yt1eTHd34GIOMU/M5zwGR0qZtq5AzVBGAVZtmLnaXID1udpsgCx40O6yEFWpfzfoPoFAAD//wMA&#10;UEsBAi0AFAAGAAgAAAAhALaDOJL+AAAA4QEAABMAAAAAAAAAAAAAAAAAAAAAAFtDb250ZW50X1R5&#10;cGVzXS54bWxQSwECLQAUAAYACAAAACEAOP0h/9YAAACUAQAACwAAAAAAAAAAAAAAAAAvAQAAX3Jl&#10;bHMvLnJlbHNQSwECLQAUAAYACAAAACEAl3AP1SsCAABWBAAADgAAAAAAAAAAAAAAAAAuAgAAZHJz&#10;L2Uyb0RvYy54bWxQSwECLQAUAAYACAAAACEAy6ED4t8AAAAJAQAADwAAAAAAAAAAAAAAAACFBAAA&#10;ZHJzL2Rvd25yZXYueG1sUEsFBgAAAAAEAAQA8wAAAJEFAAAAAA==&#10;">
            <v:textbox>
              <w:txbxContent>
                <w:p w:rsidR="0022727A" w:rsidRDefault="0022727A" w:rsidP="000F2854">
                  <w:r>
                    <w:object w:dxaOrig="6542" w:dyaOrig="4569">
                      <v:shape id="_x0000_i1036" type="#_x0000_t75" style="width:191.3pt;height:133.25pt" o:ole="">
                        <v:imagedata r:id="rId35" o:title=""/>
                      </v:shape>
                      <o:OLEObject Type="Embed" ProgID="Origin50.Graph" ShapeID="_x0000_i1036" DrawAspect="Content" ObjectID="_1620638872" r:id="rId36"/>
                    </w:object>
                  </w:r>
                </w:p>
              </w:txbxContent>
            </v:textbox>
          </v:shape>
        </w:pict>
      </w:r>
      <w:r>
        <w:rPr>
          <w:rFonts w:ascii="Arial" w:eastAsia="Times New Roman" w:hAnsi="Arial" w:cs="Arial"/>
          <w:bCs/>
          <w:noProof/>
          <w:color w:val="FF0000"/>
          <w:sz w:val="24"/>
          <w:szCs w:val="24"/>
          <w:lang w:val="ca-ES" w:eastAsia="ca-ES"/>
        </w:rPr>
        <w:pict>
          <v:shape id="Cuadro de texto 40" o:spid="_x0000_s1085" type="#_x0000_t202" style="position:absolute;margin-left:261.95pt;margin-top:14.6pt;width:196.35pt;height:149.3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O2WLQIAAFYEAAAOAAAAZHJzL2Uyb0RvYy54bWysVNuO0zAQfUfiHyy/0zSlLW3UdLV0KUJa&#10;LtLCB0xtp7FwPMF2m5SvZ+x0u9UCL4g8WB7P+PjMmZmsbvrGsKNyXqMteT4ac6asQKntvuTfvm5f&#10;LTjzAawEg1aV/KQ8v1m/fLHq2kJNsEYjlWMEYn3RtSWvQ2iLLPOiVg34EbbKkrNC10Ag0+0z6aAj&#10;9MZkk/F4nnXoZOtQKO/p9G5w8nXCryolwueq8iowU3LiFtLq0rqLa7ZeQbF30NZanGnAP7BoQFt6&#10;9AJ1BwHYwenfoBotHHqswkhgk2FVaaFSDpRNPn6WzUMNrUq5kDi+vcjk/x+s+HT84piWJZ+SPBYa&#10;qtHmANIhk4oF1Qdk5CGZutYXFP3QUnzo32JP5U4p+/YexXfPLG5qsHt16xx2tQJJNPN4M7u6OuD4&#10;CLLrPqKk5+AQMAH1lWuihqQKI3Tic7qUiIgwQYeT6fL1fDrjTJAvXyzneZ7YZVA8Xm+dD+8VNixu&#10;Su6oBxI8HO99iHSgeAyJr3k0Wm61Mclw+93GOHYE6pdt+lIGz8KMZV3Jl7PJbFDgrxDj9P0JotGB&#10;Gt/opuSLSxAUUbd3Vqa2DKDNsCfKxp6FjNoNKoZ+16fSTZLMUeUdyhNJ63BodBpM2tTofnLWUZOX&#10;3P84gFOcmQ+WyrPMp7HsIRnT2ZsJGe7as7v2gBUEVfLA2bDdhDRJUTiLt1TGSieBn5icOVPzJt3P&#10;gxan49pOUU+/g/UvAAAA//8DAFBLAwQUAAYACAAAACEAhqjsNOEAAAAKAQAADwAAAGRycy9kb3du&#10;cmV2LnhtbEyPwU7DMBBE70j8g7VIXBB16kCahDgVQgLBDdoKrm68TSLidbDdNPw95gTH1TzNvK3W&#10;sxnYhM73liQsFwkwpMbqnloJu+3jdQ7MB0VaDZZQwjd6WNfnZ5UqtT3RG06b0LJYQr5UEroQxpJz&#10;33RolF/YESlmB+uMCvF0LddOnWK5GbhIkowb1VNc6NSIDx02n5ujkZDfPE8f/iV9fW+yw1CEq9X0&#10;9OWkvLyY7++ABZzDHwy/+lEd6ui0t0fSng0SbkVaRFSCKASwCBTLLAO2l5CKVQ68rvj/F+ofAAAA&#10;//8DAFBLAQItABQABgAIAAAAIQC2gziS/gAAAOEBAAATAAAAAAAAAAAAAAAAAAAAAABbQ29udGVu&#10;dF9UeXBlc10ueG1sUEsBAi0AFAAGAAgAAAAhADj9If/WAAAAlAEAAAsAAAAAAAAAAAAAAAAALwEA&#10;AF9yZWxzLy5yZWxzUEsBAi0AFAAGAAgAAAAhAFgM7ZYtAgAAVgQAAA4AAAAAAAAAAAAAAAAALgIA&#10;AGRycy9lMm9Eb2MueG1sUEsBAi0AFAAGAAgAAAAhAIao7DThAAAACgEAAA8AAAAAAAAAAAAAAAAA&#10;hwQAAGRycy9kb3ducmV2LnhtbFBLBQYAAAAABAAEAPMAAACVBQAAAAA=&#10;">
            <v:textbox>
              <w:txbxContent>
                <w:p w:rsidR="0022727A" w:rsidRDefault="0022727A" w:rsidP="000F2854">
                  <w:r>
                    <w:object w:dxaOrig="6542" w:dyaOrig="4569">
                      <v:shape id="_x0000_i1038" type="#_x0000_t75" style="width:192.35pt;height:134.35pt" o:ole="">
                        <v:imagedata r:id="rId37" o:title=""/>
                      </v:shape>
                      <o:OLEObject Type="Embed" ProgID="Origin50.Graph" ShapeID="_x0000_i1038" DrawAspect="Content" ObjectID="_1620638873" r:id="rId38"/>
                    </w:object>
                  </w:r>
                </w:p>
              </w:txbxContent>
            </v:textbox>
          </v:shape>
        </w:pict>
      </w:r>
      <w:r w:rsidR="000F2854" w:rsidRPr="00D51EFB">
        <w:rPr>
          <w:rFonts w:ascii="Arial" w:eastAsia="GulliverRM" w:hAnsi="Arial" w:cs="Arial"/>
          <w:b/>
          <w:sz w:val="24"/>
          <w:szCs w:val="24"/>
          <w:lang w:val="pt-BR"/>
        </w:rPr>
        <w:t>C)</w:t>
      </w:r>
      <w:r w:rsidR="000F2854" w:rsidRPr="000F2854">
        <w:rPr>
          <w:rFonts w:ascii="Arial" w:eastAsia="Times New Roman" w:hAnsi="Arial" w:cs="Arial"/>
          <w:b/>
          <w:bCs/>
          <w:lang w:val="pt-BR" w:eastAsia="es-ES"/>
        </w:rPr>
        <w:t xml:space="preserve">                                                                           </w:t>
      </w:r>
      <w:r w:rsidR="000F2854" w:rsidRPr="00D51EFB">
        <w:rPr>
          <w:rFonts w:ascii="Arial" w:eastAsia="Times New Roman" w:hAnsi="Arial" w:cs="Arial"/>
          <w:b/>
          <w:bCs/>
          <w:sz w:val="24"/>
          <w:szCs w:val="24"/>
          <w:lang w:val="pt-BR" w:eastAsia="es-ES"/>
        </w:rPr>
        <w:t>D)</w:t>
      </w:r>
    </w:p>
    <w:p w:rsidR="000F2854" w:rsidRPr="000F2854" w:rsidRDefault="000F2854" w:rsidP="000F2854">
      <w:pPr>
        <w:spacing w:after="0" w:line="360" w:lineRule="auto"/>
        <w:jc w:val="both"/>
        <w:outlineLvl w:val="0"/>
        <w:rPr>
          <w:rFonts w:ascii="Arial" w:eastAsia="Times New Roman" w:hAnsi="Arial" w:cs="Arial"/>
          <w:bCs/>
          <w:color w:val="FF0000"/>
          <w:lang w:val="pt-BR" w:eastAsia="es-ES"/>
        </w:rPr>
      </w:pPr>
    </w:p>
    <w:p w:rsidR="000F2854" w:rsidRPr="000F2854" w:rsidRDefault="00A75505" w:rsidP="000F2854">
      <w:pPr>
        <w:spacing w:after="0" w:line="360" w:lineRule="auto"/>
        <w:jc w:val="both"/>
        <w:outlineLvl w:val="0"/>
        <w:rPr>
          <w:rFonts w:ascii="Arial" w:eastAsia="Times New Roman" w:hAnsi="Arial" w:cs="Arial"/>
          <w:bCs/>
          <w:color w:val="FF0000"/>
          <w:lang w:val="pt-BR" w:eastAsia="es-ES"/>
        </w:rPr>
      </w:pPr>
      <w:r>
        <w:rPr>
          <w:rFonts w:ascii="Arial" w:eastAsia="GulliverRM" w:hAnsi="Arial" w:cs="Arial"/>
          <w:noProof/>
          <w:lang w:val="es-ES" w:eastAsia="es-ES"/>
        </w:rPr>
        <w:pict>
          <v:shape id="_x0000_s1126" type="#_x0000_t32" style="position:absolute;left:0;text-align:left;margin-left:124.7pt;margin-top:17.55pt;width:39.05pt;height:8.6pt;flip:y;z-index:251771904" o:connectortype="straight">
            <v:stroke endarrow="block"/>
          </v:shape>
        </w:pict>
      </w:r>
      <w:r>
        <w:rPr>
          <w:rFonts w:ascii="Arial" w:eastAsia="GulliverRM" w:hAnsi="Arial" w:cs="Arial"/>
          <w:noProof/>
          <w:lang w:val="es-ES" w:eastAsia="es-ES"/>
        </w:rPr>
        <w:pict>
          <v:shape id="_x0000_s1125" type="#_x0000_t202" style="position:absolute;left:0;text-align:left;margin-left:163.75pt;margin-top:7.45pt;width:94.55pt;height:15.3pt;z-index:2517708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MNLgIAAFYEAAAOAAAAZHJzL2Uyb0RvYy54bWysVNuO2yAQfa/Uf0C8N3acZJNYcVbbbFNV&#10;2l6kbT+AAI5RMUOBxE6/vgPOZtPbS1U/IIYZDmfOzHh127eaHKXzCkxFx6OcEmk4CGX2Ff3yeftq&#10;QYkPzAimwciKnqSnt+uXL1adLWUBDWghHUEQ48vOVrQJwZZZ5nkjW+ZHYKVBZw2uZQFNt8+EYx2i&#10;tzor8vwm68AJ64BL7/H0fnDSdcKva8nDx7r2MhBdUeQW0urSuotrtl6xcu+YbRQ/02D/wKJlyuCj&#10;F6h7Fhg5OPUbVKu4Aw91GHFoM6hrxWXKAbMZ579k89gwK1MuKI63F5n8/4PlH46fHFGiopN8Tolh&#10;LRZpc2DCARGSBNkHIEWUqbO+xOhHi/Ghfw09ljul7O0D8K+eGNg0zOzlnXPQNZIJpDmON7OrqwOO&#10;jyC77j0IfI0dAiSgvnZt1BBVIYiO5TpdSoQ8CMfDYjKfFjczSjj6xtN8slzM0husfLpunQ9vJbQk&#10;birqsAcSPDs++BDpsPIpJL7mQSuxVVonw+13G+3IkWG/bNN3Rv8pTBvSVXQ5K2aDAn+FyNP3J4hW&#10;BWx8rdqKLi5BrIy6vTEitWVgSg97pKzNWcio3aBi6Hd9Kt04yRxV3oE4obQOhkbHwcRNA+47JR02&#10;eUX9twNzkhL9zmB5luPpNE5FMqazeYGGu/bsrj3McISqaKBk2G5CmqQknL3DMm5VEviZyZkzNm/S&#10;/TxocTqu7RT1/Dt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vQVMNLgIAAFYEAAAOAAAAAAAAAAAAAAAAAC4CAABkcnMv&#10;ZTJvRG9jLnhtbFBLAQItABQABgAIAAAAIQD9LzLW2wAAAAUBAAAPAAAAAAAAAAAAAAAAAIgEAABk&#10;cnMvZG93bnJldi54bWxQSwUGAAAAAAQABADzAAAAkAUAAAAA&#10;">
            <v:textbox>
              <w:txbxContent>
                <w:p w:rsidR="0022727A" w:rsidRPr="00012340" w:rsidRDefault="0022727A" w:rsidP="00012340">
                  <w:pPr>
                    <w:rPr>
                      <w:sz w:val="16"/>
                      <w:szCs w:val="16"/>
                      <w:lang w:val="es-ES"/>
                    </w:rPr>
                  </w:pPr>
                  <w:r w:rsidRPr="00012340">
                    <w:rPr>
                      <w:sz w:val="16"/>
                      <w:szCs w:val="16"/>
                    </w:rPr>
                    <w:t>EB</w:t>
                  </w:r>
                  <w:r>
                    <w:rPr>
                      <w:sz w:val="16"/>
                      <w:szCs w:val="16"/>
                    </w:rPr>
                    <w:t>-DNA+ cationic RLs</w:t>
                  </w:r>
                </w:p>
              </w:txbxContent>
            </v:textbox>
          </v:shape>
        </w:pict>
      </w:r>
      <w:r>
        <w:rPr>
          <w:rFonts w:ascii="Times New Roman" w:hAnsi="Times New Roman" w:cs="Times New Roman"/>
          <w:noProof/>
          <w:sz w:val="24"/>
          <w:szCs w:val="24"/>
          <w:lang w:val="es-ES" w:eastAsia="es-ES"/>
        </w:rPr>
        <w:pict>
          <v:shape id="_x0000_s1124" type="#_x0000_t32" style="position:absolute;left:0;text-align:left;margin-left:124.7pt;margin-top:11.9pt;width:1.15pt;height:41.65pt;z-index:251769856" o:connectortype="straight">
            <v:stroke endarrow="block"/>
          </v:shape>
        </w:pict>
      </w:r>
      <w:r>
        <w:rPr>
          <w:rFonts w:ascii="Times New Roman" w:hAnsi="Times New Roman" w:cs="Times New Roman"/>
          <w:noProof/>
          <w:sz w:val="24"/>
          <w:szCs w:val="24"/>
          <w:lang w:val="ca-ES" w:eastAsia="ca-ES"/>
        </w:rPr>
        <w:pict>
          <v:group id="Grupo 54" o:spid="_x0000_s1082" style="position:absolute;left:0;text-align:left;margin-left:156.95pt;margin-top:6.4pt;width:31pt;height:56.65pt;z-index:251753472;mso-height-relative:margin" coordorigin=",508" coordsize="3937,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0mQQMAAB4IAAAOAAAAZHJzL2Uyb0RvYy54bWy0VVtv0zAUfkfiP1h+Z0nbpF2jpdPotgpp&#10;wMTgB7iOcxGOHWx3Sfn1HNtNellBYog+pD7xuX7nOydX113N0TNTupIixaOLECMmqMwqUaT429f7&#10;d5cYaUNERrgULMVbpvH14u2bq7ZJ2FiWkmdMIXAidNI2KS6NaZIg0LRkNdEXsmECLnOpamJAVEWQ&#10;KdKC95oH4zCcBq1UWaMkZVrD21t/iRfOf54zaj7nuWYG8RRDbsY9lXuu7TNYXJGkUKQpK7pLg7wi&#10;i5pUAoIOrm6JIWijqheu6ooqqWVuLqisA5nnFWWuBqhmFJ5Us1Jy07haiqQtmgEmgPYEp1e7pZ+e&#10;HxWqshTHEUaC1NCjldo0EoEM4LRNkYDOSjVPzaPyFcLxQdLvGq6D03srF3vlLle1NYJCUedQ3w6o&#10;s84gCi8n88kshN5QuJqN5lEc+67QElq3t4rDS9By/aLl3Xnb6XRqNQKS+MAuvSGdtgGO6T2M+t9g&#10;fCpJw1x3tIWohzHuYVxuSKYkyhgyUKpEY4+nU7ZgItO9l1D/yBFHe0yRkMuSiILdKCXbkpEMshy5&#10;omz6EMf3wQraOlm3H2UGTSMbI52js5AfgHcO9nE4iyau3wN0JGmUNisma2QPKVYwSy4AeX7QxqPc&#10;q9gWa8mr7L7i3AmqWC+5Qs8E5u7e/XaNOVLjArUpnsfj2GNw5MKuADY4WRcehZNAdWVgf/CqTjHQ&#10;A342DEkscHcic2dDKu7PUBwXjrQePEtvnZhu3bkJGA8dWstsC9gq6fcF7Dc4lFL9xKiFXZFi/WND&#10;FMOIfxDQn/koiuxycUIUz8YgqMOb9eENERRcpdhg5I9L4xaSzVvIG+hjXjl8bXI+k13OQF6f8v9n&#10;8axncTxDS9jc1EjAw/5ZQuec0ZIc8HkpHhWA3bPSlnLCw8kkiiYTjGDIz5BxP/6nI/yCh9ooUhWl&#10;gax8Wn5+fsNK22+S7CiAzLaxo2JHa0fHM3zQZsuZteLiC8uBGfsZPaYkoZQJ09PSaVuzHGZgMAw9&#10;sf9kuNO3psx9sf7GeLBwkaUwg3FdCanORTddn3Lu9fuJ8HXvWWdn3EqOdm6VwkcI3h195Q5lp7//&#10;rC9+AQAA//8DAFBLAwQUAAYACAAAACEAwFXoHt8AAAAKAQAADwAAAGRycy9kb3ducmV2LnhtbEyP&#10;wU7DMBBE70j8g7VI3KjjRi0Q4lRVBZwqJFokxM2Nt0nUeB3FbpL+PdsTHHfmaXYmX02uFQP2ofGk&#10;Qc0SEEiltw1VGr72bw9PIEI0ZE3rCTVcMMCquL3JTWb9SJ847GIlOIRCZjTUMXaZlKGs0Zkw8x0S&#10;e0ffOxP57CtpezNyuGvlPEmW0pmG+ENtOtzUWJ52Z6fhfTTjOlWvw/Z03Fx+9ouP761Cre/vpvUL&#10;iIhT/IPhWp+rQ8GdDv5MNohWQ6rSZ0bZmPMEBtLHBQuHq7BUIItc/p9Q/AIAAP//AwBQSwECLQAU&#10;AAYACAAAACEAtoM4kv4AAADhAQAAEwAAAAAAAAAAAAAAAAAAAAAAW0NvbnRlbnRfVHlwZXNdLnht&#10;bFBLAQItABQABgAIAAAAIQA4/SH/1gAAAJQBAAALAAAAAAAAAAAAAAAAAC8BAABfcmVscy8ucmVs&#10;c1BLAQItABQABgAIAAAAIQCMNg0mQQMAAB4IAAAOAAAAAAAAAAAAAAAAAC4CAABkcnMvZTJvRG9j&#10;LnhtbFBLAQItABQABgAIAAAAIQDAVege3wAAAAoBAAAPAAAAAAAAAAAAAAAAAJsFAABkcnMvZG93&#10;bnJldi54bWxQSwUGAAAAAAQABADzAAAApwYAAAAA&#10;">
            <v:shape id="_x0000_s1084" type="#_x0000_t202" style="position:absolute;top:508;width:3937;height:2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2z8UA&#10;AADbAAAADwAAAGRycy9kb3ducmV2LnhtbESPQWvCQBSE70L/w/IKvZlNpUpNXUWUhl5ETIv2+Mw+&#10;k9Ds25DdxtRf7wpCj8PMfMPMFr2pRUetqywreI5iEMS51RUXCr4+34evIJxH1lhbJgV/5GAxfxjM&#10;MNH2zDvqMl+IAGGXoILS+yaR0uUlGXSRbYiDd7KtQR9kW0jd4jnATS1HcTyRBisOCyU2tCop/8l+&#10;jQKXx5P99iXbH44ypctU6/V3ulHq6bFfvoHw1Pv/8L39oRWMx3D7En6A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ELbPxQAAANsAAAAPAAAAAAAAAAAAAAAAAJgCAABkcnMv&#10;ZG93bnJldi54bWxQSwUGAAAAAAQABAD1AAAAigMAAAAA&#10;" strokecolor="white [3212]">
              <v:textbox>
                <w:txbxContent>
                  <w:p w:rsidR="0022727A" w:rsidRPr="009C489D" w:rsidRDefault="0022727A" w:rsidP="000F2854">
                    <w:pPr>
                      <w:jc w:val="center"/>
                      <w:rPr>
                        <w:rFonts w:ascii="Arial" w:hAnsi="Arial" w:cs="Arial"/>
                        <w:b/>
                        <w:sz w:val="16"/>
                        <w:szCs w:val="16"/>
                        <w:lang w:val="es-ES"/>
                      </w:rPr>
                    </w:pPr>
                    <w:r w:rsidRPr="009C489D">
                      <w:rPr>
                        <w:rFonts w:ascii="Arial" w:hAnsi="Arial" w:cs="Arial"/>
                        <w:b/>
                        <w:sz w:val="16"/>
                        <w:szCs w:val="16"/>
                        <w:lang w:val="es-ES"/>
                      </w:rPr>
                      <w:t>N/P</w:t>
                    </w:r>
                  </w:p>
                </w:txbxContent>
              </v:textbox>
            </v:shape>
            <v:shape id="57 Conector recto de flecha" o:spid="_x0000_s1083" type="#_x0000_t32" style="position:absolute;left:3344;top:508;width:0;height:7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tjYsIAAADbAAAADwAAAGRycy9kb3ducmV2LnhtbESPQYvCMBSE7wv+h/AEb2uqS9dSjSJC&#10;Wa+6u6C3Z/Nsi81LaVKt/94IgsdhZr5hFqve1OJKrassK5iMIxDEudUVFwr+frPPBITzyBpry6Tg&#10;Tg5Wy8HHAlNtb7yj694XIkDYpaig9L5JpXR5SQbd2DbEwTvb1qAPsi2kbvEW4KaW0yj6lgYrDgsl&#10;NrQpKb/sO6Pg63zqfxK/lkl2sJuui+P4PzsqNRr26zkIT71/h1/trVYQz+D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tjYsIAAADbAAAADwAAAAAAAAAAAAAA&#10;AAChAgAAZHJzL2Rvd25yZXYueG1sUEsFBgAAAAAEAAQA+QAAAJADAAAAAA==&#10;" strokecolor="#4579b8 [3044]">
              <v:stroke endarrow="open"/>
            </v:shape>
          </v:group>
        </w:pict>
      </w:r>
      <w:r>
        <w:rPr>
          <w:rFonts w:ascii="Times New Roman" w:hAnsi="Times New Roman" w:cs="Times New Roman"/>
          <w:noProof/>
          <w:sz w:val="24"/>
          <w:szCs w:val="24"/>
          <w:lang w:val="ca-ES" w:eastAsia="ca-ES"/>
        </w:rPr>
        <w:pict>
          <v:group id="Grupo 58" o:spid="_x0000_s1079" style="position:absolute;left:0;text-align:left;margin-left:402.25pt;margin-top:17.55pt;width:31pt;height:56.65pt;z-index:251754496;mso-height-relative:margin" coordorigin=",508" coordsize="3937,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OrcRgMAAB4IAAAOAAAAZHJzL2Uyb0RvYy54bWy0Vdtu2zAMfR+wfxD0vjqJk7Qx6hRd2gYD&#10;uq1Ytw9QZPmCyZInKXGyrx8pxbk1G7AO84MtWiRFHh5S1zfrWpKVMLbSKqX9ix4lQnGdVapI6bev&#10;D++uKLGOqYxJrURKN8LSm+nbN9dtk4iBLrXMhCHgRNmkbVJaOtckUWR5KWpmL3QjFGzm2tTMgWiK&#10;KDOsBe+1jAa93jhqtckao7mwFv7ehU069f7zXHD3Oc+tcESmFGJz/m38e4HvaHrNksKwpqz4Ngz2&#10;iihqVik4dOfqjjlGlqZ64aquuNFW5+6C6zrSeV5x4XOAbPq9k2zmRi8bn0uRtEWzgwmgPcHp1W75&#10;p9WTIVWW0hFUSrEaajQ3y0YTkAGctikS0Jmb5rl5MiFDWD5q/t3CdnS6j3KxV17npkYjSJSsPeqb&#10;Hepi7QiHn/EkvuxBbThsXfYnw9EoVIWXULq91ah3BVq+Xry8P287Ho9RI2JJONiHtwunbYBjdg+j&#10;/TcYn0vWCF8dixB1ME46GGdLlhlNMkEcpKrJIODplRFM4tbvNeTf98SxAVOi9KxkqhC3xui2FCyD&#10;KPs+KQwfzgl1QMGik0X7UWdQNLZ02js6C/kBeOdgH/Quh/HwCDqWNMa6udA1wUVKDfSSP4CtHq0L&#10;KHcqWGKrZZU9VFJ6wRSLmTRkxaDvHvyz9X6kJhVpUzoZDUYBgyMXOALEzsmiCCicHFRXDuaHrOqU&#10;Aj3gwWNYgsDdq8yvHatkWAMvpPKkDeAhvW3i1ou174BBjMb4a6GzDWBrdJgXMN9gUWrzk5IWZkVK&#10;7Y8lM4IS+UFBfSb94RCHixeGo8sBCOZwZ3G4wxQHVyl1lITlzPmBhHErfQt1zCuP7z6SbcxA3hDf&#10;f2fxuN+xeNwnM5jc3GnAAz9I6FwKXrIOLSDlTD2ZLXbISkzlhIdxPBzGMSXQ5GfIuG//0xZ+wUPr&#10;DKuK0kFUIazQP79hJdabJVsKELdpsFWwtTD483ywbiMFWkn1ReTAjH2PHlOScS6U62jptdEshx7Y&#10;GfYCsf9kuNVHU+FvrL8x3ln4k7VyO+O6UtqcO92tu5DzoN91RMh7zzpECCVPOz9K4RLyqG0vTLzl&#10;DmWvv7/Wp78AAAD//wMAUEsDBBQABgAIAAAAIQCLTcms4AAAAAoBAAAPAAAAZHJzL2Rvd25yZXYu&#10;eG1sTI/BaoNAEIbvhbzDMoHemtVGRaxrCKHtKRSaFEpvE52oxN0Vd6Pm7Ts9NceZ+fjn+/PNrDsx&#10;0uBaaxSEqwAEmdJWrakVfB3fnlIQzqOpsLOGFNzIwaZYPOSYVXYynzQefC04xLgMFTTe95mUrmxI&#10;o1vZngzfznbQ6HkcalkNOHG47uRzECRSY2v4Q4M97RoqL4erVvA+4bRdh6/j/nLe3X6O8cf3PiSl&#10;Hpfz9gWEp9n/w/Cnz+pQsNPJXk3lRKcgDaKYUQXrOATBQJokvDgxGaURyCKX9xWKXwAAAP//AwBQ&#10;SwECLQAUAAYACAAAACEAtoM4kv4AAADhAQAAEwAAAAAAAAAAAAAAAAAAAAAAW0NvbnRlbnRfVHlw&#10;ZXNdLnhtbFBLAQItABQABgAIAAAAIQA4/SH/1gAAAJQBAAALAAAAAAAAAAAAAAAAAC8BAABfcmVs&#10;cy8ucmVsc1BLAQItABQABgAIAAAAIQDkeOrcRgMAAB4IAAAOAAAAAAAAAAAAAAAAAC4CAABkcnMv&#10;ZTJvRG9jLnhtbFBLAQItABQABgAIAAAAIQCLTcms4AAAAAoBAAAPAAAAAAAAAAAAAAAAAKAFAABk&#10;cnMvZG93bnJldi54bWxQSwUGAAAAAAQABADzAAAArQYAAAAA&#10;">
            <v:shape id="_x0000_s1081" type="#_x0000_t202" style="position:absolute;top:508;width:3937;height:2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8ysQA&#10;AADbAAAADwAAAGRycy9kb3ducmV2LnhtbESPQWvCQBSE74L/YXlCb2ajVKmpq4il0ouIaVGPr9ln&#10;Esy+DdmtRn+9Kwg9DjPzDTOdt6YSZ2pcaVnBIIpBEGdWl5wr+Pn+7L+BcB5ZY2WZFFzJwXzW7Uwx&#10;0fbCWzqnPhcBwi5BBYX3dSKlywoy6CJbEwfvaBuDPsgml7rBS4CbSg7jeCwNlhwWCqxpWVB2Sv+M&#10;ApfF493mNd3tf+WKbhOtPw6rtVIvvXbxDsJT6//Dz/aXVjCa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dvMrEAAAA2wAAAA8AAAAAAAAAAAAAAAAAmAIAAGRycy9k&#10;b3ducmV2LnhtbFBLBQYAAAAABAAEAPUAAACJAwAAAAA=&#10;" strokecolor="white [3212]">
              <v:textbox>
                <w:txbxContent>
                  <w:p w:rsidR="0022727A" w:rsidRPr="009C489D" w:rsidRDefault="0022727A" w:rsidP="000F2854">
                    <w:pPr>
                      <w:jc w:val="center"/>
                      <w:rPr>
                        <w:rFonts w:ascii="Arial" w:hAnsi="Arial" w:cs="Arial"/>
                        <w:b/>
                        <w:sz w:val="16"/>
                        <w:szCs w:val="16"/>
                        <w:lang w:val="es-ES"/>
                      </w:rPr>
                    </w:pPr>
                    <w:r w:rsidRPr="009C489D">
                      <w:rPr>
                        <w:rFonts w:ascii="Arial" w:hAnsi="Arial" w:cs="Arial"/>
                        <w:b/>
                        <w:sz w:val="16"/>
                        <w:szCs w:val="16"/>
                        <w:lang w:val="es-ES"/>
                      </w:rPr>
                      <w:t>N/P</w:t>
                    </w:r>
                  </w:p>
                </w:txbxContent>
              </v:textbox>
            </v:shape>
            <v:shape id="61 Conector recto de flecha" o:spid="_x0000_s1080" type="#_x0000_t32" style="position:absolute;left:3344;top:508;width:0;height:7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KUMMEAAADbAAAADwAAAGRycy9kb3ducmV2LnhtbESPQYvCMBSE7wv+h/AEb2uqUinVKCIU&#10;vaor6O3ZPNti81KaVOu/3ywIexxm5htmue5NLZ7Uusqygsk4AkGcW11xoeDnlH0nIJxH1lhbJgVv&#10;crBeDb6WmGr74gM9j74QAcIuRQWl900qpctLMujGtiEO3t22Bn2QbSF1i68AN7WcRtFcGqw4LJTY&#10;0Lak/HHsjILZ/dbvEr+RSXax266L4/icXZUaDfvNAoSn3v+HP+29VjCfwN+X8AP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EpQwwQAAANsAAAAPAAAAAAAAAAAAAAAA&#10;AKECAABkcnMvZG93bnJldi54bWxQSwUGAAAAAAQABAD5AAAAjwMAAAAA&#10;" strokecolor="#4579b8 [3044]">
              <v:stroke endarrow="open"/>
            </v:shape>
          </v:group>
        </w:pict>
      </w:r>
    </w:p>
    <w:p w:rsidR="000F2854" w:rsidRPr="000F2854" w:rsidRDefault="000F2854" w:rsidP="000F2854">
      <w:pPr>
        <w:spacing w:after="0" w:line="360" w:lineRule="auto"/>
        <w:jc w:val="both"/>
        <w:outlineLvl w:val="0"/>
        <w:rPr>
          <w:rFonts w:ascii="Arial" w:eastAsia="Times New Roman" w:hAnsi="Arial" w:cs="Arial"/>
          <w:bCs/>
          <w:lang w:val="pt-BR" w:eastAsia="es-ES"/>
        </w:rPr>
      </w:pPr>
    </w:p>
    <w:p w:rsidR="000F2854" w:rsidRPr="000F2854" w:rsidRDefault="000F2854" w:rsidP="000F2854">
      <w:pPr>
        <w:keepNext/>
        <w:spacing w:after="0" w:line="360" w:lineRule="auto"/>
        <w:jc w:val="both"/>
        <w:outlineLvl w:val="0"/>
        <w:rPr>
          <w:rFonts w:ascii="Times New Roman" w:hAnsi="Times New Roman" w:cs="Times New Roman"/>
          <w:sz w:val="24"/>
          <w:szCs w:val="24"/>
          <w:lang w:val="pt-BR"/>
        </w:rPr>
      </w:pPr>
    </w:p>
    <w:p w:rsidR="000F2854" w:rsidRPr="000F2854" w:rsidRDefault="000F2854" w:rsidP="000F2854">
      <w:pPr>
        <w:autoSpaceDE w:val="0"/>
        <w:autoSpaceDN w:val="0"/>
        <w:adjustRightInd w:val="0"/>
        <w:spacing w:after="0" w:line="360" w:lineRule="auto"/>
        <w:jc w:val="both"/>
        <w:rPr>
          <w:rFonts w:ascii="Times New Roman" w:hAnsi="Times New Roman" w:cs="Times New Roman"/>
          <w:color w:val="00B050"/>
          <w:lang w:val="pt-BR"/>
        </w:rPr>
      </w:pPr>
    </w:p>
    <w:p w:rsidR="000F2854" w:rsidRPr="000F2854" w:rsidRDefault="000F2854" w:rsidP="000F2854">
      <w:pPr>
        <w:autoSpaceDE w:val="0"/>
        <w:autoSpaceDN w:val="0"/>
        <w:adjustRightInd w:val="0"/>
        <w:spacing w:after="0" w:line="360" w:lineRule="auto"/>
        <w:jc w:val="both"/>
        <w:rPr>
          <w:rFonts w:ascii="Times New Roman" w:hAnsi="Times New Roman" w:cs="Times New Roman"/>
          <w:color w:val="00B050"/>
          <w:sz w:val="24"/>
          <w:szCs w:val="24"/>
          <w:lang w:val="pt-BR"/>
        </w:rPr>
      </w:pPr>
    </w:p>
    <w:p w:rsidR="000F2854" w:rsidRPr="000F2854" w:rsidRDefault="000F2854" w:rsidP="000F2854">
      <w:pPr>
        <w:autoSpaceDE w:val="0"/>
        <w:autoSpaceDN w:val="0"/>
        <w:adjustRightInd w:val="0"/>
        <w:spacing w:after="0" w:line="360" w:lineRule="auto"/>
        <w:jc w:val="both"/>
        <w:rPr>
          <w:rFonts w:ascii="Times New Roman" w:hAnsi="Times New Roman" w:cs="Times New Roman"/>
          <w:color w:val="00B050"/>
          <w:lang w:val="pt-BR"/>
        </w:rPr>
      </w:pPr>
    </w:p>
    <w:p w:rsidR="000F2854" w:rsidRPr="000F2854" w:rsidRDefault="000F2854" w:rsidP="000F2854">
      <w:pPr>
        <w:spacing w:after="0" w:line="360" w:lineRule="auto"/>
        <w:jc w:val="both"/>
        <w:rPr>
          <w:rFonts w:ascii="Arial" w:hAnsi="Arial" w:cs="Arial"/>
          <w:color w:val="00B050"/>
          <w:lang w:val="pt-BR"/>
        </w:rPr>
      </w:pPr>
    </w:p>
    <w:p w:rsidR="000F2854" w:rsidRPr="000F2854" w:rsidRDefault="000F2854" w:rsidP="000F2854">
      <w:pPr>
        <w:spacing w:after="0" w:line="360" w:lineRule="auto"/>
        <w:jc w:val="both"/>
        <w:rPr>
          <w:rFonts w:ascii="Arial" w:hAnsi="Arial" w:cs="Arial"/>
          <w:b/>
          <w:lang w:val="pt-BR"/>
        </w:rPr>
      </w:pPr>
    </w:p>
    <w:p w:rsidR="000F2854" w:rsidRPr="00D51EFB" w:rsidRDefault="00A75505" w:rsidP="000F2854">
      <w:pPr>
        <w:spacing w:after="0" w:line="360" w:lineRule="auto"/>
        <w:jc w:val="both"/>
        <w:rPr>
          <w:rFonts w:ascii="Arial" w:hAnsi="Arial" w:cs="Arial"/>
          <w:b/>
          <w:sz w:val="24"/>
          <w:szCs w:val="24"/>
          <w:lang w:val="pt-BR"/>
        </w:rPr>
      </w:pPr>
      <w:r>
        <w:rPr>
          <w:rFonts w:ascii="Times New Roman" w:hAnsi="Times New Roman" w:cs="Times New Roman"/>
          <w:noProof/>
          <w:color w:val="FF0000"/>
          <w:sz w:val="24"/>
          <w:szCs w:val="24"/>
          <w:lang w:val="ca-ES" w:eastAsia="ca-ES"/>
        </w:rPr>
        <w:pict>
          <v:shape id="Cuadro de texto 42" o:spid="_x0000_s1077" type="#_x0000_t202" style="position:absolute;left:0;text-align:left;margin-left:263.6pt;margin-top:18.05pt;width:198.65pt;height:149.3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N1uLgIAAFYEAAAOAAAAZHJzL2Uyb0RvYy54bWysVNuO0zAQfUfiHyy/0zRRu7RR09XSpQhp&#10;uUgLHzC1ncbC8QTbbbJ8PWOnLdUCL4g8WB7P+HjmnJmsbofWsKNyXqOteD6ZcqasQKntvuJfv2xf&#10;LTjzAawEg1ZV/El5frt++WLVd6UqsEEjlWMEYn3ZdxVvQujKLPOiUS34CXbKkrNG10Ig0+0z6aAn&#10;9NZkxXR6k/XoZOdQKO/p9H508nXCr2slwqe69iowU3HKLaTVpXUX12y9gnLvoGu0OKUB/5BFC9rS&#10;oxeoewjADk7/BtVq4dBjHSYC2wzrWguVaqBq8umzah4b6FSqhcjx3YUm//9gxcfjZ8e0rPis4MxC&#10;SxptDiAdMqlYUENARh6iqe98SdGPHcWH4Q0OJHcq2XcPKL55ZnHTgN2rO+ewbxRISjOPN7OrqyOO&#10;jyC7/gNKeg4OARPQULs2ckisMEInuZ4uElEiTNBhMS+KxXzOmSBfvlje5HkSMYPyfL1zPrxT2LK4&#10;qbijHkjwcHzwIaYD5TkkvubRaLnVxiTD7Xcb49gRqF+26UsVPAszlvUVX86L+cjAXyGm6fsTRKsD&#10;Nb7RbcUXlyAoI29vrUxtGUCbcU8pG3siMnI3shiG3ZCkK2ZngXYon4hah2Oj02DSpkH3g7Oemrzi&#10;/vsBnOLMvLckzzKfzeJUJGM2f12Q4a49u2sPWEFQFQ+cjdtNSJMUibN4RzLWOhEc9R4zOeVMzZt4&#10;Pw1anI5rO0X9+h2sfwIAAP//AwBQSwMEFAAGAAgAAAAhACcU23XhAAAACgEAAA8AAABkcnMvZG93&#10;bnJldi54bWxMj8FOwzAMhu9IvENkJC6IpWu7ditNJ4QEghsMBNesydqKxClJ1pW3x5zgaPvT7++v&#10;t7M1bNI+DA4FLBcJMI2tUwN2At5e76/XwEKUqKRxqAV86wDb5vyslpVyJ3zR0y52jEIwVFJAH+NY&#10;cR7aXlsZFm7USLeD81ZGGn3HlZcnCreGp0lScCsHpA+9HPVdr9vP3dEKWOeP00d4yp7f2+JgNvGq&#10;nB6+vBCXF/PtDbCo5/gHw68+qUNDTnt3RBWYEbBKy5RQAVmxBEbAJs1XwPa0yPISeFPz/xWaHwAA&#10;AP//AwBQSwECLQAUAAYACAAAACEAtoM4kv4AAADhAQAAEwAAAAAAAAAAAAAAAAAAAAAAW0NvbnRl&#10;bnRfVHlwZXNdLnhtbFBLAQItABQABgAIAAAAIQA4/SH/1gAAAJQBAAALAAAAAAAAAAAAAAAAAC8B&#10;AABfcmVscy8ucmVsc1BLAQItABQABgAIAAAAIQBS6N1uLgIAAFYEAAAOAAAAAAAAAAAAAAAAAC4C&#10;AABkcnMvZTJvRG9jLnhtbFBLAQItABQABgAIAAAAIQAnFNt14QAAAAoBAAAPAAAAAAAAAAAAAAAA&#10;AIgEAABkcnMvZG93bnJldi54bWxQSwUGAAAAAAQABADzAAAAlgUAAAAA&#10;">
            <v:textbox>
              <w:txbxContent>
                <w:p w:rsidR="0022727A" w:rsidRDefault="0022727A" w:rsidP="000F2854">
                  <w:r>
                    <w:object w:dxaOrig="6542" w:dyaOrig="4569">
                      <v:shape id="_x0000_i1040" type="#_x0000_t75" style="width:191.3pt;height:133.25pt" o:ole="">
                        <v:imagedata r:id="rId39" o:title=""/>
                      </v:shape>
                      <o:OLEObject Type="Embed" ProgID="Origin50.Graph" ShapeID="_x0000_i1040" DrawAspect="Content" ObjectID="_1620638874" r:id="rId40"/>
                    </w:object>
                  </w:r>
                </w:p>
              </w:txbxContent>
            </v:textbox>
          </v:shape>
        </w:pict>
      </w:r>
      <w:r>
        <w:rPr>
          <w:rFonts w:ascii="Times New Roman" w:hAnsi="Times New Roman" w:cs="Times New Roman"/>
          <w:noProof/>
          <w:color w:val="FF0000"/>
          <w:sz w:val="24"/>
          <w:szCs w:val="24"/>
          <w:lang w:val="ca-ES" w:eastAsia="ca-ES"/>
        </w:rPr>
        <w:pict>
          <v:shape id="Cuadro de texto 43" o:spid="_x0000_s1075" type="#_x0000_t202" style="position:absolute;left:0;text-align:left;margin-left:13.6pt;margin-top:18.05pt;width:200.65pt;height:149.3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bvOLwIAAFYEAAAOAAAAZHJzL2Uyb0RvYy54bWysVNuO0zAQfUfiHyy/0zSlXdqo6WrpUoS0&#10;XKSFD5jYTmPheILtNlm+fsdOt1QLvCDyYHk84+OZc2ayvh5aw47KeY225PlkypmyAqW2+5J/+7p7&#10;teTMB7ASDFpV8gfl+fXm5Yt13xVqhg0aqRwjEOuLvit5E0JXZJkXjWrBT7BTlpw1uhYCmW6fSQc9&#10;obcmm02nV1mPTnYOhfKeTm9HJ98k/LpWInyua68CMyWn3EJaXVqruGabNRR7B12jxSkN+IcsWtCW&#10;Hj1D3UIAdnD6N6hWC4ce6zAR2GZY11qoVANVk0+fVXPfQKdSLUSO7840+f8HKz4dvzimZcnnrzmz&#10;0JJG2wNIh0wqFtQQkJGHaOo7X1D0fUfxYXiLA8mdSvbdHYrvnlncNmD36sY57BsFktLM483s4uqI&#10;4yNI1X9ESc/BIWACGmrXRg6JFUboJNfDWSJKhAk6nC3my9liwZkgX75cXeV5EjGD4ul653x4r7Bl&#10;cVNyRz2Q4OF450NMB4qnkPiaR6PlThuTDLevtsaxI1C/7NKXKngWZizrS75azBYjA3+FmKbvTxCt&#10;DtT4RrclX56DoIi8vbMytWUAbcY9pWzsicjI3chiGKohSUdpnASqUD4QtQ7HRqfBpE2D7idnPTV5&#10;yf2PAzjFmflgSZ5VPp/HqUjGfPFmRoa79FSXHrCCoEoeOBu325AmKRJn8YZkrHUiOOo9ZnLKmZo3&#10;8X4atDgdl3aK+vU72DwCAAD//wMAUEsDBBQABgAIAAAAIQDtvJAR3wAAAAkBAAAPAAAAZHJzL2Rv&#10;d25yZXYueG1sTI9BT4QwEIXvJv6HZky8GLcsICBSNsZEozddjV67tAvEdoptl8V/73jS45v38t43&#10;zWaxhs3ah9GhgPUqAaaxc2rEXsDb6/1lBSxEiUoah1rAtw6waU9PGlkrd8QXPW9jz6gEQy0FDDFO&#10;NeehG7SVYeUmjeTtnbcykvQ9V14eqdwaniZJwa0ckRYGOem7QXef24MVUOWP80d4yp7fu2JvruNF&#10;OT98eSHOz5bbG2BRL/EvDL/4hA4tMe3cAVVgRkBappQUkBVrYOTnaXUFbEeHLC+Btw3//0H7AwAA&#10;//8DAFBLAQItABQABgAIAAAAIQC2gziS/gAAAOEBAAATAAAAAAAAAAAAAAAAAAAAAABbQ29udGVu&#10;dF9UeXBlc10ueG1sUEsBAi0AFAAGAAgAAAAhADj9If/WAAAAlAEAAAsAAAAAAAAAAAAAAAAALwEA&#10;AF9yZWxzLy5yZWxzUEsBAi0AFAAGAAgAAAAhACMhu84vAgAAVgQAAA4AAAAAAAAAAAAAAAAALgIA&#10;AGRycy9lMm9Eb2MueG1sUEsBAi0AFAAGAAgAAAAhAO28kBHfAAAACQEAAA8AAAAAAAAAAAAAAAAA&#10;iQQAAGRycy9kb3ducmV2LnhtbFBLBQYAAAAABAAEAPMAAACVBQAAAAA=&#10;">
            <v:textbox>
              <w:txbxContent>
                <w:p w:rsidR="0022727A" w:rsidRDefault="0022727A" w:rsidP="000F2854">
                  <w:r>
                    <w:object w:dxaOrig="6542" w:dyaOrig="4569">
                      <v:shape id="_x0000_i1042" type="#_x0000_t75" style="width:197.75pt;height:138.65pt" o:ole="">
                        <v:imagedata r:id="rId41" o:title=""/>
                      </v:shape>
                      <o:OLEObject Type="Embed" ProgID="Origin50.Graph" ShapeID="_x0000_i1042" DrawAspect="Content" ObjectID="_1620638875" r:id="rId42"/>
                    </w:object>
                  </w:r>
                </w:p>
              </w:txbxContent>
            </v:textbox>
          </v:shape>
        </w:pict>
      </w:r>
      <w:r w:rsidR="000F2854" w:rsidRPr="00D51EFB">
        <w:rPr>
          <w:rFonts w:ascii="Arial" w:hAnsi="Arial" w:cs="Arial"/>
          <w:b/>
          <w:sz w:val="24"/>
          <w:szCs w:val="24"/>
          <w:lang w:val="pt-BR"/>
        </w:rPr>
        <w:t xml:space="preserve">E)                                              </w:t>
      </w:r>
      <w:r w:rsidR="00D51EFB">
        <w:rPr>
          <w:rFonts w:ascii="Arial" w:hAnsi="Arial" w:cs="Arial"/>
          <w:b/>
          <w:sz w:val="24"/>
          <w:szCs w:val="24"/>
          <w:lang w:val="pt-BR"/>
        </w:rPr>
        <w:t xml:space="preserve">                         </w:t>
      </w:r>
      <w:r w:rsidR="000F2854" w:rsidRPr="00D51EFB">
        <w:rPr>
          <w:rFonts w:ascii="Arial" w:hAnsi="Arial" w:cs="Arial"/>
          <w:b/>
          <w:sz w:val="24"/>
          <w:szCs w:val="24"/>
          <w:lang w:val="pt-BR"/>
        </w:rPr>
        <w:t>F)</w:t>
      </w:r>
    </w:p>
    <w:p w:rsidR="000F2854" w:rsidRPr="000F2854" w:rsidRDefault="000F2854" w:rsidP="000F2854">
      <w:pPr>
        <w:spacing w:after="0" w:line="360" w:lineRule="auto"/>
        <w:jc w:val="both"/>
        <w:rPr>
          <w:rFonts w:ascii="Times New Roman" w:hAnsi="Times New Roman" w:cs="Times New Roman"/>
          <w:color w:val="FF0000"/>
          <w:sz w:val="24"/>
          <w:szCs w:val="24"/>
          <w:lang w:val="pt-BR"/>
        </w:rPr>
      </w:pPr>
    </w:p>
    <w:p w:rsidR="000F2854" w:rsidRPr="000F2854" w:rsidRDefault="000F2854" w:rsidP="000F2854">
      <w:pPr>
        <w:spacing w:after="0" w:line="360" w:lineRule="auto"/>
        <w:jc w:val="both"/>
        <w:rPr>
          <w:rFonts w:ascii="Arial" w:eastAsia="Times New Roman" w:hAnsi="Arial" w:cs="Arial"/>
          <w:color w:val="00B050"/>
          <w:lang w:val="ca-ES" w:eastAsia="es-ES"/>
        </w:rPr>
      </w:pPr>
    </w:p>
    <w:p w:rsidR="000F2854" w:rsidRPr="000F2854" w:rsidRDefault="00A75505" w:rsidP="000F2854">
      <w:pPr>
        <w:keepNext/>
        <w:spacing w:after="0" w:line="360" w:lineRule="auto"/>
        <w:jc w:val="both"/>
        <w:outlineLvl w:val="0"/>
        <w:rPr>
          <w:rFonts w:ascii="Arial" w:eastAsia="Times New Roman" w:hAnsi="Arial" w:cs="Arial"/>
          <w:bCs/>
          <w:kern w:val="32"/>
          <w:lang w:val="pt-BR" w:eastAsia="es-ES"/>
        </w:rPr>
      </w:pPr>
      <w:r>
        <w:rPr>
          <w:noProof/>
          <w:sz w:val="24"/>
          <w:szCs w:val="24"/>
          <w:lang w:val="ca-ES" w:eastAsia="ca-ES"/>
        </w:rPr>
        <w:pict>
          <v:group id="Grupo 258" o:spid="_x0000_s1072" style="position:absolute;left:0;text-align:left;margin-left:402.2pt;margin-top:.1pt;width:31pt;height:56.65pt;z-index:251755520;mso-height-relative:margin" coordorigin=",508" coordsize="3937,7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tGRgMAACMIAAAOAAAAZHJzL2Uyb0RvYy54bWy0VW1v2jAQ/j5p/8Hy9zUJBFqihqqjLZrU&#10;bdW6/QDjOC+aY2e2IWG/fmcbEqBs0jqND+Fs353vnnvufH3T1RxtmNKVFCmOLkKMmKAyq0SR4m9f&#10;H95dYaQNERnhUrAUb5nGN/O3b67bJmEjWUqeMYXAidBJ26S4NKZJgkDTktVEX8iGCTjMpaqJgaUq&#10;gkyRFrzXPBiF4TRopcoaJSnTGnbv/CGeO/95zqj5nOeaGcRTDLEZ91Xuu7LfYH5NkkKRpqzoLgzy&#10;iihqUgm4tHd1RwxBa1W9cFVXVEktc3NBZR3IPK8oczlANlF4ks1SyXXjcimStmh6mADaE5xe7ZZ+&#10;2jwpVGUpHk2gVILUUKSlWjcS2Q2Ap22KBLSWqnlunpTPEcRHSb9rOA5Oz+26GJS7XNXWCFJFncN9&#10;2+POOoMobI5n48sQqkPh6DKaxZOJrwstoXiD1SS8Ai1XMVren7edTqdWIyCJv9iF14fTNsAyPQCp&#10;/w3I55I0zNVHW4h6IGd7IBdrkimJMoYM5AqQekCdtkUTme69BAAixx3tQUVCLkoiCnarlGxLRjII&#10;M3JZ2fjhIl8Iu9DWyar9KDMoG1kb6RydxfwAvXO4j8LLeBwfYUeSRmmzZLJGVkixgnZyF5DNozYe&#10;5r2KrbGWvMoeKs7dQhWrBVdoQ6D1Htxv5/1IjQvUpng2GU08Bkcu7BRgvZNV4VE4uaiuDIwQXtUp&#10;Bn7Az15DEgvcvcicbEjFvQzE4MKx1oNn+a0T06063wSOPXZrJbMtYKukHxkw4kAopfqJUQvjIsX6&#10;x5oohhH/IKA+syiO7Xxxi3hyOYKFOjxZHZ4QQcFVig1GXlwYN5Ns3ELeQh3zyuE7RLKLGdjrQ/7/&#10;NJ5GexqPphFawPimRgIi9s9SOueMlsSCbaMEWi7Ek9qtLC9tMidMHI/jeDzGCPr8DB2HCXDaxS+Y&#10;qI0iVVEaiMqH5TvoN7y0FSfJjgTIbBvbLLa5doQ8wwhttpxZKy6+sBy4MXTpMSkJpUyYPTGdtjXL&#10;oQt6w9BT+0+GO31rytyz9TfGvYW7WQrTG9eVkOrc7abbh5x7/X1P+LwH3kFBYYa6sekk9xKBdPTU&#10;Ha6d1vC2z38BAAD//wMAUEsDBBQABgAIAAAAIQCLcS7F3gAAAAgBAAAPAAAAZHJzL2Rvd25yZXYu&#10;eG1sTI/LasMwEEX3hf6DmEB3jew8jHEshxDarkKhSaF0N7EmtoklGUuxnb/vdNUuL/dw50y+nUwr&#10;Bup946yCeB6BIFs63dhKwefp9TkF4QNaja2zpOBOHrbF40OOmXaj/aDhGCrBI9ZnqKAOocuk9GVN&#10;Bv3cdWS5u7jeYODYV1L3OPK4aeUiihJpsLF8ocaO9jWV1+PNKHgbcdwt45fhcL3s79+n9fvXISal&#10;nmbTbgMi0BT+YPjVZ3Uo2OnsblZ70SpIo9WKUQULEFynScLxzFy8XIMscvn/geIHAAD//wMAUEsB&#10;Ai0AFAAGAAgAAAAhALaDOJL+AAAA4QEAABMAAAAAAAAAAAAAAAAAAAAAAFtDb250ZW50X1R5cGVz&#10;XS54bWxQSwECLQAUAAYACAAAACEAOP0h/9YAAACUAQAACwAAAAAAAAAAAAAAAAAvAQAAX3JlbHMv&#10;LnJlbHNQSwECLQAUAAYACAAAACEAemmrRkYDAAAjCAAADgAAAAAAAAAAAAAAAAAuAgAAZHJzL2Uy&#10;b0RvYy54bWxQSwECLQAUAAYACAAAACEAi3Euxd4AAAAIAQAADwAAAAAAAAAAAAAAAACgBQAAZHJz&#10;L2Rvd25yZXYueG1sUEsFBgAAAAAEAAQA8wAAAKsGAAAAAA==&#10;">
            <v:shape id="_x0000_s1074" type="#_x0000_t202" style="position:absolute;top:508;width:3937;height:20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qY+MUA&#10;AADcAAAADwAAAGRycy9kb3ducmV2LnhtbESPQWvCQBSE7wX/w/IEb3WjWNHoKqIovUgxinp8Zp9J&#10;MPs2ZLea+uu7hYLHYWa+YabzxpTiTrUrLCvodSMQxKnVBWcKDvv1+wiE88gaS8uk4IcczGettynG&#10;2j54R/fEZyJA2MWoIPe+iqV0aU4GXddWxMG72tqgD7LOpK7xEeCmlP0oGkqDBYeFHCta5pTekm+j&#10;wKXR8Pg1SI6ni9zQc6z16rzZKtVpN4sJCE+Nf4X/259aQf9jDH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pj4xQAAANwAAAAPAAAAAAAAAAAAAAAAAJgCAABkcnMv&#10;ZG93bnJldi54bWxQSwUGAAAAAAQABAD1AAAAigMAAAAA&#10;" strokecolor="white [3212]">
              <v:textbox>
                <w:txbxContent>
                  <w:p w:rsidR="0022727A" w:rsidRPr="009C489D" w:rsidRDefault="0022727A" w:rsidP="000F2854">
                    <w:pPr>
                      <w:jc w:val="center"/>
                      <w:rPr>
                        <w:rFonts w:ascii="Arial" w:hAnsi="Arial" w:cs="Arial"/>
                        <w:b/>
                        <w:sz w:val="16"/>
                        <w:szCs w:val="16"/>
                        <w:lang w:val="es-ES"/>
                      </w:rPr>
                    </w:pPr>
                    <w:r w:rsidRPr="009C489D">
                      <w:rPr>
                        <w:rFonts w:ascii="Arial" w:hAnsi="Arial" w:cs="Arial"/>
                        <w:b/>
                        <w:sz w:val="16"/>
                        <w:szCs w:val="16"/>
                        <w:lang w:val="es-ES"/>
                      </w:rPr>
                      <w:t>N/P</w:t>
                    </w:r>
                  </w:p>
                </w:txbxContent>
              </v:textbox>
            </v:shape>
            <v:shape id="261 Conector recto de flecha" o:spid="_x0000_s1073" type="#_x0000_t32" style="position:absolute;left:3344;top:508;width:0;height:71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weXcIAAADcAAAADwAAAGRycy9kb3ducmV2LnhtbESPQYvCMBSE74L/ITzBm6YqlVKNIkLR&#10;q7oL6+3ZPNti81KaVOu/3ywIexxm5htmve1NLZ7Uusqygtk0AkGcW11xoeDrkk0SEM4ja6wtk4I3&#10;OdhuhoM1ptq++ETPsy9EgLBLUUHpfZNK6fKSDLqpbYiDd7etQR9kW0jd4ivATS3nUbSUBisOCyU2&#10;tC8pf5w7o2Bxv/WHxO9kkv3YfdfFcfydXZUaj/rdCoSn3v+HP+2jVjBfzuDvTDgC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weXcIAAADcAAAADwAAAAAAAAAAAAAA&#10;AAChAgAAZHJzL2Rvd25yZXYueG1sUEsFBgAAAAAEAAQA+QAAAJADAAAAAA==&#10;" strokecolor="#4579b8 [3044]">
              <v:stroke endarrow="open"/>
            </v:shape>
          </v:group>
        </w:pict>
      </w:r>
    </w:p>
    <w:p w:rsidR="000F2854" w:rsidRPr="000F2854" w:rsidRDefault="000F2854" w:rsidP="000F2854">
      <w:pPr>
        <w:spacing w:after="0" w:line="360" w:lineRule="auto"/>
        <w:jc w:val="both"/>
        <w:rPr>
          <w:rFonts w:ascii="Arial" w:hAnsi="Arial" w:cs="Arial"/>
          <w:color w:val="FF0000"/>
          <w:lang w:val="pt-BR"/>
        </w:rPr>
      </w:pPr>
    </w:p>
    <w:p w:rsidR="000F2854" w:rsidRPr="000F2854" w:rsidRDefault="000F2854" w:rsidP="000F2854">
      <w:pPr>
        <w:spacing w:after="0" w:line="360" w:lineRule="auto"/>
        <w:jc w:val="both"/>
        <w:rPr>
          <w:rFonts w:ascii="Arial" w:hAnsi="Arial" w:cs="Arial"/>
          <w:lang w:val="pt-BR"/>
        </w:rPr>
      </w:pPr>
    </w:p>
    <w:p w:rsidR="000F2854" w:rsidRPr="000F2854" w:rsidRDefault="000F2854" w:rsidP="000F2854">
      <w:pPr>
        <w:autoSpaceDE w:val="0"/>
        <w:autoSpaceDN w:val="0"/>
        <w:adjustRightInd w:val="0"/>
        <w:spacing w:after="0" w:line="360" w:lineRule="auto"/>
        <w:jc w:val="both"/>
        <w:rPr>
          <w:rFonts w:ascii="Arial" w:hAnsi="Arial" w:cs="Arial"/>
          <w:lang w:val="pt-BR"/>
        </w:rPr>
      </w:pPr>
    </w:p>
    <w:p w:rsidR="000F2854" w:rsidRPr="000F2854" w:rsidRDefault="000F2854" w:rsidP="000F2854">
      <w:pPr>
        <w:autoSpaceDE w:val="0"/>
        <w:autoSpaceDN w:val="0"/>
        <w:adjustRightInd w:val="0"/>
        <w:spacing w:after="0" w:line="360" w:lineRule="auto"/>
        <w:jc w:val="both"/>
        <w:rPr>
          <w:rFonts w:ascii="Arial" w:hAnsi="Arial" w:cs="Arial"/>
          <w:lang w:val="pt-BR"/>
        </w:rPr>
      </w:pPr>
    </w:p>
    <w:p w:rsidR="000F2854" w:rsidRPr="000F2854" w:rsidRDefault="000F2854" w:rsidP="000F2854">
      <w:pPr>
        <w:autoSpaceDE w:val="0"/>
        <w:autoSpaceDN w:val="0"/>
        <w:adjustRightInd w:val="0"/>
        <w:spacing w:after="0" w:line="360" w:lineRule="auto"/>
        <w:jc w:val="both"/>
        <w:rPr>
          <w:rFonts w:ascii="Arial" w:hAnsi="Arial" w:cs="Arial"/>
          <w:lang w:val="pt-BR"/>
        </w:rPr>
      </w:pPr>
    </w:p>
    <w:p w:rsidR="000F2854" w:rsidRPr="000F2854" w:rsidRDefault="000F2854" w:rsidP="000F2854">
      <w:pPr>
        <w:autoSpaceDE w:val="0"/>
        <w:autoSpaceDN w:val="0"/>
        <w:adjustRightInd w:val="0"/>
        <w:spacing w:after="0" w:line="360" w:lineRule="auto"/>
        <w:jc w:val="both"/>
        <w:rPr>
          <w:rFonts w:ascii="Arial" w:hAnsi="Arial" w:cs="Arial"/>
          <w:lang w:val="pt-BR"/>
        </w:rPr>
      </w:pPr>
    </w:p>
    <w:p w:rsidR="000F2854" w:rsidRPr="00C631AC" w:rsidRDefault="008B644D" w:rsidP="00D51EFB">
      <w:pPr>
        <w:tabs>
          <w:tab w:val="left" w:pos="945"/>
        </w:tabs>
        <w:spacing w:line="360" w:lineRule="auto"/>
        <w:jc w:val="both"/>
        <w:rPr>
          <w:rFonts w:ascii="Arial" w:hAnsi="Arial" w:cs="Arial"/>
          <w:b/>
          <w:sz w:val="20"/>
          <w:szCs w:val="20"/>
        </w:rPr>
      </w:pPr>
      <w:r w:rsidRPr="00C631AC">
        <w:rPr>
          <w:rFonts w:ascii="Arial" w:hAnsi="Arial" w:cs="Arial"/>
          <w:b/>
          <w:sz w:val="20"/>
          <w:szCs w:val="20"/>
          <w:lang w:val="pt-BR"/>
        </w:rPr>
        <w:t>Figure S9</w:t>
      </w:r>
      <w:r w:rsidR="000F2854" w:rsidRPr="00C631AC">
        <w:rPr>
          <w:rFonts w:ascii="Arial" w:hAnsi="Arial" w:cs="Arial"/>
          <w:b/>
          <w:sz w:val="20"/>
          <w:szCs w:val="20"/>
          <w:lang w:val="pt-BR"/>
        </w:rPr>
        <w:t xml:space="preserve">. </w:t>
      </w:r>
      <w:r w:rsidR="000F2854" w:rsidRPr="00C631AC">
        <w:rPr>
          <w:rFonts w:ascii="Arial" w:hAnsi="Arial" w:cs="Arial"/>
          <w:b/>
          <w:sz w:val="20"/>
          <w:szCs w:val="20"/>
        </w:rPr>
        <w:t>Etidium bromide exclusion experiments for anionic rhamnolipids and its arginine and lysine cationics conjugates. A) RLm</w:t>
      </w:r>
      <w:r w:rsidR="005B76DD" w:rsidRPr="00C631AC">
        <w:rPr>
          <w:rFonts w:ascii="Arial" w:hAnsi="Arial" w:cs="Arial"/>
          <w:b/>
          <w:sz w:val="20"/>
          <w:szCs w:val="20"/>
        </w:rPr>
        <w:t>ix, B) monoRL, C) RLmix_Arg, D) monoRL_Arg, E) RLmix_Lys and F) monoRL_Lys</w:t>
      </w:r>
      <w:r w:rsidR="000F2854" w:rsidRPr="00C631AC">
        <w:rPr>
          <w:rFonts w:ascii="Arial" w:hAnsi="Arial" w:cs="Arial"/>
          <w:b/>
          <w:sz w:val="20"/>
          <w:szCs w:val="20"/>
        </w:rPr>
        <w:t>.</w:t>
      </w:r>
    </w:p>
    <w:p w:rsidR="00B37E93" w:rsidRPr="00D51EFB" w:rsidRDefault="00B37E93" w:rsidP="00D51EFB">
      <w:pPr>
        <w:tabs>
          <w:tab w:val="left" w:pos="945"/>
        </w:tabs>
        <w:spacing w:line="360" w:lineRule="auto"/>
        <w:jc w:val="both"/>
        <w:rPr>
          <w:rFonts w:ascii="Arial" w:hAnsi="Arial" w:cs="Arial"/>
          <w:sz w:val="24"/>
          <w:szCs w:val="24"/>
        </w:rPr>
      </w:pPr>
    </w:p>
    <w:p w:rsidR="00B37E93" w:rsidRDefault="00B37E93" w:rsidP="000F2854">
      <w:pPr>
        <w:keepNext/>
        <w:spacing w:after="0" w:line="240" w:lineRule="auto"/>
        <w:jc w:val="both"/>
        <w:outlineLvl w:val="0"/>
        <w:rPr>
          <w:rFonts w:ascii="Arial" w:eastAsia="AdvGulliv-R" w:hAnsi="Arial" w:cs="Arial"/>
          <w:lang w:val="ca-ES"/>
        </w:rPr>
      </w:pPr>
    </w:p>
    <w:p w:rsidR="00B37E93" w:rsidRPr="00C631AC" w:rsidRDefault="000E3767" w:rsidP="00B37E93">
      <w:pPr>
        <w:spacing w:after="0" w:line="360" w:lineRule="auto"/>
        <w:jc w:val="both"/>
        <w:rPr>
          <w:rFonts w:ascii="Arial" w:hAnsi="Arial" w:cs="Arial"/>
          <w:b/>
          <w:sz w:val="20"/>
          <w:szCs w:val="20"/>
        </w:rPr>
      </w:pPr>
      <w:r>
        <w:rPr>
          <w:rFonts w:ascii="Arial" w:hAnsi="Arial" w:cs="Arial"/>
          <w:b/>
          <w:sz w:val="20"/>
          <w:szCs w:val="20"/>
        </w:rPr>
        <w:t>Table</w:t>
      </w:r>
      <w:r w:rsidR="005A7809" w:rsidRPr="00C631AC">
        <w:rPr>
          <w:rFonts w:ascii="Arial" w:hAnsi="Arial" w:cs="Arial"/>
          <w:b/>
          <w:sz w:val="20"/>
          <w:szCs w:val="20"/>
        </w:rPr>
        <w:t>S</w:t>
      </w:r>
      <w:r>
        <w:rPr>
          <w:rFonts w:ascii="Arial" w:hAnsi="Arial" w:cs="Arial"/>
          <w:b/>
          <w:sz w:val="20"/>
          <w:szCs w:val="20"/>
        </w:rPr>
        <w:t>1</w:t>
      </w:r>
      <w:r w:rsidR="00B37E93" w:rsidRPr="00C631AC">
        <w:rPr>
          <w:rFonts w:ascii="Arial" w:hAnsi="Arial" w:cs="Arial"/>
          <w:b/>
          <w:sz w:val="20"/>
          <w:szCs w:val="20"/>
        </w:rPr>
        <w:t xml:space="preserve">. </w:t>
      </w:r>
      <w:r w:rsidR="00B37E93" w:rsidRPr="00C631AC">
        <w:rPr>
          <w:rFonts w:ascii="Arial" w:hAnsi="Arial" w:cs="Arial"/>
          <w:b/>
          <w:sz w:val="20"/>
          <w:szCs w:val="20"/>
          <w:vertAlign w:val="superscript"/>
        </w:rPr>
        <w:t>1</w:t>
      </w:r>
      <w:r w:rsidR="00B37E93" w:rsidRPr="00C631AC">
        <w:rPr>
          <w:rFonts w:ascii="Arial" w:hAnsi="Arial" w:cs="Arial"/>
          <w:b/>
          <w:sz w:val="20"/>
          <w:szCs w:val="20"/>
        </w:rPr>
        <w:t xml:space="preserve">HNMR and </w:t>
      </w:r>
      <w:r w:rsidR="00B37E93" w:rsidRPr="00C631AC">
        <w:rPr>
          <w:rFonts w:ascii="Arial" w:hAnsi="Arial" w:cs="Arial"/>
          <w:b/>
          <w:sz w:val="20"/>
          <w:szCs w:val="20"/>
          <w:vertAlign w:val="superscript"/>
        </w:rPr>
        <w:t>13</w:t>
      </w:r>
      <w:r w:rsidR="00B37E93" w:rsidRPr="00C631AC">
        <w:rPr>
          <w:rFonts w:ascii="Arial" w:hAnsi="Arial" w:cs="Arial"/>
          <w:b/>
          <w:sz w:val="20"/>
          <w:szCs w:val="20"/>
        </w:rPr>
        <w:t>CNMR spectroscopy data of monorhamnolipids and their arginine and lysine derivatives.</w:t>
      </w:r>
    </w:p>
    <w:p w:rsidR="00B37E93" w:rsidRDefault="00B37E93" w:rsidP="00B37E93">
      <w:pPr>
        <w:spacing w:after="0" w:line="360" w:lineRule="auto"/>
        <w:ind w:left="-284" w:firstLine="708"/>
        <w:jc w:val="both"/>
        <w:rPr>
          <w:rFonts w:ascii="Arial" w:hAnsi="Arial" w:cs="Arial"/>
        </w:rPr>
      </w:pPr>
      <w:r w:rsidRPr="00DD596B">
        <w:rPr>
          <w:rFonts w:ascii="Arial" w:hAnsi="Arial" w:cs="Arial"/>
          <w:b/>
        </w:rPr>
        <w:t xml:space="preserve">MonoRL  </w:t>
      </w:r>
      <w:r>
        <w:rPr>
          <w:rFonts w:ascii="Arial" w:hAnsi="Arial" w:cs="Arial"/>
        </w:rPr>
        <w:tab/>
      </w:r>
      <w:r>
        <w:rPr>
          <w:rFonts w:ascii="Arial" w:hAnsi="Arial" w:cs="Arial"/>
        </w:rPr>
        <w:tab/>
      </w:r>
      <w:r>
        <w:rPr>
          <w:rFonts w:ascii="Arial" w:hAnsi="Arial" w:cs="Arial"/>
        </w:rPr>
        <w:tab/>
      </w:r>
      <w:r w:rsidRPr="00DD596B">
        <w:rPr>
          <w:rFonts w:ascii="Arial" w:hAnsi="Arial" w:cs="Arial"/>
          <w:b/>
        </w:rPr>
        <w:t>MonoRL</w:t>
      </w:r>
      <w:r>
        <w:rPr>
          <w:rFonts w:ascii="Arial" w:hAnsi="Arial" w:cs="Arial"/>
          <w:b/>
        </w:rPr>
        <w:t>-</w:t>
      </w:r>
      <w:r w:rsidRPr="00DD596B">
        <w:rPr>
          <w:rFonts w:ascii="Arial" w:hAnsi="Arial" w:cs="Arial"/>
          <w:b/>
        </w:rPr>
        <w:t>Arg</w:t>
      </w:r>
      <w:r>
        <w:rPr>
          <w:rFonts w:ascii="Arial" w:hAnsi="Arial" w:cs="Arial"/>
        </w:rPr>
        <w:tab/>
      </w:r>
      <w:r>
        <w:rPr>
          <w:rFonts w:ascii="Arial" w:hAnsi="Arial" w:cs="Arial"/>
        </w:rPr>
        <w:tab/>
      </w:r>
      <w:r>
        <w:rPr>
          <w:rFonts w:ascii="Arial" w:hAnsi="Arial" w:cs="Arial"/>
        </w:rPr>
        <w:tab/>
      </w:r>
      <w:r>
        <w:rPr>
          <w:rFonts w:ascii="Arial" w:hAnsi="Arial" w:cs="Arial"/>
        </w:rPr>
        <w:tab/>
      </w:r>
      <w:r w:rsidRPr="00DD596B">
        <w:rPr>
          <w:rFonts w:ascii="Arial" w:hAnsi="Arial" w:cs="Arial"/>
          <w:b/>
        </w:rPr>
        <w:t>MonoR</w:t>
      </w:r>
      <w:r>
        <w:rPr>
          <w:rFonts w:ascii="Arial" w:hAnsi="Arial" w:cs="Arial"/>
          <w:b/>
        </w:rPr>
        <w:t>L</w:t>
      </w:r>
      <w:r w:rsidRPr="00DD596B">
        <w:rPr>
          <w:rFonts w:ascii="Arial" w:hAnsi="Arial" w:cs="Arial"/>
          <w:b/>
        </w:rPr>
        <w:t>-Lys</w:t>
      </w:r>
      <w:r>
        <w:rPr>
          <w:rFonts w:ascii="Arial" w:hAnsi="Arial" w:cs="Arial"/>
        </w:rPr>
        <w:t xml:space="preserve">            </w:t>
      </w:r>
    </w:p>
    <w:p w:rsidR="00B37E93" w:rsidRDefault="00B37E93" w:rsidP="00B37E93">
      <w:pPr>
        <w:spacing w:after="0" w:line="360" w:lineRule="auto"/>
        <w:ind w:left="-284" w:right="-852"/>
        <w:rPr>
          <w:rFonts w:ascii="Arial" w:hAnsi="Arial" w:cs="Arial"/>
        </w:rPr>
      </w:pPr>
      <w:r w:rsidRPr="00C63168">
        <w:rPr>
          <w:rFonts w:ascii="Arial" w:hAnsi="Arial" w:cs="Arial"/>
          <w:b/>
        </w:rPr>
        <w:object w:dxaOrig="5771" w:dyaOrig="3093">
          <v:shape id="_x0000_i1043" type="#_x0000_t75" style="width:136.5pt;height:1in" o:ole="">
            <v:imagedata r:id="rId43" o:title=""/>
          </v:shape>
          <o:OLEObject Type="Embed" ProgID="ChemDraw.Document.6.0" ShapeID="_x0000_i1043" DrawAspect="Content" ObjectID="_1620638864" r:id="rId44"/>
        </w:object>
      </w:r>
      <w:r w:rsidRPr="00C63168">
        <w:rPr>
          <w:rFonts w:ascii="Arial" w:hAnsi="Arial" w:cs="Arial"/>
          <w:b/>
        </w:rPr>
        <w:object w:dxaOrig="6422" w:dyaOrig="2925">
          <v:shape id="_x0000_i1044" type="#_x0000_t75" style="width:173pt;height:78.45pt" o:ole="">
            <v:imagedata r:id="rId45" o:title=""/>
          </v:shape>
          <o:OLEObject Type="Embed" ProgID="ChemDraw.Document.6.0" ShapeID="_x0000_i1044" DrawAspect="Content" ObjectID="_1620638865" r:id="rId46"/>
        </w:object>
      </w:r>
      <w:r w:rsidRPr="00C63168">
        <w:rPr>
          <w:rFonts w:ascii="Arial" w:hAnsi="Arial" w:cs="Arial"/>
          <w:b/>
        </w:rPr>
        <w:object w:dxaOrig="6191" w:dyaOrig="2870">
          <v:shape id="_x0000_i1045" type="#_x0000_t75" style="width:157.95pt;height:1in" o:ole="">
            <v:imagedata r:id="rId47" o:title=""/>
          </v:shape>
          <o:OLEObject Type="Embed" ProgID="ChemDraw.Document.6.0" ShapeID="_x0000_i1045" DrawAspect="Content" ObjectID="_1620638866" r:id="rId48"/>
        </w:object>
      </w:r>
    </w:p>
    <w:tbl>
      <w:tblPr>
        <w:tblStyle w:val="Tablaconcuadrcula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
        <w:gridCol w:w="1299"/>
        <w:gridCol w:w="993"/>
        <w:gridCol w:w="1701"/>
        <w:gridCol w:w="1311"/>
        <w:gridCol w:w="1240"/>
        <w:gridCol w:w="1169"/>
      </w:tblGrid>
      <w:tr w:rsidR="00B37E93" w:rsidRPr="00C63168" w:rsidTr="00B4237E">
        <w:trPr>
          <w:trHeight w:val="629"/>
          <w:jc w:val="center"/>
        </w:trPr>
        <w:tc>
          <w:tcPr>
            <w:tcW w:w="2802" w:type="dxa"/>
            <w:gridSpan w:val="3"/>
            <w:tcBorders>
              <w:top w:val="single" w:sz="4" w:space="0" w:color="auto"/>
              <w:bottom w:val="nil"/>
            </w:tcBorders>
          </w:tcPr>
          <w:p w:rsidR="00B37E93" w:rsidRPr="00DD596B" w:rsidRDefault="00B37E93" w:rsidP="00B4237E">
            <w:pPr>
              <w:keepNext/>
              <w:keepLines/>
              <w:tabs>
                <w:tab w:val="left" w:pos="950"/>
              </w:tabs>
              <w:spacing w:before="200"/>
              <w:jc w:val="center"/>
              <w:outlineLvl w:val="1"/>
              <w:rPr>
                <w:rFonts w:ascii="Arial" w:hAnsi="Arial" w:cs="Arial"/>
                <w:b/>
              </w:rPr>
            </w:pPr>
            <w:r w:rsidRPr="00DD596B">
              <w:rPr>
                <w:rFonts w:ascii="Arial" w:hAnsi="Arial" w:cs="Arial"/>
                <w:b/>
              </w:rPr>
              <w:t>MonoRL</w:t>
            </w:r>
          </w:p>
        </w:tc>
        <w:tc>
          <w:tcPr>
            <w:tcW w:w="3012" w:type="dxa"/>
            <w:gridSpan w:val="2"/>
            <w:tcBorders>
              <w:top w:val="single" w:sz="4" w:space="0" w:color="auto"/>
              <w:bottom w:val="nil"/>
            </w:tcBorders>
          </w:tcPr>
          <w:p w:rsidR="00B37E93" w:rsidRPr="00DD596B" w:rsidRDefault="00B37E93" w:rsidP="00B4237E">
            <w:pPr>
              <w:keepNext/>
              <w:keepLines/>
              <w:tabs>
                <w:tab w:val="left" w:pos="950"/>
              </w:tabs>
              <w:spacing w:before="200" w:after="200" w:line="276" w:lineRule="auto"/>
              <w:jc w:val="center"/>
              <w:outlineLvl w:val="1"/>
              <w:rPr>
                <w:rFonts w:ascii="Arial" w:hAnsi="Arial" w:cs="Arial"/>
                <w:b/>
              </w:rPr>
            </w:pPr>
            <w:r w:rsidRPr="00DD596B">
              <w:rPr>
                <w:rFonts w:ascii="Arial" w:hAnsi="Arial" w:cs="Arial"/>
                <w:b/>
              </w:rPr>
              <w:t>MonoRL-Arg</w:t>
            </w:r>
          </w:p>
        </w:tc>
        <w:tc>
          <w:tcPr>
            <w:tcW w:w="2409" w:type="dxa"/>
            <w:gridSpan w:val="2"/>
            <w:tcBorders>
              <w:top w:val="single" w:sz="4" w:space="0" w:color="auto"/>
              <w:bottom w:val="nil"/>
            </w:tcBorders>
          </w:tcPr>
          <w:p w:rsidR="00B37E93" w:rsidRPr="00DD596B" w:rsidRDefault="00B37E93" w:rsidP="00B4237E">
            <w:pPr>
              <w:keepNext/>
              <w:keepLines/>
              <w:tabs>
                <w:tab w:val="left" w:pos="950"/>
              </w:tabs>
              <w:spacing w:before="200" w:after="200" w:line="276" w:lineRule="auto"/>
              <w:jc w:val="center"/>
              <w:outlineLvl w:val="1"/>
              <w:rPr>
                <w:rFonts w:ascii="Arial" w:hAnsi="Arial" w:cs="Arial"/>
                <w:b/>
              </w:rPr>
            </w:pPr>
            <w:r w:rsidRPr="00DD596B">
              <w:rPr>
                <w:rFonts w:ascii="Arial" w:hAnsi="Arial" w:cs="Arial"/>
                <w:b/>
              </w:rPr>
              <w:t>MonoRL-Lys</w:t>
            </w:r>
          </w:p>
        </w:tc>
      </w:tr>
      <w:tr w:rsidR="00B37E93" w:rsidRPr="00C63168" w:rsidTr="00B4237E">
        <w:trPr>
          <w:jc w:val="center"/>
        </w:trPr>
        <w:tc>
          <w:tcPr>
            <w:tcW w:w="510" w:type="dxa"/>
            <w:tcBorders>
              <w:top w:val="nil"/>
              <w:bottom w:val="single" w:sz="4" w:space="0" w:color="auto"/>
            </w:tcBorders>
          </w:tcPr>
          <w:p w:rsidR="00B37E93" w:rsidRPr="007F5EFB" w:rsidDel="002124F4" w:rsidRDefault="00B37E93" w:rsidP="00B4237E">
            <w:pPr>
              <w:keepNext/>
              <w:keepLines/>
              <w:tabs>
                <w:tab w:val="left" w:pos="950"/>
              </w:tabs>
              <w:spacing w:before="200" w:after="200" w:line="276" w:lineRule="auto"/>
              <w:jc w:val="center"/>
              <w:outlineLvl w:val="1"/>
              <w:rPr>
                <w:rFonts w:ascii="Arial" w:hAnsi="Arial" w:cs="Arial"/>
              </w:rPr>
            </w:pPr>
          </w:p>
        </w:tc>
        <w:tc>
          <w:tcPr>
            <w:tcW w:w="1299" w:type="dxa"/>
            <w:tcBorders>
              <w:top w:val="nil"/>
              <w:bottom w:val="single" w:sz="4" w:space="0" w:color="auto"/>
            </w:tcBorders>
          </w:tcPr>
          <w:p w:rsidR="00B37E93" w:rsidRDefault="00B37E93" w:rsidP="00B4237E">
            <w:pPr>
              <w:keepNext/>
              <w:keepLines/>
              <w:tabs>
                <w:tab w:val="left" w:pos="950"/>
              </w:tabs>
              <w:spacing w:before="200"/>
              <w:jc w:val="center"/>
              <w:outlineLvl w:val="1"/>
              <w:rPr>
                <w:rFonts w:ascii="Arial" w:hAnsi="Arial" w:cs="Arial"/>
              </w:rPr>
            </w:pPr>
            <w:r>
              <w:rPr>
                <w:rFonts w:ascii="Arial" w:hAnsi="Arial" w:cs="Arial"/>
              </w:rPr>
              <w:t>δ</w:t>
            </w:r>
            <w:r w:rsidRPr="00C63168">
              <w:rPr>
                <w:rFonts w:ascii="Arial" w:hAnsi="Arial" w:cs="Arial"/>
              </w:rPr>
              <w:t xml:space="preserve"> </w:t>
            </w:r>
            <w:r w:rsidRPr="00C63168">
              <w:rPr>
                <w:rFonts w:ascii="Arial" w:hAnsi="Arial" w:cs="Arial"/>
                <w:vertAlign w:val="superscript"/>
              </w:rPr>
              <w:t>1</w:t>
            </w:r>
            <w:r w:rsidRPr="00C63168">
              <w:rPr>
                <w:rFonts w:ascii="Arial" w:hAnsi="Arial" w:cs="Arial"/>
              </w:rPr>
              <w:t>H</w:t>
            </w:r>
            <w:r>
              <w:rPr>
                <w:rFonts w:ascii="Arial" w:hAnsi="Arial" w:cs="Arial"/>
              </w:rPr>
              <w:t xml:space="preserve">  (ppm)</w:t>
            </w:r>
          </w:p>
        </w:tc>
        <w:tc>
          <w:tcPr>
            <w:tcW w:w="993" w:type="dxa"/>
            <w:tcBorders>
              <w:top w:val="nil"/>
              <w:bottom w:val="single" w:sz="4" w:space="0" w:color="auto"/>
            </w:tcBorders>
          </w:tcPr>
          <w:p w:rsidR="00B37E93" w:rsidRPr="007F5EFB" w:rsidRDefault="00B37E93" w:rsidP="00B4237E">
            <w:pPr>
              <w:keepNext/>
              <w:keepLines/>
              <w:tabs>
                <w:tab w:val="left" w:pos="950"/>
              </w:tabs>
              <w:spacing w:before="200" w:after="200" w:line="276" w:lineRule="auto"/>
              <w:jc w:val="center"/>
              <w:outlineLvl w:val="1"/>
              <w:rPr>
                <w:rFonts w:ascii="Arial" w:hAnsi="Arial" w:cs="Arial"/>
              </w:rPr>
            </w:pPr>
            <w:r>
              <w:rPr>
                <w:rFonts w:ascii="Arial" w:hAnsi="Arial" w:cs="Arial"/>
              </w:rPr>
              <w:t>δ</w:t>
            </w:r>
            <w:r w:rsidRPr="00C63168">
              <w:rPr>
                <w:rFonts w:ascii="Arial" w:hAnsi="Arial" w:cs="Arial"/>
              </w:rPr>
              <w:t xml:space="preserve"> </w:t>
            </w:r>
            <w:r w:rsidRPr="00C63168">
              <w:rPr>
                <w:rFonts w:ascii="Arial" w:hAnsi="Arial" w:cs="Arial"/>
                <w:vertAlign w:val="superscript"/>
              </w:rPr>
              <w:t>13</w:t>
            </w:r>
            <w:r w:rsidRPr="00C63168">
              <w:rPr>
                <w:rFonts w:ascii="Arial" w:hAnsi="Arial" w:cs="Arial"/>
              </w:rPr>
              <w:t>C</w:t>
            </w:r>
            <w:r>
              <w:rPr>
                <w:rFonts w:ascii="Arial" w:hAnsi="Arial" w:cs="Arial"/>
              </w:rPr>
              <w:t xml:space="preserve"> (ppm)</w:t>
            </w:r>
          </w:p>
        </w:tc>
        <w:tc>
          <w:tcPr>
            <w:tcW w:w="1701" w:type="dxa"/>
            <w:tcBorders>
              <w:top w:val="nil"/>
              <w:bottom w:val="single" w:sz="4" w:space="0" w:color="auto"/>
            </w:tcBorders>
          </w:tcPr>
          <w:p w:rsidR="00B37E93" w:rsidRDefault="00B37E93" w:rsidP="00B4237E">
            <w:pPr>
              <w:keepNext/>
              <w:keepLines/>
              <w:tabs>
                <w:tab w:val="left" w:pos="950"/>
              </w:tabs>
              <w:spacing w:before="200"/>
              <w:jc w:val="center"/>
              <w:outlineLvl w:val="1"/>
              <w:rPr>
                <w:rFonts w:ascii="Arial" w:hAnsi="Arial" w:cs="Arial"/>
              </w:rPr>
            </w:pPr>
            <w:r>
              <w:rPr>
                <w:rFonts w:ascii="Arial" w:hAnsi="Arial" w:cs="Arial"/>
              </w:rPr>
              <w:t xml:space="preserve">δ </w:t>
            </w:r>
            <w:r w:rsidRPr="00C63168">
              <w:rPr>
                <w:rFonts w:ascii="Arial" w:hAnsi="Arial" w:cs="Arial"/>
                <w:vertAlign w:val="superscript"/>
              </w:rPr>
              <w:t>1</w:t>
            </w:r>
            <w:r w:rsidRPr="00C63168">
              <w:rPr>
                <w:rFonts w:ascii="Arial" w:hAnsi="Arial" w:cs="Arial"/>
              </w:rPr>
              <w:t>H</w:t>
            </w:r>
            <w:r>
              <w:rPr>
                <w:rFonts w:ascii="Arial" w:hAnsi="Arial" w:cs="Arial"/>
              </w:rPr>
              <w:t xml:space="preserve">         (ppm)</w:t>
            </w:r>
          </w:p>
        </w:tc>
        <w:tc>
          <w:tcPr>
            <w:tcW w:w="1311" w:type="dxa"/>
            <w:tcBorders>
              <w:top w:val="nil"/>
              <w:bottom w:val="single" w:sz="4" w:space="0" w:color="auto"/>
            </w:tcBorders>
          </w:tcPr>
          <w:p w:rsidR="00B37E93" w:rsidRPr="007F5EFB" w:rsidRDefault="00B37E93" w:rsidP="00B4237E">
            <w:pPr>
              <w:keepNext/>
              <w:keepLines/>
              <w:tabs>
                <w:tab w:val="left" w:pos="950"/>
              </w:tabs>
              <w:spacing w:before="200" w:after="200" w:line="276" w:lineRule="auto"/>
              <w:jc w:val="center"/>
              <w:outlineLvl w:val="1"/>
              <w:rPr>
                <w:rFonts w:ascii="Arial" w:hAnsi="Arial" w:cs="Arial"/>
              </w:rPr>
            </w:pPr>
            <w:r>
              <w:rPr>
                <w:rFonts w:ascii="Arial" w:hAnsi="Arial" w:cs="Arial"/>
              </w:rPr>
              <w:t>δ</w:t>
            </w:r>
            <w:r w:rsidRPr="00C63168">
              <w:rPr>
                <w:rFonts w:ascii="Arial" w:hAnsi="Arial" w:cs="Arial"/>
                <w:vertAlign w:val="superscript"/>
              </w:rPr>
              <w:t xml:space="preserve"> 13</w:t>
            </w:r>
            <w:r w:rsidRPr="00C63168">
              <w:rPr>
                <w:rFonts w:ascii="Arial" w:hAnsi="Arial" w:cs="Arial"/>
              </w:rPr>
              <w:t>C</w:t>
            </w:r>
            <w:r>
              <w:rPr>
                <w:rFonts w:ascii="Arial" w:hAnsi="Arial" w:cs="Arial"/>
              </w:rPr>
              <w:t xml:space="preserve">             (ppm)</w:t>
            </w:r>
          </w:p>
        </w:tc>
        <w:tc>
          <w:tcPr>
            <w:tcW w:w="1240" w:type="dxa"/>
            <w:tcBorders>
              <w:top w:val="nil"/>
              <w:bottom w:val="single" w:sz="4" w:space="0" w:color="auto"/>
            </w:tcBorders>
          </w:tcPr>
          <w:p w:rsidR="00B37E93" w:rsidRPr="007F5EFB" w:rsidRDefault="00B37E93" w:rsidP="00B4237E">
            <w:pPr>
              <w:keepNext/>
              <w:keepLines/>
              <w:tabs>
                <w:tab w:val="left" w:pos="950"/>
              </w:tabs>
              <w:spacing w:before="200" w:after="200" w:line="276" w:lineRule="auto"/>
              <w:jc w:val="center"/>
              <w:outlineLvl w:val="1"/>
              <w:rPr>
                <w:rFonts w:ascii="Arial" w:hAnsi="Arial" w:cs="Arial"/>
              </w:rPr>
            </w:pPr>
            <w:r>
              <w:rPr>
                <w:rFonts w:ascii="Arial" w:hAnsi="Arial" w:cs="Arial"/>
              </w:rPr>
              <w:t>δ</w:t>
            </w:r>
            <w:r w:rsidRPr="00C63168">
              <w:rPr>
                <w:rFonts w:ascii="Arial" w:hAnsi="Arial" w:cs="Arial"/>
              </w:rPr>
              <w:t xml:space="preserve"> </w:t>
            </w:r>
            <w:r w:rsidRPr="00C63168">
              <w:rPr>
                <w:rFonts w:ascii="Arial" w:hAnsi="Arial" w:cs="Arial"/>
                <w:vertAlign w:val="superscript"/>
              </w:rPr>
              <w:t>1</w:t>
            </w:r>
            <w:r w:rsidRPr="00C63168">
              <w:rPr>
                <w:rFonts w:ascii="Arial" w:hAnsi="Arial" w:cs="Arial"/>
              </w:rPr>
              <w:t>H</w:t>
            </w:r>
            <w:r>
              <w:rPr>
                <w:rFonts w:ascii="Arial" w:hAnsi="Arial" w:cs="Arial"/>
              </w:rPr>
              <w:t xml:space="preserve"> (ppm)    </w:t>
            </w:r>
          </w:p>
        </w:tc>
        <w:tc>
          <w:tcPr>
            <w:tcW w:w="1169" w:type="dxa"/>
            <w:tcBorders>
              <w:top w:val="nil"/>
              <w:bottom w:val="single" w:sz="4" w:space="0" w:color="auto"/>
            </w:tcBorders>
          </w:tcPr>
          <w:p w:rsidR="00B37E93" w:rsidRPr="007F5EFB" w:rsidRDefault="00B37E93" w:rsidP="00B4237E">
            <w:pPr>
              <w:keepNext/>
              <w:keepLines/>
              <w:tabs>
                <w:tab w:val="left" w:pos="950"/>
              </w:tabs>
              <w:spacing w:before="200" w:after="200" w:line="276" w:lineRule="auto"/>
              <w:jc w:val="center"/>
              <w:outlineLvl w:val="1"/>
              <w:rPr>
                <w:rFonts w:ascii="Arial" w:hAnsi="Arial" w:cs="Arial"/>
              </w:rPr>
            </w:pPr>
            <w:r>
              <w:rPr>
                <w:rFonts w:ascii="Arial" w:hAnsi="Arial" w:cs="Arial"/>
              </w:rPr>
              <w:t>δ</w:t>
            </w:r>
            <w:r w:rsidRPr="00C63168">
              <w:rPr>
                <w:rFonts w:ascii="Arial" w:hAnsi="Arial" w:cs="Arial"/>
                <w:vertAlign w:val="superscript"/>
              </w:rPr>
              <w:t xml:space="preserve"> 13</w:t>
            </w:r>
            <w:r w:rsidRPr="00C63168">
              <w:rPr>
                <w:rFonts w:ascii="Arial" w:hAnsi="Arial" w:cs="Arial"/>
              </w:rPr>
              <w:t>C</w:t>
            </w:r>
            <w:r>
              <w:rPr>
                <w:rFonts w:ascii="Arial" w:hAnsi="Arial" w:cs="Arial"/>
              </w:rPr>
              <w:t xml:space="preserve"> (ppm)</w:t>
            </w:r>
          </w:p>
        </w:tc>
      </w:tr>
      <w:tr w:rsidR="00B37E93" w:rsidRPr="00C63168" w:rsidTr="00B4237E">
        <w:trPr>
          <w:jc w:val="center"/>
        </w:trPr>
        <w:tc>
          <w:tcPr>
            <w:tcW w:w="510" w:type="dxa"/>
            <w:tcBorders>
              <w:top w:val="single" w:sz="4" w:space="0" w:color="auto"/>
            </w:tcBorders>
          </w:tcPr>
          <w:p w:rsidR="00B37E93" w:rsidRDefault="00B37E93" w:rsidP="00B4237E">
            <w:pPr>
              <w:keepNext/>
              <w:keepLines/>
              <w:tabs>
                <w:tab w:val="left" w:pos="950"/>
              </w:tabs>
              <w:spacing w:before="200" w:line="276" w:lineRule="auto"/>
              <w:contextualSpacing/>
              <w:jc w:val="center"/>
              <w:outlineLvl w:val="1"/>
              <w:rPr>
                <w:rFonts w:ascii="Arial" w:hAnsi="Arial" w:cs="Arial"/>
                <w:b/>
              </w:rPr>
            </w:pPr>
          </w:p>
          <w:p w:rsidR="00B37E93" w:rsidRPr="00DD596B" w:rsidRDefault="00B37E93" w:rsidP="00B4237E">
            <w:pPr>
              <w:keepNext/>
              <w:keepLines/>
              <w:tabs>
                <w:tab w:val="left" w:pos="950"/>
              </w:tabs>
              <w:spacing w:before="200" w:line="276" w:lineRule="auto"/>
              <w:contextualSpacing/>
              <w:jc w:val="center"/>
              <w:outlineLvl w:val="1"/>
              <w:rPr>
                <w:rFonts w:ascii="Arial" w:hAnsi="Arial" w:cs="Arial"/>
                <w:b/>
              </w:rPr>
            </w:pPr>
            <w:r w:rsidRPr="00DD596B">
              <w:rPr>
                <w:rFonts w:ascii="Arial" w:hAnsi="Arial" w:cs="Arial"/>
                <w:b/>
              </w:rPr>
              <w:t>a</w:t>
            </w:r>
          </w:p>
        </w:tc>
        <w:tc>
          <w:tcPr>
            <w:tcW w:w="1299" w:type="dxa"/>
            <w:tcBorders>
              <w:top w:val="single" w:sz="4" w:space="0" w:color="auto"/>
            </w:tcBorders>
          </w:tcPr>
          <w:p w:rsidR="00B37E93" w:rsidRDefault="00B37E93" w:rsidP="00B4237E">
            <w:pPr>
              <w:keepNext/>
              <w:keepLines/>
              <w:tabs>
                <w:tab w:val="left" w:pos="950"/>
              </w:tabs>
              <w:spacing w:before="200" w:after="200" w:line="276" w:lineRule="auto"/>
              <w:contextualSpacing/>
              <w:jc w:val="center"/>
              <w:outlineLvl w:val="1"/>
              <w:rPr>
                <w:rFonts w:ascii="Arial" w:hAnsi="Arial" w:cs="Arial"/>
              </w:rPr>
            </w:pPr>
          </w:p>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4.78</w:t>
            </w:r>
          </w:p>
        </w:tc>
        <w:tc>
          <w:tcPr>
            <w:tcW w:w="993" w:type="dxa"/>
            <w:tcBorders>
              <w:top w:val="single" w:sz="4" w:space="0" w:color="auto"/>
            </w:tcBorders>
          </w:tcPr>
          <w:p w:rsidR="00B37E93" w:rsidRDefault="00B37E93" w:rsidP="00B4237E">
            <w:pPr>
              <w:keepNext/>
              <w:keepLines/>
              <w:tabs>
                <w:tab w:val="left" w:pos="950"/>
              </w:tabs>
              <w:spacing w:before="200" w:after="200" w:line="276" w:lineRule="auto"/>
              <w:contextualSpacing/>
              <w:jc w:val="center"/>
              <w:outlineLvl w:val="1"/>
              <w:rPr>
                <w:rFonts w:ascii="Arial" w:hAnsi="Arial" w:cs="Arial"/>
              </w:rPr>
            </w:pPr>
          </w:p>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100.6</w:t>
            </w:r>
          </w:p>
        </w:tc>
        <w:tc>
          <w:tcPr>
            <w:tcW w:w="1701" w:type="dxa"/>
            <w:tcBorders>
              <w:top w:val="single" w:sz="4" w:space="0" w:color="auto"/>
            </w:tcBorders>
          </w:tcPr>
          <w:p w:rsidR="00B37E93" w:rsidRDefault="00B37E93" w:rsidP="00B4237E">
            <w:pPr>
              <w:keepNext/>
              <w:keepLines/>
              <w:tabs>
                <w:tab w:val="left" w:pos="950"/>
              </w:tabs>
              <w:spacing w:before="200" w:after="200" w:line="276" w:lineRule="auto"/>
              <w:contextualSpacing/>
              <w:jc w:val="center"/>
              <w:outlineLvl w:val="1"/>
              <w:rPr>
                <w:rFonts w:ascii="Arial" w:hAnsi="Arial" w:cs="Arial"/>
              </w:rPr>
            </w:pPr>
          </w:p>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4.80</w:t>
            </w:r>
          </w:p>
        </w:tc>
        <w:tc>
          <w:tcPr>
            <w:tcW w:w="1311" w:type="dxa"/>
            <w:tcBorders>
              <w:top w:val="single" w:sz="4" w:space="0" w:color="auto"/>
            </w:tcBorders>
          </w:tcPr>
          <w:p w:rsidR="00B37E93" w:rsidRDefault="00B37E93" w:rsidP="00B4237E">
            <w:pPr>
              <w:keepNext/>
              <w:keepLines/>
              <w:tabs>
                <w:tab w:val="left" w:pos="950"/>
              </w:tabs>
              <w:spacing w:before="200" w:after="200" w:line="276" w:lineRule="auto"/>
              <w:contextualSpacing/>
              <w:jc w:val="center"/>
              <w:outlineLvl w:val="1"/>
              <w:rPr>
                <w:rFonts w:ascii="Arial" w:hAnsi="Arial" w:cs="Arial"/>
              </w:rPr>
            </w:pPr>
          </w:p>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100.8</w:t>
            </w:r>
          </w:p>
        </w:tc>
        <w:tc>
          <w:tcPr>
            <w:tcW w:w="1240" w:type="dxa"/>
            <w:tcBorders>
              <w:top w:val="single" w:sz="4" w:space="0" w:color="auto"/>
            </w:tcBorders>
          </w:tcPr>
          <w:p w:rsidR="00B37E93" w:rsidRDefault="00B37E93" w:rsidP="00B4237E">
            <w:pPr>
              <w:keepNext/>
              <w:keepLines/>
              <w:tabs>
                <w:tab w:val="left" w:pos="950"/>
              </w:tabs>
              <w:spacing w:before="200" w:after="200" w:line="276" w:lineRule="auto"/>
              <w:contextualSpacing/>
              <w:jc w:val="center"/>
              <w:outlineLvl w:val="1"/>
              <w:rPr>
                <w:rFonts w:ascii="Arial" w:hAnsi="Arial" w:cs="Arial"/>
              </w:rPr>
            </w:pPr>
          </w:p>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4.79</w:t>
            </w:r>
          </w:p>
        </w:tc>
        <w:tc>
          <w:tcPr>
            <w:tcW w:w="1169" w:type="dxa"/>
            <w:tcBorders>
              <w:top w:val="single" w:sz="4" w:space="0" w:color="auto"/>
            </w:tcBorders>
          </w:tcPr>
          <w:p w:rsidR="00B37E93" w:rsidRDefault="00B37E93" w:rsidP="00B4237E">
            <w:pPr>
              <w:keepNext/>
              <w:keepLines/>
              <w:tabs>
                <w:tab w:val="left" w:pos="950"/>
              </w:tabs>
              <w:spacing w:before="200" w:after="200" w:line="276" w:lineRule="auto"/>
              <w:contextualSpacing/>
              <w:jc w:val="center"/>
              <w:outlineLvl w:val="1"/>
              <w:rPr>
                <w:rFonts w:ascii="Arial" w:hAnsi="Arial" w:cs="Arial"/>
              </w:rPr>
            </w:pPr>
          </w:p>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100.7</w:t>
            </w:r>
          </w:p>
        </w:tc>
      </w:tr>
      <w:tr w:rsidR="00B37E93" w:rsidRPr="00C63168" w:rsidTr="00B4237E">
        <w:trPr>
          <w:jc w:val="center"/>
        </w:trPr>
        <w:tc>
          <w:tcPr>
            <w:tcW w:w="510"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b/>
              </w:rPr>
            </w:pPr>
            <w:r w:rsidRPr="00DD596B">
              <w:rPr>
                <w:rFonts w:ascii="Arial" w:hAnsi="Arial" w:cs="Arial"/>
                <w:b/>
              </w:rPr>
              <w:t>b</w:t>
            </w:r>
          </w:p>
        </w:tc>
        <w:tc>
          <w:tcPr>
            <w:tcW w:w="1299"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3.74</w:t>
            </w:r>
          </w:p>
        </w:tc>
        <w:tc>
          <w:tcPr>
            <w:tcW w:w="993"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72.6</w:t>
            </w:r>
          </w:p>
        </w:tc>
        <w:tc>
          <w:tcPr>
            <w:tcW w:w="1701"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3.70</w:t>
            </w:r>
          </w:p>
        </w:tc>
        <w:tc>
          <w:tcPr>
            <w:tcW w:w="1311"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72.6</w:t>
            </w:r>
          </w:p>
        </w:tc>
        <w:tc>
          <w:tcPr>
            <w:tcW w:w="1240"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3.75</w:t>
            </w:r>
          </w:p>
        </w:tc>
        <w:tc>
          <w:tcPr>
            <w:tcW w:w="1169"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72.5</w:t>
            </w:r>
          </w:p>
        </w:tc>
      </w:tr>
      <w:tr w:rsidR="00B37E93" w:rsidRPr="00C63168" w:rsidTr="00B4237E">
        <w:trPr>
          <w:jc w:val="center"/>
        </w:trPr>
        <w:tc>
          <w:tcPr>
            <w:tcW w:w="510"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b/>
              </w:rPr>
            </w:pPr>
            <w:r w:rsidRPr="00DD596B">
              <w:rPr>
                <w:rFonts w:ascii="Arial" w:hAnsi="Arial" w:cs="Arial"/>
                <w:b/>
              </w:rPr>
              <w:t>c</w:t>
            </w:r>
          </w:p>
        </w:tc>
        <w:tc>
          <w:tcPr>
            <w:tcW w:w="1299"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3.62</w:t>
            </w:r>
          </w:p>
        </w:tc>
        <w:tc>
          <w:tcPr>
            <w:tcW w:w="993" w:type="dxa"/>
          </w:tcPr>
          <w:p w:rsidR="00B37E93" w:rsidRPr="00DD596B" w:rsidRDefault="00B37E93" w:rsidP="00B4237E">
            <w:pPr>
              <w:keepNext/>
              <w:keepLines/>
              <w:tabs>
                <w:tab w:val="left" w:pos="950"/>
              </w:tabs>
              <w:spacing w:before="200" w:after="200" w:line="276" w:lineRule="auto"/>
              <w:contextualSpacing/>
              <w:jc w:val="center"/>
              <w:outlineLvl w:val="1"/>
              <w:rPr>
                <w:rFonts w:ascii="Arial" w:hAnsi="Arial" w:cs="Arial"/>
              </w:rPr>
            </w:pPr>
            <w:r w:rsidRPr="00DD596B">
              <w:rPr>
                <w:rFonts w:ascii="Arial" w:hAnsi="Arial" w:cs="Arial"/>
              </w:rPr>
              <w:t>72.2</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3.76</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72.5</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d</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3.34</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74.0</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3.36</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73.9</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3.36</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73.9</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e</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3.65</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70.0</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3.64</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70.1</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3.64</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70.1</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f</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1.2</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17.9</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1.24</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18.0</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1.24</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17.7</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1</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4.05</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75.5</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4.05</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75.7</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4.04</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75.7</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2</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2.57</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41.2</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2.51</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41.3</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2.5</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41.3</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3</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172.4</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172.4</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172.4</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4</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5.23</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72.2</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5.22</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72.7</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5.22</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72.6</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5</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2.56</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40.0</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2.58</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41.3</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2.57</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41.3</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6</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174.2</w:t>
            </w: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172.7</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172.6</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7</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4.42</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53.1</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4.39</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53.2</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8</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173.5</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173.4</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9</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3.72</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52.8</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3.71</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52.3</w:t>
            </w:r>
          </w:p>
        </w:tc>
      </w:tr>
      <w:tr w:rsidR="00B37E93" w:rsidRPr="00C63168" w:rsidTr="00B4237E">
        <w:trPr>
          <w:jc w:val="center"/>
        </w:trPr>
        <w:tc>
          <w:tcPr>
            <w:tcW w:w="510" w:type="dxa"/>
          </w:tcPr>
          <w:p w:rsidR="00B37E93" w:rsidRPr="00DD596B"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10</w:t>
            </w: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3.21</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41.6</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2.92</w:t>
            </w: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40.4</w:t>
            </w:r>
          </w:p>
        </w:tc>
      </w:tr>
      <w:tr w:rsidR="00B37E93" w:rsidRPr="00C63168" w:rsidTr="00B4237E">
        <w:trPr>
          <w:jc w:val="center"/>
        </w:trPr>
        <w:tc>
          <w:tcPr>
            <w:tcW w:w="510" w:type="dxa"/>
          </w:tcPr>
          <w:p w:rsidR="00B37E93" w:rsidRDefault="00B37E93" w:rsidP="00B4237E">
            <w:pPr>
              <w:tabs>
                <w:tab w:val="left" w:pos="950"/>
              </w:tabs>
              <w:spacing w:after="200" w:line="276" w:lineRule="auto"/>
              <w:contextualSpacing/>
              <w:jc w:val="center"/>
              <w:rPr>
                <w:rFonts w:ascii="Arial" w:hAnsi="Arial" w:cs="Arial"/>
                <w:b/>
              </w:rPr>
            </w:pPr>
            <w:r w:rsidRPr="00DD596B">
              <w:rPr>
                <w:rFonts w:ascii="Arial" w:hAnsi="Arial" w:cs="Arial"/>
                <w:b/>
              </w:rPr>
              <w:t>11</w:t>
            </w:r>
          </w:p>
          <w:p w:rsidR="00B37E93" w:rsidRPr="00DD596B" w:rsidRDefault="00B37E93" w:rsidP="00B4237E">
            <w:pPr>
              <w:tabs>
                <w:tab w:val="left" w:pos="950"/>
              </w:tabs>
              <w:spacing w:after="200" w:line="276" w:lineRule="auto"/>
              <w:contextualSpacing/>
              <w:jc w:val="center"/>
              <w:rPr>
                <w:rFonts w:ascii="Arial" w:hAnsi="Arial" w:cs="Arial"/>
                <w:b/>
              </w:rPr>
            </w:pPr>
          </w:p>
        </w:tc>
        <w:tc>
          <w:tcPr>
            <w:tcW w:w="1299"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993"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70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w:t>
            </w:r>
          </w:p>
        </w:tc>
        <w:tc>
          <w:tcPr>
            <w:tcW w:w="1311" w:type="dxa"/>
          </w:tcPr>
          <w:p w:rsidR="00B37E93" w:rsidRPr="00DD596B" w:rsidRDefault="00B37E93" w:rsidP="00B4237E">
            <w:pPr>
              <w:tabs>
                <w:tab w:val="left" w:pos="950"/>
              </w:tabs>
              <w:spacing w:after="200" w:line="276" w:lineRule="auto"/>
              <w:contextualSpacing/>
              <w:jc w:val="center"/>
              <w:rPr>
                <w:rFonts w:ascii="Arial" w:hAnsi="Arial" w:cs="Arial"/>
              </w:rPr>
            </w:pPr>
            <w:r w:rsidRPr="00DD596B">
              <w:rPr>
                <w:rFonts w:ascii="Arial" w:hAnsi="Arial" w:cs="Arial"/>
              </w:rPr>
              <w:t>158.6</w:t>
            </w:r>
          </w:p>
        </w:tc>
        <w:tc>
          <w:tcPr>
            <w:tcW w:w="1240" w:type="dxa"/>
          </w:tcPr>
          <w:p w:rsidR="00B37E93" w:rsidRPr="00DD596B" w:rsidRDefault="00B37E93" w:rsidP="00B4237E">
            <w:pPr>
              <w:tabs>
                <w:tab w:val="left" w:pos="950"/>
              </w:tabs>
              <w:spacing w:after="200" w:line="276" w:lineRule="auto"/>
              <w:contextualSpacing/>
              <w:jc w:val="center"/>
              <w:rPr>
                <w:rFonts w:ascii="Arial" w:hAnsi="Arial" w:cs="Arial"/>
              </w:rPr>
            </w:pPr>
          </w:p>
        </w:tc>
        <w:tc>
          <w:tcPr>
            <w:tcW w:w="1169" w:type="dxa"/>
          </w:tcPr>
          <w:p w:rsidR="00B37E93" w:rsidRPr="00DD596B" w:rsidRDefault="00B37E93" w:rsidP="00B4237E">
            <w:pPr>
              <w:tabs>
                <w:tab w:val="left" w:pos="950"/>
              </w:tabs>
              <w:spacing w:after="200" w:line="276" w:lineRule="auto"/>
              <w:contextualSpacing/>
              <w:jc w:val="center"/>
              <w:rPr>
                <w:rFonts w:ascii="Arial" w:hAnsi="Arial" w:cs="Arial"/>
              </w:rPr>
            </w:pPr>
          </w:p>
        </w:tc>
      </w:tr>
    </w:tbl>
    <w:p w:rsidR="00B37E93" w:rsidRPr="00C63168" w:rsidRDefault="00B37E93" w:rsidP="00B37E93">
      <w:pPr>
        <w:spacing w:after="0" w:line="360" w:lineRule="auto"/>
        <w:jc w:val="both"/>
      </w:pPr>
    </w:p>
    <w:p w:rsidR="00B37E93" w:rsidRDefault="00B37E93" w:rsidP="00B37E93">
      <w:pPr>
        <w:spacing w:line="480" w:lineRule="auto"/>
        <w:jc w:val="both"/>
        <w:rPr>
          <w:rFonts w:ascii="Arial" w:hAnsi="Arial" w:cs="Arial"/>
          <w:sz w:val="24"/>
          <w:szCs w:val="24"/>
        </w:rPr>
      </w:pPr>
    </w:p>
    <w:p w:rsidR="00B37E93" w:rsidRDefault="00B37E93" w:rsidP="00B37E93">
      <w:pPr>
        <w:spacing w:line="480" w:lineRule="auto"/>
        <w:jc w:val="both"/>
        <w:rPr>
          <w:rFonts w:ascii="Arial" w:hAnsi="Arial" w:cs="Arial"/>
          <w:sz w:val="24"/>
          <w:szCs w:val="24"/>
        </w:rPr>
      </w:pPr>
    </w:p>
    <w:p w:rsidR="005A7809" w:rsidRDefault="005A7809" w:rsidP="00B37E93">
      <w:pPr>
        <w:spacing w:line="480" w:lineRule="auto"/>
        <w:jc w:val="both"/>
        <w:rPr>
          <w:rFonts w:ascii="Arial" w:hAnsi="Arial" w:cs="Arial"/>
          <w:sz w:val="24"/>
          <w:szCs w:val="24"/>
        </w:rPr>
      </w:pPr>
    </w:p>
    <w:p w:rsidR="005A7809" w:rsidRDefault="005A7809" w:rsidP="00B37E93">
      <w:pPr>
        <w:spacing w:line="480" w:lineRule="auto"/>
        <w:jc w:val="both"/>
        <w:rPr>
          <w:rFonts w:ascii="Arial" w:hAnsi="Arial" w:cs="Arial"/>
          <w:sz w:val="24"/>
          <w:szCs w:val="24"/>
        </w:rPr>
      </w:pPr>
    </w:p>
    <w:p w:rsidR="00B37E93" w:rsidRPr="00C631AC" w:rsidRDefault="000E3767" w:rsidP="00B37E93">
      <w:pPr>
        <w:tabs>
          <w:tab w:val="left" w:pos="950"/>
        </w:tabs>
        <w:spacing w:line="360" w:lineRule="auto"/>
        <w:jc w:val="both"/>
        <w:rPr>
          <w:rFonts w:ascii="Arial" w:hAnsi="Arial" w:cs="Arial"/>
          <w:b/>
          <w:sz w:val="20"/>
          <w:szCs w:val="20"/>
        </w:rPr>
      </w:pPr>
      <w:r>
        <w:rPr>
          <w:rFonts w:ascii="Arial" w:hAnsi="Arial" w:cs="Arial"/>
          <w:b/>
          <w:sz w:val="20"/>
          <w:szCs w:val="20"/>
        </w:rPr>
        <w:t xml:space="preserve">Table </w:t>
      </w:r>
      <w:r w:rsidR="005A7809" w:rsidRPr="00C631AC">
        <w:rPr>
          <w:rFonts w:ascii="Arial" w:hAnsi="Arial" w:cs="Arial"/>
          <w:b/>
          <w:sz w:val="20"/>
          <w:szCs w:val="20"/>
        </w:rPr>
        <w:t>S</w:t>
      </w:r>
      <w:r>
        <w:rPr>
          <w:rFonts w:ascii="Arial" w:hAnsi="Arial" w:cs="Arial"/>
          <w:b/>
          <w:sz w:val="20"/>
          <w:szCs w:val="20"/>
        </w:rPr>
        <w:t>2</w:t>
      </w:r>
      <w:r w:rsidR="00B37E93" w:rsidRPr="00C631AC">
        <w:rPr>
          <w:rFonts w:ascii="Arial" w:hAnsi="Arial" w:cs="Arial"/>
          <w:b/>
          <w:sz w:val="20"/>
          <w:szCs w:val="20"/>
        </w:rPr>
        <w:t xml:space="preserve">. </w:t>
      </w:r>
      <w:r w:rsidR="00B37E93" w:rsidRPr="00C631AC">
        <w:rPr>
          <w:rFonts w:ascii="Arial" w:hAnsi="Arial" w:cs="Arial"/>
          <w:b/>
          <w:sz w:val="20"/>
          <w:szCs w:val="20"/>
          <w:vertAlign w:val="superscript"/>
        </w:rPr>
        <w:t>1</w:t>
      </w:r>
      <w:r w:rsidR="00B37E93" w:rsidRPr="00C631AC">
        <w:rPr>
          <w:rFonts w:ascii="Arial" w:hAnsi="Arial" w:cs="Arial"/>
          <w:b/>
          <w:sz w:val="20"/>
          <w:szCs w:val="20"/>
        </w:rPr>
        <w:t xml:space="preserve">HNMR and </w:t>
      </w:r>
      <w:r w:rsidR="00B37E93" w:rsidRPr="00C631AC">
        <w:rPr>
          <w:rFonts w:ascii="Arial" w:hAnsi="Arial" w:cs="Arial"/>
          <w:b/>
          <w:sz w:val="20"/>
          <w:szCs w:val="20"/>
          <w:vertAlign w:val="superscript"/>
        </w:rPr>
        <w:t>13</w:t>
      </w:r>
      <w:r w:rsidR="00B37E93" w:rsidRPr="00C631AC">
        <w:rPr>
          <w:rFonts w:ascii="Arial" w:hAnsi="Arial" w:cs="Arial"/>
          <w:b/>
          <w:sz w:val="20"/>
          <w:szCs w:val="20"/>
        </w:rPr>
        <w:t xml:space="preserve">CNMR spectroscopy data of dirhamnolipids and their arginine and lysine derivatives. </w:t>
      </w:r>
    </w:p>
    <w:p w:rsidR="00B37E93" w:rsidRDefault="00B37E93" w:rsidP="00C631AC">
      <w:pPr>
        <w:tabs>
          <w:tab w:val="left" w:pos="950"/>
        </w:tabs>
        <w:spacing w:line="360" w:lineRule="auto"/>
        <w:jc w:val="center"/>
        <w:rPr>
          <w:rFonts w:ascii="Arial" w:hAnsi="Arial" w:cs="Arial"/>
        </w:rPr>
      </w:pPr>
      <w:r w:rsidRPr="00E54F5F">
        <w:rPr>
          <w:rFonts w:ascii="Arial" w:hAnsi="Arial" w:cs="Arial"/>
          <w:b/>
        </w:rPr>
        <w:t>DiRL</w:t>
      </w:r>
      <w:r w:rsidRPr="00A47858">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C63168">
        <w:rPr>
          <w:rFonts w:ascii="Arial" w:hAnsi="Arial" w:cs="Arial"/>
          <w:b/>
        </w:rPr>
        <w:t>DiRL</w:t>
      </w:r>
      <w:r>
        <w:rPr>
          <w:rFonts w:ascii="Arial" w:hAnsi="Arial" w:cs="Arial"/>
          <w:b/>
        </w:rPr>
        <w:t>-</w:t>
      </w:r>
      <w:r w:rsidRPr="00C63168">
        <w:rPr>
          <w:rFonts w:ascii="Arial" w:hAnsi="Arial" w:cs="Arial"/>
          <w:b/>
        </w:rPr>
        <w:t>Arg</w:t>
      </w:r>
      <w:r>
        <w:rPr>
          <w:rFonts w:ascii="Arial" w:hAnsi="Arial" w:cs="Arial"/>
          <w:b/>
        </w:rPr>
        <w:tab/>
      </w:r>
      <w:r>
        <w:rPr>
          <w:rFonts w:ascii="Arial" w:hAnsi="Arial" w:cs="Arial"/>
          <w:b/>
        </w:rPr>
        <w:tab/>
      </w:r>
      <w:r>
        <w:rPr>
          <w:rFonts w:ascii="Arial" w:hAnsi="Arial" w:cs="Arial"/>
          <w:b/>
        </w:rPr>
        <w:tab/>
      </w:r>
      <w:r>
        <w:rPr>
          <w:rFonts w:ascii="Arial" w:hAnsi="Arial" w:cs="Arial"/>
          <w:b/>
        </w:rPr>
        <w:tab/>
      </w:r>
      <w:r w:rsidRPr="00943AA2">
        <w:rPr>
          <w:rFonts w:ascii="Arial" w:hAnsi="Arial" w:cs="Arial"/>
          <w:b/>
        </w:rPr>
        <w:t xml:space="preserve"> </w:t>
      </w:r>
      <w:r>
        <w:rPr>
          <w:rFonts w:ascii="Arial" w:hAnsi="Arial" w:cs="Arial"/>
          <w:b/>
        </w:rPr>
        <w:t>DiRL-</w:t>
      </w:r>
      <w:r w:rsidRPr="00C63168">
        <w:rPr>
          <w:rFonts w:ascii="Arial" w:hAnsi="Arial" w:cs="Arial"/>
          <w:b/>
        </w:rPr>
        <w:t>Lys</w:t>
      </w:r>
    </w:p>
    <w:p w:rsidR="00B37E93" w:rsidRDefault="00B37E93" w:rsidP="00C631AC">
      <w:pPr>
        <w:tabs>
          <w:tab w:val="left" w:pos="950"/>
        </w:tabs>
        <w:spacing w:line="360" w:lineRule="auto"/>
        <w:ind w:left="-426" w:right="-852"/>
        <w:jc w:val="center"/>
        <w:rPr>
          <w:rFonts w:ascii="Arial" w:hAnsi="Arial" w:cs="Arial"/>
          <w:b/>
        </w:rPr>
      </w:pPr>
      <w:r w:rsidRPr="00C63168">
        <w:rPr>
          <w:rFonts w:ascii="Arial" w:hAnsi="Arial" w:cs="Arial"/>
          <w:b/>
        </w:rPr>
        <w:object w:dxaOrig="5841" w:dyaOrig="4317">
          <v:shape id="_x0000_i1046" type="#_x0000_t75" style="width:2in;height:107.45pt" o:ole="">
            <v:imagedata r:id="rId49" o:title=""/>
          </v:shape>
          <o:OLEObject Type="Embed" ProgID="ChemDraw.Document.6.0" ShapeID="_x0000_i1046" DrawAspect="Content" ObjectID="_1620638867" r:id="rId50"/>
        </w:object>
      </w:r>
      <w:r w:rsidRPr="00C63168">
        <w:rPr>
          <w:rFonts w:ascii="Arial" w:hAnsi="Arial" w:cs="Arial"/>
          <w:b/>
        </w:rPr>
        <w:object w:dxaOrig="6179" w:dyaOrig="3940">
          <v:shape id="_x0000_i1047" type="#_x0000_t75" style="width:157.95pt;height:101pt" o:ole="">
            <v:imagedata r:id="rId51" o:title=""/>
          </v:shape>
          <o:OLEObject Type="Embed" ProgID="ChemDraw.Document.6.0" ShapeID="_x0000_i1047" DrawAspect="Content" ObjectID="_1620638868" r:id="rId52"/>
        </w:object>
      </w:r>
      <w:r w:rsidRPr="00C63168">
        <w:rPr>
          <w:rFonts w:ascii="Arial" w:hAnsi="Arial" w:cs="Arial"/>
          <w:b/>
        </w:rPr>
        <w:object w:dxaOrig="6374" w:dyaOrig="3823">
          <v:shape id="_x0000_i1048" type="#_x0000_t75" style="width:159.05pt;height:93.5pt" o:ole="">
            <v:imagedata r:id="rId53" o:title=""/>
          </v:shape>
          <o:OLEObject Type="Embed" ProgID="ChemDraw.Document.6.0" ShapeID="_x0000_i1048" DrawAspect="Content" ObjectID="_1620638869" r:id="rId54"/>
        </w:object>
      </w:r>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24"/>
        <w:gridCol w:w="1362"/>
        <w:gridCol w:w="1299"/>
        <w:gridCol w:w="1489"/>
        <w:gridCol w:w="1330"/>
        <w:gridCol w:w="1457"/>
      </w:tblGrid>
      <w:tr w:rsidR="00B37E93" w:rsidRPr="00C63168" w:rsidTr="00C631AC">
        <w:trPr>
          <w:trHeight w:val="793"/>
          <w:jc w:val="center"/>
        </w:trPr>
        <w:tc>
          <w:tcPr>
            <w:tcW w:w="959" w:type="dxa"/>
            <w:tcBorders>
              <w:top w:val="single" w:sz="4" w:space="0" w:color="auto"/>
              <w:bottom w:val="nil"/>
            </w:tcBorders>
          </w:tcPr>
          <w:p w:rsidR="00B37E93" w:rsidRDefault="00B37E93" w:rsidP="00B4237E">
            <w:pPr>
              <w:tabs>
                <w:tab w:val="left" w:pos="950"/>
              </w:tabs>
              <w:rPr>
                <w:rFonts w:ascii="Arial" w:hAnsi="Arial" w:cs="Arial"/>
                <w:b/>
              </w:rPr>
            </w:pPr>
          </w:p>
        </w:tc>
        <w:tc>
          <w:tcPr>
            <w:tcW w:w="2186" w:type="dxa"/>
            <w:gridSpan w:val="2"/>
            <w:tcBorders>
              <w:top w:val="single" w:sz="4" w:space="0" w:color="auto"/>
              <w:bottom w:val="nil"/>
            </w:tcBorders>
          </w:tcPr>
          <w:p w:rsidR="00B37E93" w:rsidRDefault="00B37E93" w:rsidP="00B4237E">
            <w:pPr>
              <w:tabs>
                <w:tab w:val="left" w:pos="950"/>
              </w:tabs>
              <w:jc w:val="center"/>
              <w:rPr>
                <w:rFonts w:ascii="Arial" w:hAnsi="Arial" w:cs="Arial"/>
                <w:b/>
              </w:rPr>
            </w:pPr>
          </w:p>
          <w:p w:rsidR="00B37E93" w:rsidRPr="00C63168" w:rsidRDefault="00B37E93" w:rsidP="00B4237E">
            <w:pPr>
              <w:tabs>
                <w:tab w:val="left" w:pos="950"/>
              </w:tabs>
              <w:jc w:val="center"/>
              <w:rPr>
                <w:rFonts w:ascii="Arial" w:hAnsi="Arial" w:cs="Arial"/>
                <w:b/>
              </w:rPr>
            </w:pPr>
            <w:r>
              <w:rPr>
                <w:rFonts w:ascii="Arial" w:hAnsi="Arial" w:cs="Arial"/>
                <w:b/>
              </w:rPr>
              <w:t>DiRL</w:t>
            </w:r>
          </w:p>
        </w:tc>
        <w:tc>
          <w:tcPr>
            <w:tcW w:w="2788" w:type="dxa"/>
            <w:gridSpan w:val="2"/>
            <w:tcBorders>
              <w:top w:val="single" w:sz="4" w:space="0" w:color="auto"/>
              <w:bottom w:val="nil"/>
            </w:tcBorders>
          </w:tcPr>
          <w:p w:rsidR="00B37E93" w:rsidRDefault="00B37E93" w:rsidP="00B4237E">
            <w:pPr>
              <w:tabs>
                <w:tab w:val="left" w:pos="950"/>
              </w:tabs>
              <w:jc w:val="center"/>
              <w:rPr>
                <w:rFonts w:ascii="Arial" w:hAnsi="Arial" w:cs="Arial"/>
                <w:b/>
              </w:rPr>
            </w:pPr>
          </w:p>
          <w:p w:rsidR="00B37E93" w:rsidRPr="00C63168" w:rsidRDefault="00B37E93" w:rsidP="00B4237E">
            <w:pPr>
              <w:tabs>
                <w:tab w:val="left" w:pos="950"/>
              </w:tabs>
              <w:jc w:val="center"/>
              <w:rPr>
                <w:rFonts w:ascii="Arial" w:hAnsi="Arial" w:cs="Arial"/>
                <w:b/>
              </w:rPr>
            </w:pPr>
            <w:r>
              <w:rPr>
                <w:rFonts w:ascii="Arial" w:hAnsi="Arial" w:cs="Arial"/>
                <w:b/>
              </w:rPr>
              <w:t>DiRL-Arg</w:t>
            </w:r>
          </w:p>
          <w:p w:rsidR="00B37E93" w:rsidRPr="00C63168" w:rsidRDefault="00B37E93" w:rsidP="00B4237E">
            <w:pPr>
              <w:tabs>
                <w:tab w:val="left" w:pos="950"/>
              </w:tabs>
              <w:jc w:val="center"/>
              <w:rPr>
                <w:rFonts w:ascii="Arial" w:hAnsi="Arial" w:cs="Arial"/>
                <w:b/>
              </w:rPr>
            </w:pPr>
          </w:p>
        </w:tc>
        <w:tc>
          <w:tcPr>
            <w:tcW w:w="2787" w:type="dxa"/>
            <w:gridSpan w:val="2"/>
            <w:tcBorders>
              <w:top w:val="single" w:sz="4" w:space="0" w:color="auto"/>
              <w:bottom w:val="nil"/>
            </w:tcBorders>
          </w:tcPr>
          <w:p w:rsidR="00B37E93" w:rsidRDefault="00B37E93" w:rsidP="00B4237E">
            <w:pPr>
              <w:tabs>
                <w:tab w:val="left" w:pos="950"/>
              </w:tabs>
              <w:jc w:val="center"/>
              <w:rPr>
                <w:rFonts w:ascii="Arial" w:hAnsi="Arial" w:cs="Arial"/>
                <w:b/>
              </w:rPr>
            </w:pPr>
          </w:p>
          <w:p w:rsidR="00B37E93" w:rsidRPr="00C63168" w:rsidRDefault="00B37E93" w:rsidP="00B4237E">
            <w:pPr>
              <w:tabs>
                <w:tab w:val="left" w:pos="950"/>
              </w:tabs>
              <w:jc w:val="center"/>
              <w:rPr>
                <w:rFonts w:ascii="Arial" w:hAnsi="Arial" w:cs="Arial"/>
                <w:b/>
              </w:rPr>
            </w:pPr>
            <w:r>
              <w:rPr>
                <w:rFonts w:ascii="Arial" w:hAnsi="Arial" w:cs="Arial"/>
                <w:b/>
              </w:rPr>
              <w:t>DiRL-Lys</w:t>
            </w:r>
          </w:p>
          <w:p w:rsidR="00B37E93" w:rsidRDefault="00B37E93" w:rsidP="00B4237E">
            <w:pPr>
              <w:tabs>
                <w:tab w:val="left" w:pos="950"/>
              </w:tabs>
              <w:jc w:val="center"/>
              <w:rPr>
                <w:rFonts w:ascii="Arial" w:hAnsi="Arial" w:cs="Arial"/>
                <w:b/>
              </w:rPr>
            </w:pPr>
          </w:p>
        </w:tc>
      </w:tr>
      <w:tr w:rsidR="00B37E93" w:rsidRPr="00C63168" w:rsidTr="00C631AC">
        <w:trPr>
          <w:trHeight w:val="761"/>
          <w:jc w:val="center"/>
        </w:trPr>
        <w:tc>
          <w:tcPr>
            <w:tcW w:w="959" w:type="dxa"/>
            <w:tcBorders>
              <w:top w:val="nil"/>
              <w:bottom w:val="single" w:sz="4" w:space="0" w:color="auto"/>
            </w:tcBorders>
          </w:tcPr>
          <w:p w:rsidR="00B37E93" w:rsidRPr="00C63168" w:rsidRDefault="00B37E93" w:rsidP="00B4237E">
            <w:pPr>
              <w:tabs>
                <w:tab w:val="left" w:pos="950"/>
              </w:tabs>
              <w:jc w:val="center"/>
              <w:rPr>
                <w:rFonts w:ascii="Arial" w:hAnsi="Arial" w:cs="Arial"/>
              </w:rPr>
            </w:pPr>
          </w:p>
        </w:tc>
        <w:tc>
          <w:tcPr>
            <w:tcW w:w="824" w:type="dxa"/>
            <w:tcBorders>
              <w:top w:val="nil"/>
              <w:bottom w:val="single" w:sz="4" w:space="0" w:color="auto"/>
            </w:tcBorders>
          </w:tcPr>
          <w:p w:rsidR="00B37E93" w:rsidRDefault="00B37E93" w:rsidP="00B4237E">
            <w:pPr>
              <w:tabs>
                <w:tab w:val="left" w:pos="950"/>
              </w:tabs>
              <w:rPr>
                <w:rFonts w:ascii="Arial" w:hAnsi="Arial" w:cs="Arial"/>
              </w:rPr>
            </w:pPr>
          </w:p>
          <w:p w:rsidR="00B37E93" w:rsidRDefault="00B37E93" w:rsidP="00B4237E">
            <w:pPr>
              <w:tabs>
                <w:tab w:val="left" w:pos="950"/>
              </w:tabs>
              <w:rPr>
                <w:rFonts w:ascii="Arial" w:hAnsi="Arial" w:cs="Arial"/>
              </w:rPr>
            </w:pPr>
            <w:r>
              <w:rPr>
                <w:rFonts w:ascii="Arial" w:hAnsi="Arial" w:cs="Arial"/>
              </w:rPr>
              <w:t>δ</w:t>
            </w:r>
            <w:r w:rsidRPr="00C63168">
              <w:rPr>
                <w:rFonts w:ascii="Arial" w:hAnsi="Arial" w:cs="Arial"/>
              </w:rPr>
              <w:t xml:space="preserve">  </w:t>
            </w:r>
            <w:r w:rsidRPr="00C63168">
              <w:rPr>
                <w:rFonts w:ascii="Arial" w:hAnsi="Arial" w:cs="Arial"/>
                <w:vertAlign w:val="superscript"/>
              </w:rPr>
              <w:t>1</w:t>
            </w:r>
            <w:r w:rsidRPr="00C63168">
              <w:rPr>
                <w:rFonts w:ascii="Arial" w:hAnsi="Arial" w:cs="Arial"/>
              </w:rPr>
              <w:t>H</w:t>
            </w:r>
          </w:p>
          <w:p w:rsidR="00B37E93" w:rsidRDefault="00B37E93" w:rsidP="00B4237E">
            <w:pPr>
              <w:tabs>
                <w:tab w:val="left" w:pos="950"/>
              </w:tabs>
              <w:rPr>
                <w:rFonts w:ascii="Arial" w:hAnsi="Arial" w:cs="Arial"/>
              </w:rPr>
            </w:pPr>
            <w:r>
              <w:rPr>
                <w:rFonts w:ascii="Arial" w:hAnsi="Arial" w:cs="Arial"/>
              </w:rPr>
              <w:t>(ppm)</w:t>
            </w:r>
          </w:p>
        </w:tc>
        <w:tc>
          <w:tcPr>
            <w:tcW w:w="1362" w:type="dxa"/>
            <w:tcBorders>
              <w:top w:val="nil"/>
              <w:bottom w:val="single" w:sz="4" w:space="0" w:color="auto"/>
            </w:tcBorders>
          </w:tcPr>
          <w:p w:rsidR="00B37E93" w:rsidRDefault="00B37E93" w:rsidP="00B4237E">
            <w:pPr>
              <w:keepNext/>
              <w:keepLines/>
              <w:tabs>
                <w:tab w:val="left" w:pos="950"/>
              </w:tabs>
              <w:jc w:val="center"/>
              <w:outlineLvl w:val="4"/>
              <w:rPr>
                <w:rFonts w:ascii="Arial" w:hAnsi="Arial" w:cs="Arial"/>
              </w:rPr>
            </w:pPr>
          </w:p>
          <w:p w:rsidR="00B37E93" w:rsidRPr="00597CB3" w:rsidRDefault="00B37E93" w:rsidP="00B4237E">
            <w:pPr>
              <w:keepNext/>
              <w:keepLines/>
              <w:tabs>
                <w:tab w:val="left" w:pos="950"/>
              </w:tabs>
              <w:jc w:val="center"/>
              <w:outlineLvl w:val="4"/>
              <w:rPr>
                <w:rFonts w:ascii="Arial" w:hAnsi="Arial" w:cs="Arial"/>
              </w:rPr>
            </w:pPr>
            <w:r>
              <w:rPr>
                <w:rFonts w:ascii="Arial" w:hAnsi="Arial" w:cs="Arial"/>
              </w:rPr>
              <w:t>δ</w:t>
            </w:r>
            <w:r w:rsidRPr="00597CB3">
              <w:rPr>
                <w:rFonts w:ascii="Arial" w:hAnsi="Arial" w:cs="Arial"/>
              </w:rPr>
              <w:t xml:space="preserve"> </w:t>
            </w:r>
            <w:r w:rsidRPr="00597CB3">
              <w:rPr>
                <w:rFonts w:ascii="Arial" w:hAnsi="Arial" w:cs="Arial"/>
                <w:vertAlign w:val="superscript"/>
              </w:rPr>
              <w:t>13</w:t>
            </w:r>
            <w:r w:rsidRPr="00597CB3">
              <w:rPr>
                <w:rFonts w:ascii="Arial" w:hAnsi="Arial" w:cs="Arial"/>
              </w:rPr>
              <w:t>C</w:t>
            </w:r>
          </w:p>
          <w:p w:rsidR="00B37E93" w:rsidRDefault="00B37E93" w:rsidP="00B4237E">
            <w:pPr>
              <w:keepNext/>
              <w:keepLines/>
              <w:tabs>
                <w:tab w:val="left" w:pos="950"/>
              </w:tabs>
              <w:jc w:val="center"/>
              <w:outlineLvl w:val="4"/>
              <w:rPr>
                <w:rFonts w:ascii="Arial" w:hAnsi="Arial" w:cs="Arial"/>
              </w:rPr>
            </w:pPr>
            <w:r w:rsidRPr="00597CB3">
              <w:rPr>
                <w:rFonts w:ascii="Arial" w:hAnsi="Arial" w:cs="Arial"/>
              </w:rPr>
              <w:t>(pp</w:t>
            </w:r>
            <w:r>
              <w:rPr>
                <w:rFonts w:ascii="Arial" w:hAnsi="Arial" w:cs="Arial"/>
              </w:rPr>
              <w:t>m)</w:t>
            </w:r>
          </w:p>
          <w:p w:rsidR="00B37E93" w:rsidRPr="00597CB3" w:rsidRDefault="00B37E93" w:rsidP="00B4237E">
            <w:pPr>
              <w:keepNext/>
              <w:keepLines/>
              <w:tabs>
                <w:tab w:val="left" w:pos="950"/>
              </w:tabs>
              <w:jc w:val="center"/>
              <w:outlineLvl w:val="4"/>
              <w:rPr>
                <w:rFonts w:ascii="Arial" w:hAnsi="Arial" w:cs="Arial"/>
              </w:rPr>
            </w:pPr>
          </w:p>
        </w:tc>
        <w:tc>
          <w:tcPr>
            <w:tcW w:w="1299" w:type="dxa"/>
            <w:tcBorders>
              <w:top w:val="nil"/>
              <w:bottom w:val="single" w:sz="4" w:space="0" w:color="auto"/>
            </w:tcBorders>
          </w:tcPr>
          <w:p w:rsidR="00B37E93" w:rsidRDefault="00B37E93" w:rsidP="00B4237E">
            <w:pPr>
              <w:keepNext/>
              <w:keepLines/>
              <w:tabs>
                <w:tab w:val="left" w:pos="950"/>
              </w:tabs>
              <w:spacing w:line="276" w:lineRule="auto"/>
              <w:jc w:val="center"/>
              <w:outlineLvl w:val="4"/>
              <w:rPr>
                <w:rFonts w:ascii="Arial" w:hAnsi="Arial" w:cs="Arial"/>
              </w:rPr>
            </w:pPr>
          </w:p>
          <w:p w:rsidR="00B37E93" w:rsidRDefault="00B37E93" w:rsidP="00B4237E">
            <w:pPr>
              <w:keepNext/>
              <w:keepLines/>
              <w:tabs>
                <w:tab w:val="left" w:pos="950"/>
              </w:tabs>
              <w:spacing w:line="276" w:lineRule="auto"/>
              <w:jc w:val="center"/>
              <w:outlineLvl w:val="4"/>
              <w:rPr>
                <w:rFonts w:ascii="Arial" w:hAnsi="Arial" w:cs="Arial"/>
              </w:rPr>
            </w:pPr>
            <w:r>
              <w:rPr>
                <w:rFonts w:ascii="Arial" w:hAnsi="Arial" w:cs="Arial"/>
              </w:rPr>
              <w:t>δ</w:t>
            </w:r>
            <w:r w:rsidRPr="00597CB3">
              <w:rPr>
                <w:rFonts w:ascii="Arial" w:hAnsi="Arial" w:cs="Arial"/>
              </w:rPr>
              <w:t xml:space="preserve">  </w:t>
            </w:r>
            <w:r w:rsidRPr="00597CB3">
              <w:rPr>
                <w:rFonts w:ascii="Arial" w:hAnsi="Arial" w:cs="Arial"/>
                <w:vertAlign w:val="superscript"/>
              </w:rPr>
              <w:t>1</w:t>
            </w:r>
            <w:r w:rsidRPr="00597CB3">
              <w:rPr>
                <w:rFonts w:ascii="Arial" w:hAnsi="Arial" w:cs="Arial"/>
              </w:rPr>
              <w:t>H</w:t>
            </w:r>
          </w:p>
          <w:p w:rsidR="00B37E93" w:rsidRPr="00597CB3" w:rsidRDefault="00B37E93" w:rsidP="00B4237E">
            <w:pPr>
              <w:keepNext/>
              <w:keepLines/>
              <w:tabs>
                <w:tab w:val="left" w:pos="950"/>
              </w:tabs>
              <w:spacing w:line="276" w:lineRule="auto"/>
              <w:jc w:val="center"/>
              <w:outlineLvl w:val="4"/>
              <w:rPr>
                <w:rFonts w:ascii="Arial" w:hAnsi="Arial" w:cs="Arial"/>
              </w:rPr>
            </w:pPr>
            <w:r>
              <w:rPr>
                <w:rFonts w:ascii="Arial" w:hAnsi="Arial" w:cs="Arial"/>
              </w:rPr>
              <w:t>(ppm)</w:t>
            </w:r>
          </w:p>
        </w:tc>
        <w:tc>
          <w:tcPr>
            <w:tcW w:w="1489" w:type="dxa"/>
            <w:tcBorders>
              <w:top w:val="nil"/>
              <w:bottom w:val="single" w:sz="4" w:space="0" w:color="auto"/>
            </w:tcBorders>
          </w:tcPr>
          <w:p w:rsidR="00B37E93" w:rsidRDefault="00B37E93" w:rsidP="00B4237E">
            <w:pPr>
              <w:keepNext/>
              <w:keepLines/>
              <w:tabs>
                <w:tab w:val="left" w:pos="950"/>
              </w:tabs>
              <w:spacing w:line="276" w:lineRule="auto"/>
              <w:jc w:val="center"/>
              <w:outlineLvl w:val="4"/>
              <w:rPr>
                <w:rFonts w:ascii="Arial" w:hAnsi="Arial" w:cs="Arial"/>
              </w:rPr>
            </w:pPr>
          </w:p>
          <w:p w:rsidR="00B37E93" w:rsidRDefault="00B37E93" w:rsidP="00B4237E">
            <w:pPr>
              <w:keepNext/>
              <w:keepLines/>
              <w:tabs>
                <w:tab w:val="left" w:pos="950"/>
              </w:tabs>
              <w:spacing w:line="276" w:lineRule="auto"/>
              <w:jc w:val="center"/>
              <w:outlineLvl w:val="4"/>
              <w:rPr>
                <w:rFonts w:ascii="Arial" w:hAnsi="Arial" w:cs="Arial"/>
              </w:rPr>
            </w:pPr>
            <w:r>
              <w:rPr>
                <w:rFonts w:ascii="Arial" w:hAnsi="Arial" w:cs="Arial"/>
              </w:rPr>
              <w:t>δ</w:t>
            </w:r>
            <w:r w:rsidRPr="00597CB3">
              <w:rPr>
                <w:rFonts w:ascii="Arial" w:hAnsi="Arial" w:cs="Arial"/>
              </w:rPr>
              <w:t xml:space="preserve"> </w:t>
            </w:r>
            <w:r w:rsidRPr="00597CB3">
              <w:rPr>
                <w:rFonts w:ascii="Arial" w:hAnsi="Arial" w:cs="Arial"/>
                <w:vertAlign w:val="superscript"/>
              </w:rPr>
              <w:t>13</w:t>
            </w:r>
            <w:r w:rsidRPr="00597CB3">
              <w:rPr>
                <w:rFonts w:ascii="Arial" w:hAnsi="Arial" w:cs="Arial"/>
              </w:rPr>
              <w:t>C</w:t>
            </w:r>
          </w:p>
          <w:p w:rsidR="00B37E93" w:rsidRPr="00597CB3" w:rsidRDefault="00B37E93" w:rsidP="00B4237E">
            <w:pPr>
              <w:keepNext/>
              <w:keepLines/>
              <w:tabs>
                <w:tab w:val="left" w:pos="950"/>
              </w:tabs>
              <w:spacing w:line="276" w:lineRule="auto"/>
              <w:jc w:val="center"/>
              <w:outlineLvl w:val="4"/>
              <w:rPr>
                <w:rFonts w:ascii="Arial" w:hAnsi="Arial" w:cs="Arial"/>
              </w:rPr>
            </w:pPr>
            <w:r>
              <w:rPr>
                <w:rFonts w:ascii="Arial" w:hAnsi="Arial" w:cs="Arial"/>
              </w:rPr>
              <w:t>(ppm)</w:t>
            </w:r>
          </w:p>
        </w:tc>
        <w:tc>
          <w:tcPr>
            <w:tcW w:w="1330" w:type="dxa"/>
            <w:tcBorders>
              <w:top w:val="nil"/>
              <w:bottom w:val="single" w:sz="4" w:space="0" w:color="auto"/>
            </w:tcBorders>
          </w:tcPr>
          <w:p w:rsidR="00B37E93" w:rsidRDefault="00B37E93" w:rsidP="00B4237E">
            <w:pPr>
              <w:keepNext/>
              <w:keepLines/>
              <w:tabs>
                <w:tab w:val="left" w:pos="950"/>
              </w:tabs>
              <w:spacing w:line="276" w:lineRule="auto"/>
              <w:jc w:val="center"/>
              <w:outlineLvl w:val="4"/>
              <w:rPr>
                <w:rFonts w:ascii="Arial" w:hAnsi="Arial" w:cs="Arial"/>
              </w:rPr>
            </w:pPr>
          </w:p>
          <w:p w:rsidR="00B37E93" w:rsidRDefault="00B37E93" w:rsidP="00B4237E">
            <w:pPr>
              <w:keepNext/>
              <w:keepLines/>
              <w:tabs>
                <w:tab w:val="left" w:pos="950"/>
              </w:tabs>
              <w:spacing w:line="276" w:lineRule="auto"/>
              <w:jc w:val="center"/>
              <w:outlineLvl w:val="4"/>
              <w:rPr>
                <w:rFonts w:ascii="Arial" w:hAnsi="Arial" w:cs="Arial"/>
              </w:rPr>
            </w:pPr>
            <w:r>
              <w:rPr>
                <w:rFonts w:ascii="Arial" w:hAnsi="Arial" w:cs="Arial"/>
              </w:rPr>
              <w:t>δ</w:t>
            </w:r>
            <w:r w:rsidRPr="00597CB3">
              <w:rPr>
                <w:rFonts w:ascii="Arial" w:hAnsi="Arial" w:cs="Arial"/>
              </w:rPr>
              <w:t xml:space="preserve">  </w:t>
            </w:r>
            <w:r w:rsidRPr="00597CB3">
              <w:rPr>
                <w:rFonts w:ascii="Arial" w:hAnsi="Arial" w:cs="Arial"/>
                <w:vertAlign w:val="superscript"/>
              </w:rPr>
              <w:t>1</w:t>
            </w:r>
            <w:r w:rsidRPr="00597CB3">
              <w:rPr>
                <w:rFonts w:ascii="Arial" w:hAnsi="Arial" w:cs="Arial"/>
              </w:rPr>
              <w:t>H</w:t>
            </w:r>
          </w:p>
          <w:p w:rsidR="00B37E93" w:rsidRPr="00597CB3" w:rsidRDefault="00B37E93" w:rsidP="00B4237E">
            <w:pPr>
              <w:keepNext/>
              <w:keepLines/>
              <w:tabs>
                <w:tab w:val="left" w:pos="950"/>
              </w:tabs>
              <w:spacing w:line="276" w:lineRule="auto"/>
              <w:jc w:val="center"/>
              <w:outlineLvl w:val="4"/>
              <w:rPr>
                <w:rFonts w:ascii="Arial" w:hAnsi="Arial" w:cs="Arial"/>
              </w:rPr>
            </w:pPr>
            <w:r>
              <w:rPr>
                <w:rFonts w:ascii="Arial" w:hAnsi="Arial" w:cs="Arial"/>
              </w:rPr>
              <w:t>(ppm)</w:t>
            </w:r>
          </w:p>
        </w:tc>
        <w:tc>
          <w:tcPr>
            <w:tcW w:w="1457" w:type="dxa"/>
            <w:tcBorders>
              <w:top w:val="nil"/>
              <w:bottom w:val="single" w:sz="4" w:space="0" w:color="auto"/>
            </w:tcBorders>
          </w:tcPr>
          <w:p w:rsidR="00B37E93" w:rsidRDefault="00B37E93" w:rsidP="00B4237E">
            <w:pPr>
              <w:keepNext/>
              <w:keepLines/>
              <w:tabs>
                <w:tab w:val="left" w:pos="950"/>
              </w:tabs>
              <w:jc w:val="center"/>
              <w:outlineLvl w:val="4"/>
              <w:rPr>
                <w:rFonts w:ascii="Arial" w:hAnsi="Arial" w:cs="Arial"/>
              </w:rPr>
            </w:pPr>
          </w:p>
          <w:p w:rsidR="00B37E93" w:rsidRDefault="00B37E93" w:rsidP="00B4237E">
            <w:pPr>
              <w:keepNext/>
              <w:keepLines/>
              <w:tabs>
                <w:tab w:val="left" w:pos="950"/>
              </w:tabs>
              <w:jc w:val="center"/>
              <w:outlineLvl w:val="4"/>
              <w:rPr>
                <w:rFonts w:ascii="Arial" w:hAnsi="Arial" w:cs="Arial"/>
              </w:rPr>
            </w:pPr>
            <w:r>
              <w:rPr>
                <w:rFonts w:ascii="Arial" w:hAnsi="Arial" w:cs="Arial"/>
              </w:rPr>
              <w:t>δ</w:t>
            </w:r>
            <w:r w:rsidRPr="00597CB3">
              <w:rPr>
                <w:rFonts w:ascii="Arial" w:hAnsi="Arial" w:cs="Arial"/>
              </w:rPr>
              <w:t xml:space="preserve"> </w:t>
            </w:r>
            <w:r w:rsidRPr="00597CB3">
              <w:rPr>
                <w:rFonts w:ascii="Arial" w:hAnsi="Arial" w:cs="Arial"/>
                <w:vertAlign w:val="superscript"/>
              </w:rPr>
              <w:t>13</w:t>
            </w:r>
            <w:r w:rsidRPr="00597CB3">
              <w:rPr>
                <w:rFonts w:ascii="Arial" w:hAnsi="Arial" w:cs="Arial"/>
              </w:rPr>
              <w:t>C</w:t>
            </w:r>
          </w:p>
          <w:p w:rsidR="00B37E93" w:rsidRPr="00597CB3" w:rsidRDefault="00B37E93" w:rsidP="00B4237E">
            <w:pPr>
              <w:keepNext/>
              <w:keepLines/>
              <w:tabs>
                <w:tab w:val="left" w:pos="950"/>
              </w:tabs>
              <w:jc w:val="center"/>
              <w:outlineLvl w:val="4"/>
              <w:rPr>
                <w:rFonts w:ascii="Arial" w:hAnsi="Arial" w:cs="Arial"/>
              </w:rPr>
            </w:pPr>
            <w:r>
              <w:rPr>
                <w:rFonts w:ascii="Arial" w:hAnsi="Arial" w:cs="Arial"/>
              </w:rPr>
              <w:t>(ppm)</w:t>
            </w:r>
          </w:p>
        </w:tc>
      </w:tr>
      <w:tr w:rsidR="00B37E93" w:rsidRPr="00943AA2" w:rsidTr="00C631AC">
        <w:trPr>
          <w:jc w:val="center"/>
        </w:trPr>
        <w:tc>
          <w:tcPr>
            <w:tcW w:w="959" w:type="dxa"/>
            <w:tcBorders>
              <w:top w:val="single" w:sz="4" w:space="0" w:color="auto"/>
            </w:tcBorders>
          </w:tcPr>
          <w:p w:rsidR="00B37E93" w:rsidRDefault="00B37E93" w:rsidP="00B4237E">
            <w:pPr>
              <w:tabs>
                <w:tab w:val="left" w:pos="459"/>
              </w:tabs>
              <w:spacing w:line="276" w:lineRule="auto"/>
              <w:ind w:right="34"/>
              <w:contextualSpacing/>
              <w:jc w:val="center"/>
              <w:rPr>
                <w:rFonts w:ascii="Arial" w:hAnsi="Arial" w:cs="Arial"/>
                <w:b/>
              </w:rPr>
            </w:pPr>
          </w:p>
          <w:p w:rsidR="00B37E93" w:rsidRPr="00597CB3" w:rsidRDefault="00B37E93" w:rsidP="00B4237E">
            <w:pPr>
              <w:tabs>
                <w:tab w:val="left" w:pos="459"/>
              </w:tabs>
              <w:spacing w:line="276" w:lineRule="auto"/>
              <w:ind w:right="34"/>
              <w:contextualSpacing/>
              <w:jc w:val="center"/>
              <w:rPr>
                <w:rFonts w:ascii="Arial" w:hAnsi="Arial" w:cs="Arial"/>
                <w:b/>
              </w:rPr>
            </w:pPr>
            <w:r w:rsidRPr="00597CB3">
              <w:rPr>
                <w:rFonts w:ascii="Arial" w:hAnsi="Arial" w:cs="Arial"/>
                <w:b/>
              </w:rPr>
              <w:t>a</w:t>
            </w:r>
          </w:p>
        </w:tc>
        <w:tc>
          <w:tcPr>
            <w:tcW w:w="824" w:type="dxa"/>
            <w:tcBorders>
              <w:top w:val="single" w:sz="4" w:space="0" w:color="auto"/>
            </w:tcBorders>
          </w:tcPr>
          <w:p w:rsidR="00B37E93" w:rsidRDefault="00B37E93" w:rsidP="00B4237E">
            <w:pPr>
              <w:tabs>
                <w:tab w:val="left" w:pos="459"/>
              </w:tabs>
              <w:spacing w:line="276" w:lineRule="auto"/>
              <w:contextualSpacing/>
              <w:jc w:val="center"/>
              <w:rPr>
                <w:rFonts w:ascii="Arial" w:hAnsi="Arial" w:cs="Arial"/>
              </w:rPr>
            </w:pPr>
          </w:p>
          <w:p w:rsidR="00B37E93" w:rsidRPr="00597CB3" w:rsidRDefault="00B37E93" w:rsidP="00B4237E">
            <w:pPr>
              <w:tabs>
                <w:tab w:val="left" w:pos="459"/>
              </w:tabs>
              <w:spacing w:line="276" w:lineRule="auto"/>
              <w:contextualSpacing/>
              <w:jc w:val="center"/>
              <w:rPr>
                <w:rFonts w:ascii="Arial" w:hAnsi="Arial" w:cs="Arial"/>
              </w:rPr>
            </w:pPr>
            <w:r w:rsidRPr="00597CB3">
              <w:rPr>
                <w:rFonts w:ascii="Arial" w:hAnsi="Arial" w:cs="Arial"/>
              </w:rPr>
              <w:t>4.92</w:t>
            </w:r>
          </w:p>
        </w:tc>
        <w:tc>
          <w:tcPr>
            <w:tcW w:w="1362" w:type="dxa"/>
            <w:tcBorders>
              <w:top w:val="single" w:sz="4" w:space="0" w:color="auto"/>
            </w:tcBorders>
          </w:tcPr>
          <w:p w:rsidR="00B37E93" w:rsidRDefault="00B37E93" w:rsidP="00B4237E">
            <w:pPr>
              <w:tabs>
                <w:tab w:val="left" w:pos="950"/>
              </w:tabs>
              <w:spacing w:line="276" w:lineRule="auto"/>
              <w:contextualSpacing/>
              <w:jc w:val="center"/>
              <w:rPr>
                <w:rFonts w:ascii="Arial" w:hAnsi="Arial" w:cs="Arial"/>
              </w:rPr>
            </w:pPr>
          </w:p>
          <w:p w:rsidR="00B37E93" w:rsidRPr="00597CB3" w:rsidRDefault="00B37E93" w:rsidP="00B4237E">
            <w:pPr>
              <w:tabs>
                <w:tab w:val="left" w:pos="950"/>
              </w:tabs>
              <w:spacing w:line="276" w:lineRule="auto"/>
              <w:contextualSpacing/>
              <w:jc w:val="center"/>
              <w:rPr>
                <w:rFonts w:ascii="Arial" w:hAnsi="Arial" w:cs="Arial"/>
              </w:rPr>
            </w:pPr>
            <w:r w:rsidRPr="00597CB3">
              <w:rPr>
                <w:rFonts w:ascii="Arial" w:hAnsi="Arial" w:cs="Arial"/>
              </w:rPr>
              <w:t>99.1</w:t>
            </w:r>
          </w:p>
        </w:tc>
        <w:tc>
          <w:tcPr>
            <w:tcW w:w="1299" w:type="dxa"/>
            <w:tcBorders>
              <w:top w:val="single" w:sz="4" w:space="0" w:color="auto"/>
            </w:tcBorders>
          </w:tcPr>
          <w:p w:rsidR="00B37E93" w:rsidRDefault="00B37E93" w:rsidP="00B4237E">
            <w:pPr>
              <w:tabs>
                <w:tab w:val="left" w:pos="950"/>
              </w:tabs>
              <w:spacing w:line="276" w:lineRule="auto"/>
              <w:contextualSpacing/>
              <w:jc w:val="center"/>
              <w:rPr>
                <w:rFonts w:ascii="Arial" w:hAnsi="Arial" w:cs="Arial"/>
              </w:rPr>
            </w:pPr>
          </w:p>
          <w:p w:rsidR="00B37E93" w:rsidRPr="00597CB3" w:rsidRDefault="00B37E93" w:rsidP="00B4237E">
            <w:pPr>
              <w:tabs>
                <w:tab w:val="left" w:pos="950"/>
              </w:tabs>
              <w:spacing w:line="276" w:lineRule="auto"/>
              <w:contextualSpacing/>
              <w:jc w:val="center"/>
              <w:rPr>
                <w:rFonts w:ascii="Arial" w:hAnsi="Arial" w:cs="Arial"/>
              </w:rPr>
            </w:pPr>
            <w:r w:rsidRPr="00597CB3">
              <w:rPr>
                <w:rFonts w:ascii="Arial" w:hAnsi="Arial" w:cs="Arial"/>
              </w:rPr>
              <w:t>4.93</w:t>
            </w:r>
          </w:p>
        </w:tc>
        <w:tc>
          <w:tcPr>
            <w:tcW w:w="1489" w:type="dxa"/>
            <w:tcBorders>
              <w:top w:val="single" w:sz="4" w:space="0" w:color="auto"/>
            </w:tcBorders>
          </w:tcPr>
          <w:p w:rsidR="00B37E93" w:rsidRDefault="00B37E93" w:rsidP="00B4237E">
            <w:pPr>
              <w:keepNext/>
              <w:keepLines/>
              <w:tabs>
                <w:tab w:val="left" w:pos="950"/>
              </w:tabs>
              <w:spacing w:line="276" w:lineRule="auto"/>
              <w:contextualSpacing/>
              <w:jc w:val="center"/>
              <w:outlineLvl w:val="4"/>
              <w:rPr>
                <w:rFonts w:ascii="Arial" w:hAnsi="Arial" w:cs="Arial"/>
              </w:rPr>
            </w:pPr>
          </w:p>
          <w:p w:rsidR="00B37E93" w:rsidRPr="00597CB3" w:rsidRDefault="00B37E93" w:rsidP="00B4237E">
            <w:pPr>
              <w:keepNext/>
              <w:keepLines/>
              <w:tabs>
                <w:tab w:val="left" w:pos="950"/>
              </w:tabs>
              <w:spacing w:line="276" w:lineRule="auto"/>
              <w:contextualSpacing/>
              <w:jc w:val="center"/>
              <w:outlineLvl w:val="4"/>
              <w:rPr>
                <w:rFonts w:ascii="Arial" w:hAnsi="Arial" w:cs="Arial"/>
              </w:rPr>
            </w:pPr>
            <w:r w:rsidRPr="00597CB3">
              <w:rPr>
                <w:rFonts w:ascii="Arial" w:hAnsi="Arial" w:cs="Arial"/>
              </w:rPr>
              <w:t>99.2</w:t>
            </w:r>
          </w:p>
        </w:tc>
        <w:tc>
          <w:tcPr>
            <w:tcW w:w="1330" w:type="dxa"/>
            <w:tcBorders>
              <w:top w:val="single" w:sz="4" w:space="0" w:color="auto"/>
            </w:tcBorders>
          </w:tcPr>
          <w:p w:rsidR="00B37E93" w:rsidRDefault="00B37E93" w:rsidP="00B4237E">
            <w:pPr>
              <w:keepNext/>
              <w:keepLines/>
              <w:tabs>
                <w:tab w:val="left" w:pos="950"/>
              </w:tabs>
              <w:spacing w:line="276" w:lineRule="auto"/>
              <w:contextualSpacing/>
              <w:jc w:val="center"/>
              <w:outlineLvl w:val="4"/>
              <w:rPr>
                <w:rFonts w:ascii="Arial" w:hAnsi="Arial" w:cs="Arial"/>
              </w:rPr>
            </w:pPr>
          </w:p>
          <w:p w:rsidR="00B37E93" w:rsidRPr="00597CB3" w:rsidRDefault="00B37E93" w:rsidP="00B4237E">
            <w:pPr>
              <w:keepNext/>
              <w:keepLines/>
              <w:tabs>
                <w:tab w:val="left" w:pos="950"/>
              </w:tabs>
              <w:spacing w:line="276" w:lineRule="auto"/>
              <w:contextualSpacing/>
              <w:jc w:val="center"/>
              <w:outlineLvl w:val="4"/>
              <w:rPr>
                <w:rFonts w:ascii="Arial" w:hAnsi="Arial" w:cs="Arial"/>
              </w:rPr>
            </w:pPr>
            <w:r w:rsidRPr="00597CB3">
              <w:rPr>
                <w:rFonts w:ascii="Arial" w:hAnsi="Arial" w:cs="Arial"/>
              </w:rPr>
              <w:t>4.97</w:t>
            </w:r>
          </w:p>
        </w:tc>
        <w:tc>
          <w:tcPr>
            <w:tcW w:w="1457" w:type="dxa"/>
            <w:tcBorders>
              <w:top w:val="single" w:sz="4" w:space="0" w:color="auto"/>
            </w:tcBorders>
          </w:tcPr>
          <w:p w:rsidR="00B37E93" w:rsidRDefault="00B37E93" w:rsidP="00B4237E">
            <w:pPr>
              <w:keepNext/>
              <w:keepLines/>
              <w:tabs>
                <w:tab w:val="left" w:pos="950"/>
              </w:tabs>
              <w:spacing w:line="276" w:lineRule="auto"/>
              <w:contextualSpacing/>
              <w:jc w:val="center"/>
              <w:outlineLvl w:val="4"/>
              <w:rPr>
                <w:rFonts w:ascii="Arial" w:hAnsi="Arial" w:cs="Arial"/>
              </w:rPr>
            </w:pPr>
          </w:p>
          <w:p w:rsidR="00B37E93" w:rsidRPr="00597CB3" w:rsidRDefault="00B37E93" w:rsidP="00B4237E">
            <w:pPr>
              <w:keepNext/>
              <w:keepLines/>
              <w:tabs>
                <w:tab w:val="left" w:pos="950"/>
              </w:tabs>
              <w:spacing w:line="276" w:lineRule="auto"/>
              <w:contextualSpacing/>
              <w:jc w:val="center"/>
              <w:outlineLvl w:val="4"/>
              <w:rPr>
                <w:rFonts w:ascii="Arial" w:hAnsi="Arial" w:cs="Arial"/>
              </w:rPr>
            </w:pPr>
            <w:r w:rsidRPr="00597CB3">
              <w:rPr>
                <w:rFonts w:ascii="Arial" w:hAnsi="Arial" w:cs="Arial"/>
              </w:rPr>
              <w:t>99.1</w:t>
            </w:r>
          </w:p>
        </w:tc>
      </w:tr>
      <w:tr w:rsidR="00B37E93" w:rsidRPr="00943AA2" w:rsidTr="00C631AC">
        <w:trPr>
          <w:jc w:val="center"/>
        </w:trPr>
        <w:tc>
          <w:tcPr>
            <w:tcW w:w="959" w:type="dxa"/>
          </w:tcPr>
          <w:p w:rsidR="00B37E93" w:rsidRPr="00597CB3" w:rsidRDefault="00B37E93" w:rsidP="00B4237E">
            <w:pPr>
              <w:tabs>
                <w:tab w:val="left" w:pos="459"/>
              </w:tabs>
              <w:spacing w:line="276" w:lineRule="auto"/>
              <w:ind w:right="34"/>
              <w:contextualSpacing/>
              <w:jc w:val="center"/>
              <w:rPr>
                <w:rFonts w:ascii="Arial" w:hAnsi="Arial" w:cs="Arial"/>
                <w:b/>
              </w:rPr>
            </w:pPr>
            <w:r w:rsidRPr="00597CB3">
              <w:rPr>
                <w:rFonts w:ascii="Arial" w:hAnsi="Arial" w:cs="Arial"/>
                <w:b/>
              </w:rPr>
              <w:t>b</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3.74</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80.5</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3.72</w:t>
            </w:r>
          </w:p>
        </w:tc>
        <w:tc>
          <w:tcPr>
            <w:tcW w:w="1489" w:type="dxa"/>
          </w:tcPr>
          <w:p w:rsidR="00B37E93" w:rsidRPr="00597CB3" w:rsidRDefault="00B37E93" w:rsidP="00B4237E">
            <w:pPr>
              <w:keepNext/>
              <w:keepLines/>
              <w:tabs>
                <w:tab w:val="left" w:pos="950"/>
              </w:tabs>
              <w:spacing w:before="200" w:after="200" w:line="276" w:lineRule="auto"/>
              <w:contextualSpacing/>
              <w:jc w:val="center"/>
              <w:outlineLvl w:val="4"/>
              <w:rPr>
                <w:rFonts w:ascii="Arial" w:hAnsi="Arial" w:cs="Arial"/>
              </w:rPr>
            </w:pPr>
            <w:r w:rsidRPr="00597CB3">
              <w:rPr>
                <w:rFonts w:ascii="Arial" w:hAnsi="Arial" w:cs="Arial"/>
              </w:rPr>
              <w:t>80.5</w:t>
            </w:r>
          </w:p>
        </w:tc>
        <w:tc>
          <w:tcPr>
            <w:tcW w:w="1330" w:type="dxa"/>
          </w:tcPr>
          <w:p w:rsidR="00B37E93" w:rsidRPr="00597CB3" w:rsidRDefault="00B37E93" w:rsidP="00B4237E">
            <w:pPr>
              <w:keepNext/>
              <w:keepLines/>
              <w:tabs>
                <w:tab w:val="left" w:pos="950"/>
              </w:tabs>
              <w:spacing w:before="200" w:after="200" w:line="276" w:lineRule="auto"/>
              <w:contextualSpacing/>
              <w:jc w:val="center"/>
              <w:outlineLvl w:val="4"/>
              <w:rPr>
                <w:rFonts w:ascii="Arial" w:hAnsi="Arial" w:cs="Arial"/>
              </w:rPr>
            </w:pPr>
            <w:r w:rsidRPr="00597CB3">
              <w:rPr>
                <w:rFonts w:ascii="Arial" w:hAnsi="Arial" w:cs="Arial"/>
              </w:rPr>
              <w:t>3.77</w:t>
            </w:r>
          </w:p>
        </w:tc>
        <w:tc>
          <w:tcPr>
            <w:tcW w:w="1457" w:type="dxa"/>
          </w:tcPr>
          <w:p w:rsidR="00B37E93" w:rsidRPr="00597CB3" w:rsidRDefault="00B37E93" w:rsidP="00B4237E">
            <w:pPr>
              <w:keepNext/>
              <w:keepLines/>
              <w:tabs>
                <w:tab w:val="left" w:pos="950"/>
              </w:tabs>
              <w:spacing w:before="200" w:after="200" w:line="276" w:lineRule="auto"/>
              <w:contextualSpacing/>
              <w:jc w:val="center"/>
              <w:outlineLvl w:val="4"/>
              <w:rPr>
                <w:rFonts w:ascii="Arial" w:hAnsi="Arial" w:cs="Arial"/>
              </w:rPr>
            </w:pPr>
            <w:r w:rsidRPr="00597CB3">
              <w:rPr>
                <w:rFonts w:ascii="Arial" w:hAnsi="Arial" w:cs="Arial"/>
              </w:rPr>
              <w:t>80.5</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c</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3.36</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3.58</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d</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3.33</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74.1</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3.34</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73.7</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e</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3.65</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70.1</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3.62</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70.2</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3.63</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69.9</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f</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1.24</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18.0</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1.24</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17.9</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1.26</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18.1</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a’</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4.88</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104.2</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4.89</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104.5</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4.96</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103.7</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b’</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3.97</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69.3</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3.97</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71.9</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4.04</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71.7</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c’</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3.65</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70.03</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3.60</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72.3</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3.76</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72.2</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d’</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3.34</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74.0</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3.33</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73.9</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3.42</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73.7</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e’</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3.65</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70.2</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3.62</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70.2</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3.61</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69.8</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f’</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1.24</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18.0</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1.24</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17.9</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1.26</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18.1</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1</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4.06</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75.3</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4.04</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75.36</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4.06</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75.4</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2</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2.50</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41.2</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2.54</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41.2</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2.5</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41.2</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3</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172.4</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172.4</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4</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5.2</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72.4</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5.22</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72.6</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5.2</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72.5</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5</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2.57</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41.3</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2.57</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41.2</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2.50</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41.2</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6</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174.3</w:t>
            </w: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172.6</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7</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4.42</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53.2</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4.04</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53.4</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8</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173.9</w:t>
            </w:r>
          </w:p>
        </w:tc>
      </w:tr>
      <w:tr w:rsidR="00B37E93" w:rsidRPr="00943AA2" w:rsidTr="00C631AC">
        <w:trPr>
          <w:jc w:val="center"/>
        </w:trPr>
        <w:tc>
          <w:tcPr>
            <w:tcW w:w="959" w:type="dxa"/>
          </w:tcPr>
          <w:p w:rsidR="00B37E93" w:rsidRPr="00597CB3" w:rsidRDefault="00B37E93" w:rsidP="00B4237E">
            <w:pPr>
              <w:tabs>
                <w:tab w:val="left" w:pos="459"/>
              </w:tabs>
              <w:spacing w:after="200" w:line="276" w:lineRule="auto"/>
              <w:ind w:right="34"/>
              <w:contextualSpacing/>
              <w:jc w:val="center"/>
              <w:rPr>
                <w:rFonts w:ascii="Arial" w:hAnsi="Arial" w:cs="Arial"/>
                <w:b/>
              </w:rPr>
            </w:pPr>
            <w:r w:rsidRPr="00597CB3">
              <w:rPr>
                <w:rFonts w:ascii="Arial" w:hAnsi="Arial" w:cs="Arial"/>
                <w:b/>
              </w:rPr>
              <w:t>9</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3.72</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52.8</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3.72</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52.8</w:t>
            </w:r>
          </w:p>
        </w:tc>
      </w:tr>
      <w:tr w:rsidR="00B37E93" w:rsidRPr="00943AA2" w:rsidTr="00C631AC">
        <w:trPr>
          <w:jc w:val="center"/>
        </w:trPr>
        <w:tc>
          <w:tcPr>
            <w:tcW w:w="959" w:type="dxa"/>
          </w:tcPr>
          <w:p w:rsidR="00B37E93" w:rsidRPr="00597CB3" w:rsidRDefault="00B37E93" w:rsidP="00B4237E">
            <w:pPr>
              <w:tabs>
                <w:tab w:val="left" w:pos="459"/>
              </w:tabs>
              <w:ind w:right="34"/>
              <w:contextualSpacing/>
              <w:jc w:val="center"/>
              <w:rPr>
                <w:rFonts w:ascii="Arial" w:hAnsi="Arial" w:cs="Arial"/>
                <w:b/>
              </w:rPr>
            </w:pPr>
            <w:r w:rsidRPr="00597CB3">
              <w:rPr>
                <w:rFonts w:ascii="Arial" w:hAnsi="Arial" w:cs="Arial"/>
                <w:b/>
              </w:rPr>
              <w:t>1</w:t>
            </w:r>
            <w:r>
              <w:rPr>
                <w:rFonts w:ascii="Arial" w:hAnsi="Arial" w:cs="Arial"/>
                <w:b/>
              </w:rPr>
              <w:t>0</w:t>
            </w:r>
          </w:p>
        </w:tc>
        <w:tc>
          <w:tcPr>
            <w:tcW w:w="824"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362" w:type="dxa"/>
          </w:tcPr>
          <w:p w:rsidR="00B37E93" w:rsidRPr="00597CB3" w:rsidRDefault="00B37E93" w:rsidP="00B4237E">
            <w:pPr>
              <w:tabs>
                <w:tab w:val="left" w:pos="950"/>
              </w:tabs>
              <w:spacing w:after="200" w:line="276" w:lineRule="auto"/>
              <w:contextualSpacing/>
              <w:jc w:val="center"/>
              <w:rPr>
                <w:rFonts w:ascii="Arial" w:hAnsi="Arial" w:cs="Arial"/>
              </w:rPr>
            </w:pPr>
          </w:p>
        </w:tc>
        <w:tc>
          <w:tcPr>
            <w:tcW w:w="129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3.21</w:t>
            </w:r>
          </w:p>
        </w:tc>
        <w:tc>
          <w:tcPr>
            <w:tcW w:w="1489"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41.8</w:t>
            </w:r>
          </w:p>
        </w:tc>
        <w:tc>
          <w:tcPr>
            <w:tcW w:w="1330"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2.94</w:t>
            </w:r>
          </w:p>
        </w:tc>
        <w:tc>
          <w:tcPr>
            <w:tcW w:w="1457" w:type="dxa"/>
          </w:tcPr>
          <w:p w:rsidR="00B37E93" w:rsidRPr="00597CB3" w:rsidRDefault="00B37E93" w:rsidP="00B4237E">
            <w:pPr>
              <w:tabs>
                <w:tab w:val="left" w:pos="950"/>
              </w:tabs>
              <w:spacing w:after="200" w:line="276" w:lineRule="auto"/>
              <w:contextualSpacing/>
              <w:jc w:val="center"/>
              <w:rPr>
                <w:rFonts w:ascii="Arial" w:hAnsi="Arial" w:cs="Arial"/>
              </w:rPr>
            </w:pPr>
            <w:r w:rsidRPr="00597CB3">
              <w:rPr>
                <w:rFonts w:ascii="Arial" w:hAnsi="Arial" w:cs="Arial"/>
              </w:rPr>
              <w:t>40.3</w:t>
            </w:r>
          </w:p>
        </w:tc>
      </w:tr>
      <w:tr w:rsidR="00B37E93" w:rsidRPr="00943AA2" w:rsidTr="00C631AC">
        <w:trPr>
          <w:jc w:val="center"/>
        </w:trPr>
        <w:tc>
          <w:tcPr>
            <w:tcW w:w="959" w:type="dxa"/>
          </w:tcPr>
          <w:p w:rsidR="00B37E93" w:rsidRDefault="00B37E93" w:rsidP="00B4237E">
            <w:pPr>
              <w:tabs>
                <w:tab w:val="left" w:pos="459"/>
              </w:tabs>
              <w:ind w:right="34"/>
              <w:contextualSpacing/>
              <w:jc w:val="center"/>
              <w:rPr>
                <w:rFonts w:ascii="Arial" w:hAnsi="Arial" w:cs="Arial"/>
                <w:b/>
              </w:rPr>
            </w:pPr>
            <w:r>
              <w:rPr>
                <w:rFonts w:ascii="Arial" w:hAnsi="Arial" w:cs="Arial"/>
                <w:b/>
              </w:rPr>
              <w:t>11</w:t>
            </w:r>
          </w:p>
          <w:p w:rsidR="00B37E93" w:rsidRPr="007B48E6" w:rsidRDefault="00B37E93" w:rsidP="00B4237E">
            <w:pPr>
              <w:tabs>
                <w:tab w:val="left" w:pos="459"/>
              </w:tabs>
              <w:ind w:right="34"/>
              <w:contextualSpacing/>
              <w:jc w:val="center"/>
              <w:rPr>
                <w:rFonts w:ascii="Arial" w:hAnsi="Arial" w:cs="Arial"/>
                <w:b/>
              </w:rPr>
            </w:pPr>
          </w:p>
        </w:tc>
        <w:tc>
          <w:tcPr>
            <w:tcW w:w="824" w:type="dxa"/>
          </w:tcPr>
          <w:p w:rsidR="00B37E93" w:rsidRPr="00943AA2" w:rsidRDefault="00B37E93" w:rsidP="00B4237E">
            <w:pPr>
              <w:tabs>
                <w:tab w:val="left" w:pos="950"/>
              </w:tabs>
              <w:contextualSpacing/>
              <w:jc w:val="center"/>
              <w:rPr>
                <w:rFonts w:ascii="Arial" w:hAnsi="Arial" w:cs="Arial"/>
              </w:rPr>
            </w:pPr>
          </w:p>
        </w:tc>
        <w:tc>
          <w:tcPr>
            <w:tcW w:w="1362" w:type="dxa"/>
          </w:tcPr>
          <w:p w:rsidR="00B37E93" w:rsidRPr="00943AA2" w:rsidRDefault="00B37E93" w:rsidP="00B4237E">
            <w:pPr>
              <w:tabs>
                <w:tab w:val="left" w:pos="950"/>
              </w:tabs>
              <w:contextualSpacing/>
              <w:jc w:val="center"/>
              <w:rPr>
                <w:rFonts w:ascii="Arial" w:hAnsi="Arial" w:cs="Arial"/>
              </w:rPr>
            </w:pPr>
          </w:p>
        </w:tc>
        <w:tc>
          <w:tcPr>
            <w:tcW w:w="1299" w:type="dxa"/>
          </w:tcPr>
          <w:p w:rsidR="00B37E93" w:rsidRPr="007B48E6" w:rsidRDefault="00B37E93" w:rsidP="00B4237E">
            <w:pPr>
              <w:tabs>
                <w:tab w:val="left" w:pos="950"/>
              </w:tabs>
              <w:contextualSpacing/>
              <w:jc w:val="center"/>
              <w:rPr>
                <w:rFonts w:ascii="Arial" w:hAnsi="Arial" w:cs="Arial"/>
              </w:rPr>
            </w:pPr>
          </w:p>
        </w:tc>
        <w:tc>
          <w:tcPr>
            <w:tcW w:w="1489" w:type="dxa"/>
          </w:tcPr>
          <w:p w:rsidR="00B37E93" w:rsidRPr="007B48E6" w:rsidRDefault="00B37E93" w:rsidP="00B4237E">
            <w:pPr>
              <w:tabs>
                <w:tab w:val="left" w:pos="950"/>
              </w:tabs>
              <w:contextualSpacing/>
              <w:jc w:val="center"/>
              <w:rPr>
                <w:rFonts w:ascii="Arial" w:hAnsi="Arial" w:cs="Arial"/>
              </w:rPr>
            </w:pPr>
            <w:r>
              <w:rPr>
                <w:rFonts w:ascii="Arial" w:hAnsi="Arial" w:cs="Arial"/>
              </w:rPr>
              <w:t>158.6</w:t>
            </w:r>
          </w:p>
        </w:tc>
        <w:tc>
          <w:tcPr>
            <w:tcW w:w="1330" w:type="dxa"/>
          </w:tcPr>
          <w:p w:rsidR="00B37E93" w:rsidRPr="007B48E6" w:rsidRDefault="00B37E93" w:rsidP="00B4237E">
            <w:pPr>
              <w:tabs>
                <w:tab w:val="left" w:pos="950"/>
              </w:tabs>
              <w:contextualSpacing/>
              <w:jc w:val="center"/>
              <w:rPr>
                <w:rFonts w:ascii="Arial" w:hAnsi="Arial" w:cs="Arial"/>
              </w:rPr>
            </w:pPr>
          </w:p>
        </w:tc>
        <w:tc>
          <w:tcPr>
            <w:tcW w:w="1457" w:type="dxa"/>
          </w:tcPr>
          <w:p w:rsidR="00B37E93" w:rsidRPr="007B48E6" w:rsidRDefault="00B37E93" w:rsidP="00B4237E">
            <w:pPr>
              <w:tabs>
                <w:tab w:val="left" w:pos="950"/>
              </w:tabs>
              <w:contextualSpacing/>
              <w:jc w:val="center"/>
              <w:rPr>
                <w:rFonts w:ascii="Arial" w:hAnsi="Arial" w:cs="Arial"/>
              </w:rPr>
            </w:pPr>
          </w:p>
        </w:tc>
      </w:tr>
    </w:tbl>
    <w:p w:rsidR="00AA0438" w:rsidRPr="000F2854" w:rsidRDefault="00AA0438" w:rsidP="008B644D">
      <w:pPr>
        <w:keepNext/>
        <w:spacing w:after="0" w:line="240" w:lineRule="auto"/>
        <w:jc w:val="both"/>
        <w:outlineLvl w:val="0"/>
        <w:rPr>
          <w:lang w:val="ca-ES"/>
        </w:rPr>
      </w:pPr>
    </w:p>
    <w:sectPr w:rsidR="00AA0438" w:rsidRPr="000F2854" w:rsidSect="008B644D">
      <w:pgSz w:w="11906" w:h="16838"/>
      <w:pgMar w:top="1417" w:right="1416"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110E" w:rsidRDefault="0083110E" w:rsidP="0085783A">
      <w:pPr>
        <w:spacing w:after="0" w:line="240" w:lineRule="auto"/>
      </w:pPr>
      <w:r>
        <w:separator/>
      </w:r>
    </w:p>
  </w:endnote>
  <w:endnote w:type="continuationSeparator" w:id="0">
    <w:p w:rsidR="0083110E" w:rsidRDefault="0083110E" w:rsidP="00857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Gulliv-R">
    <w:altName w:val="MS Mincho"/>
    <w:panose1 w:val="00000000000000000000"/>
    <w:charset w:val="80"/>
    <w:family w:val="auto"/>
    <w:notTrueType/>
    <w:pitch w:val="default"/>
    <w:sig w:usb0="00000003" w:usb1="08070000" w:usb2="00000010" w:usb3="00000000" w:csb0="00020001" w:csb1="00000000"/>
  </w:font>
  <w:font w:name="AdvTimes">
    <w:altName w:val="MS Mincho"/>
    <w:panose1 w:val="00000000000000000000"/>
    <w:charset w:val="80"/>
    <w:family w:val="auto"/>
    <w:notTrueType/>
    <w:pitch w:val="default"/>
    <w:sig w:usb0="00000003" w:usb1="08070000" w:usb2="00000010" w:usb3="00000000" w:csb0="00020001" w:csb1="00000000"/>
  </w:font>
  <w:font w:name="GulliverRM">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272988"/>
      <w:docPartObj>
        <w:docPartGallery w:val="Page Numbers (Bottom of Page)"/>
        <w:docPartUnique/>
      </w:docPartObj>
    </w:sdtPr>
    <w:sdtEndPr/>
    <w:sdtContent>
      <w:p w:rsidR="0022727A" w:rsidRDefault="0022727A">
        <w:pPr>
          <w:pStyle w:val="Piedepgina"/>
        </w:pPr>
        <w:r>
          <w:fldChar w:fldCharType="begin"/>
        </w:r>
        <w:r>
          <w:instrText>PAGE   \* MERGEFORMAT</w:instrText>
        </w:r>
        <w:r>
          <w:fldChar w:fldCharType="separate"/>
        </w:r>
        <w:r w:rsidR="00A75505" w:rsidRPr="00A75505">
          <w:rPr>
            <w:noProof/>
            <w:lang w:val="es-ES"/>
          </w:rPr>
          <w:t>19</w:t>
        </w:r>
        <w:r>
          <w:fldChar w:fldCharType="end"/>
        </w:r>
      </w:p>
    </w:sdtContent>
  </w:sdt>
  <w:p w:rsidR="0022727A" w:rsidRPr="0085783A" w:rsidRDefault="0022727A">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110E" w:rsidRDefault="0083110E" w:rsidP="0085783A">
      <w:pPr>
        <w:spacing w:after="0" w:line="240" w:lineRule="auto"/>
      </w:pPr>
      <w:r>
        <w:separator/>
      </w:r>
    </w:p>
  </w:footnote>
  <w:footnote w:type="continuationSeparator" w:id="0">
    <w:p w:rsidR="0083110E" w:rsidRDefault="0083110E" w:rsidP="0085783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C6592"/>
    <w:rsid w:val="0000021C"/>
    <w:rsid w:val="000004E6"/>
    <w:rsid w:val="00000DC9"/>
    <w:rsid w:val="00001DBF"/>
    <w:rsid w:val="0000278C"/>
    <w:rsid w:val="00002D6A"/>
    <w:rsid w:val="00002F33"/>
    <w:rsid w:val="00002F63"/>
    <w:rsid w:val="00003129"/>
    <w:rsid w:val="000031CB"/>
    <w:rsid w:val="00003362"/>
    <w:rsid w:val="000037E2"/>
    <w:rsid w:val="00003C74"/>
    <w:rsid w:val="000045BF"/>
    <w:rsid w:val="00005C05"/>
    <w:rsid w:val="00005D3A"/>
    <w:rsid w:val="00005D42"/>
    <w:rsid w:val="00005F45"/>
    <w:rsid w:val="00006F18"/>
    <w:rsid w:val="000105B6"/>
    <w:rsid w:val="00011A94"/>
    <w:rsid w:val="00012340"/>
    <w:rsid w:val="000123F2"/>
    <w:rsid w:val="00012885"/>
    <w:rsid w:val="00012909"/>
    <w:rsid w:val="00013D31"/>
    <w:rsid w:val="0001435D"/>
    <w:rsid w:val="00014520"/>
    <w:rsid w:val="00014B60"/>
    <w:rsid w:val="00014EA4"/>
    <w:rsid w:val="000155B4"/>
    <w:rsid w:val="00015998"/>
    <w:rsid w:val="000159DF"/>
    <w:rsid w:val="00015E7B"/>
    <w:rsid w:val="000161C0"/>
    <w:rsid w:val="00016307"/>
    <w:rsid w:val="000167EC"/>
    <w:rsid w:val="0002011A"/>
    <w:rsid w:val="000203F6"/>
    <w:rsid w:val="000207A4"/>
    <w:rsid w:val="00020A32"/>
    <w:rsid w:val="00020A6D"/>
    <w:rsid w:val="00020C95"/>
    <w:rsid w:val="000211A0"/>
    <w:rsid w:val="000214A4"/>
    <w:rsid w:val="0002153D"/>
    <w:rsid w:val="000219D1"/>
    <w:rsid w:val="00022D56"/>
    <w:rsid w:val="0002370E"/>
    <w:rsid w:val="000244B7"/>
    <w:rsid w:val="000245EF"/>
    <w:rsid w:val="00024AAF"/>
    <w:rsid w:val="000258D7"/>
    <w:rsid w:val="0002598F"/>
    <w:rsid w:val="000259C6"/>
    <w:rsid w:val="00025B92"/>
    <w:rsid w:val="00025D3B"/>
    <w:rsid w:val="00027497"/>
    <w:rsid w:val="00027EFE"/>
    <w:rsid w:val="00027F48"/>
    <w:rsid w:val="0003055D"/>
    <w:rsid w:val="00031FE0"/>
    <w:rsid w:val="000336C7"/>
    <w:rsid w:val="00033FBF"/>
    <w:rsid w:val="00035199"/>
    <w:rsid w:val="00035E3E"/>
    <w:rsid w:val="00036C14"/>
    <w:rsid w:val="00036DDA"/>
    <w:rsid w:val="00037490"/>
    <w:rsid w:val="0003752B"/>
    <w:rsid w:val="0003792A"/>
    <w:rsid w:val="00037D57"/>
    <w:rsid w:val="0004005E"/>
    <w:rsid w:val="00040204"/>
    <w:rsid w:val="00040F2E"/>
    <w:rsid w:val="00041E9A"/>
    <w:rsid w:val="00041FED"/>
    <w:rsid w:val="0004223F"/>
    <w:rsid w:val="00043B31"/>
    <w:rsid w:val="00043E04"/>
    <w:rsid w:val="00044027"/>
    <w:rsid w:val="000453BC"/>
    <w:rsid w:val="00045B5A"/>
    <w:rsid w:val="00045C20"/>
    <w:rsid w:val="00046809"/>
    <w:rsid w:val="00046AD8"/>
    <w:rsid w:val="00046B8E"/>
    <w:rsid w:val="000473EF"/>
    <w:rsid w:val="000478CA"/>
    <w:rsid w:val="0004794F"/>
    <w:rsid w:val="00047F05"/>
    <w:rsid w:val="00050222"/>
    <w:rsid w:val="000505D1"/>
    <w:rsid w:val="00050A76"/>
    <w:rsid w:val="00050CB2"/>
    <w:rsid w:val="00050EC8"/>
    <w:rsid w:val="0005162A"/>
    <w:rsid w:val="000516DB"/>
    <w:rsid w:val="00051CF9"/>
    <w:rsid w:val="00051E29"/>
    <w:rsid w:val="00052D83"/>
    <w:rsid w:val="00052DC3"/>
    <w:rsid w:val="000536CC"/>
    <w:rsid w:val="00054DCC"/>
    <w:rsid w:val="00054F02"/>
    <w:rsid w:val="00054F67"/>
    <w:rsid w:val="00055BCD"/>
    <w:rsid w:val="00056F19"/>
    <w:rsid w:val="00056F3A"/>
    <w:rsid w:val="00056F3E"/>
    <w:rsid w:val="00057B61"/>
    <w:rsid w:val="00057D8D"/>
    <w:rsid w:val="0006046D"/>
    <w:rsid w:val="00061DED"/>
    <w:rsid w:val="00062473"/>
    <w:rsid w:val="000626DD"/>
    <w:rsid w:val="000628FD"/>
    <w:rsid w:val="000633B6"/>
    <w:rsid w:val="00063C69"/>
    <w:rsid w:val="000641D4"/>
    <w:rsid w:val="00064A65"/>
    <w:rsid w:val="00064C62"/>
    <w:rsid w:val="0006530F"/>
    <w:rsid w:val="00065717"/>
    <w:rsid w:val="00065B4A"/>
    <w:rsid w:val="00066211"/>
    <w:rsid w:val="00067073"/>
    <w:rsid w:val="00067986"/>
    <w:rsid w:val="000679E1"/>
    <w:rsid w:val="00070C9B"/>
    <w:rsid w:val="00071F07"/>
    <w:rsid w:val="000720B8"/>
    <w:rsid w:val="0007228E"/>
    <w:rsid w:val="00072DAE"/>
    <w:rsid w:val="00073441"/>
    <w:rsid w:val="00073C94"/>
    <w:rsid w:val="00073CDD"/>
    <w:rsid w:val="000748C3"/>
    <w:rsid w:val="00075281"/>
    <w:rsid w:val="000752CC"/>
    <w:rsid w:val="00075F91"/>
    <w:rsid w:val="00076359"/>
    <w:rsid w:val="000766C2"/>
    <w:rsid w:val="000770CC"/>
    <w:rsid w:val="00077154"/>
    <w:rsid w:val="000773CC"/>
    <w:rsid w:val="00077C6D"/>
    <w:rsid w:val="00077D28"/>
    <w:rsid w:val="00080E7C"/>
    <w:rsid w:val="00082024"/>
    <w:rsid w:val="000820C5"/>
    <w:rsid w:val="000822E7"/>
    <w:rsid w:val="000827DA"/>
    <w:rsid w:val="0008319C"/>
    <w:rsid w:val="000834B3"/>
    <w:rsid w:val="00083D8F"/>
    <w:rsid w:val="0008466B"/>
    <w:rsid w:val="0008508F"/>
    <w:rsid w:val="000850B4"/>
    <w:rsid w:val="00085592"/>
    <w:rsid w:val="00085755"/>
    <w:rsid w:val="00085DEC"/>
    <w:rsid w:val="0008632B"/>
    <w:rsid w:val="000864FA"/>
    <w:rsid w:val="00086A49"/>
    <w:rsid w:val="00086DB9"/>
    <w:rsid w:val="00086F9F"/>
    <w:rsid w:val="00086FFC"/>
    <w:rsid w:val="00087CEF"/>
    <w:rsid w:val="00090016"/>
    <w:rsid w:val="0009007B"/>
    <w:rsid w:val="00090906"/>
    <w:rsid w:val="00090F5C"/>
    <w:rsid w:val="000910B3"/>
    <w:rsid w:val="00091181"/>
    <w:rsid w:val="0009120F"/>
    <w:rsid w:val="00091E33"/>
    <w:rsid w:val="00092559"/>
    <w:rsid w:val="000929D4"/>
    <w:rsid w:val="00092C95"/>
    <w:rsid w:val="0009339D"/>
    <w:rsid w:val="000938FE"/>
    <w:rsid w:val="00093A9B"/>
    <w:rsid w:val="00094753"/>
    <w:rsid w:val="00094B88"/>
    <w:rsid w:val="000956BE"/>
    <w:rsid w:val="00095A57"/>
    <w:rsid w:val="00095C5F"/>
    <w:rsid w:val="00096501"/>
    <w:rsid w:val="00096C91"/>
    <w:rsid w:val="00096DB3"/>
    <w:rsid w:val="00097189"/>
    <w:rsid w:val="0009724B"/>
    <w:rsid w:val="0009727F"/>
    <w:rsid w:val="000973B6"/>
    <w:rsid w:val="000974B2"/>
    <w:rsid w:val="000975BC"/>
    <w:rsid w:val="000A00FB"/>
    <w:rsid w:val="000A03F0"/>
    <w:rsid w:val="000A0DD1"/>
    <w:rsid w:val="000A29A5"/>
    <w:rsid w:val="000A3819"/>
    <w:rsid w:val="000A4632"/>
    <w:rsid w:val="000A4863"/>
    <w:rsid w:val="000A4CD3"/>
    <w:rsid w:val="000A503C"/>
    <w:rsid w:val="000A517D"/>
    <w:rsid w:val="000A5787"/>
    <w:rsid w:val="000A5B43"/>
    <w:rsid w:val="000A5C0B"/>
    <w:rsid w:val="000A5CA9"/>
    <w:rsid w:val="000A60A6"/>
    <w:rsid w:val="000A630D"/>
    <w:rsid w:val="000A686D"/>
    <w:rsid w:val="000A7010"/>
    <w:rsid w:val="000A73A8"/>
    <w:rsid w:val="000A7A2E"/>
    <w:rsid w:val="000A7AF6"/>
    <w:rsid w:val="000B00AA"/>
    <w:rsid w:val="000B05DC"/>
    <w:rsid w:val="000B0D24"/>
    <w:rsid w:val="000B0F84"/>
    <w:rsid w:val="000B2071"/>
    <w:rsid w:val="000B2310"/>
    <w:rsid w:val="000B23DE"/>
    <w:rsid w:val="000B2634"/>
    <w:rsid w:val="000B339D"/>
    <w:rsid w:val="000B3C22"/>
    <w:rsid w:val="000B487C"/>
    <w:rsid w:val="000B4D91"/>
    <w:rsid w:val="000B4E2C"/>
    <w:rsid w:val="000B5AA0"/>
    <w:rsid w:val="000B5D07"/>
    <w:rsid w:val="000B66A3"/>
    <w:rsid w:val="000B6D12"/>
    <w:rsid w:val="000B7372"/>
    <w:rsid w:val="000B7FFB"/>
    <w:rsid w:val="000C04F4"/>
    <w:rsid w:val="000C0F21"/>
    <w:rsid w:val="000C1134"/>
    <w:rsid w:val="000C1137"/>
    <w:rsid w:val="000C14CC"/>
    <w:rsid w:val="000C2876"/>
    <w:rsid w:val="000C2AE3"/>
    <w:rsid w:val="000C2CE5"/>
    <w:rsid w:val="000C2D23"/>
    <w:rsid w:val="000C3A80"/>
    <w:rsid w:val="000C499E"/>
    <w:rsid w:val="000C4C27"/>
    <w:rsid w:val="000C4DCA"/>
    <w:rsid w:val="000C4F08"/>
    <w:rsid w:val="000C518C"/>
    <w:rsid w:val="000C545A"/>
    <w:rsid w:val="000C55D2"/>
    <w:rsid w:val="000C5972"/>
    <w:rsid w:val="000C5A4A"/>
    <w:rsid w:val="000C6592"/>
    <w:rsid w:val="000C67AB"/>
    <w:rsid w:val="000C6A7E"/>
    <w:rsid w:val="000C6D18"/>
    <w:rsid w:val="000C6F6D"/>
    <w:rsid w:val="000C711C"/>
    <w:rsid w:val="000C749A"/>
    <w:rsid w:val="000C7C44"/>
    <w:rsid w:val="000D010F"/>
    <w:rsid w:val="000D0B68"/>
    <w:rsid w:val="000D0E45"/>
    <w:rsid w:val="000D0EF7"/>
    <w:rsid w:val="000D2484"/>
    <w:rsid w:val="000D29CD"/>
    <w:rsid w:val="000D2E17"/>
    <w:rsid w:val="000D2F7B"/>
    <w:rsid w:val="000D3665"/>
    <w:rsid w:val="000D47E5"/>
    <w:rsid w:val="000D4E07"/>
    <w:rsid w:val="000D4EE5"/>
    <w:rsid w:val="000D4FA7"/>
    <w:rsid w:val="000D58A9"/>
    <w:rsid w:val="000D5D42"/>
    <w:rsid w:val="000D5D7E"/>
    <w:rsid w:val="000D64FE"/>
    <w:rsid w:val="000D6A52"/>
    <w:rsid w:val="000D6C31"/>
    <w:rsid w:val="000D7C81"/>
    <w:rsid w:val="000E03D2"/>
    <w:rsid w:val="000E077A"/>
    <w:rsid w:val="000E09FE"/>
    <w:rsid w:val="000E0D1B"/>
    <w:rsid w:val="000E0E6F"/>
    <w:rsid w:val="000E0E90"/>
    <w:rsid w:val="000E0F16"/>
    <w:rsid w:val="000E1467"/>
    <w:rsid w:val="000E17D7"/>
    <w:rsid w:val="000E2E18"/>
    <w:rsid w:val="000E3767"/>
    <w:rsid w:val="000E3ED7"/>
    <w:rsid w:val="000E44A5"/>
    <w:rsid w:val="000E478A"/>
    <w:rsid w:val="000E49BB"/>
    <w:rsid w:val="000E4A60"/>
    <w:rsid w:val="000E51E1"/>
    <w:rsid w:val="000E621B"/>
    <w:rsid w:val="000E6260"/>
    <w:rsid w:val="000E74FB"/>
    <w:rsid w:val="000E777D"/>
    <w:rsid w:val="000E7DDA"/>
    <w:rsid w:val="000E7FEC"/>
    <w:rsid w:val="000F060D"/>
    <w:rsid w:val="000F0951"/>
    <w:rsid w:val="000F1113"/>
    <w:rsid w:val="000F119C"/>
    <w:rsid w:val="000F2854"/>
    <w:rsid w:val="000F2E79"/>
    <w:rsid w:val="000F345D"/>
    <w:rsid w:val="000F3559"/>
    <w:rsid w:val="000F3E90"/>
    <w:rsid w:val="000F4C4A"/>
    <w:rsid w:val="000F4EBD"/>
    <w:rsid w:val="000F50AB"/>
    <w:rsid w:val="000F5252"/>
    <w:rsid w:val="000F54BD"/>
    <w:rsid w:val="000F5549"/>
    <w:rsid w:val="000F5708"/>
    <w:rsid w:val="000F611B"/>
    <w:rsid w:val="000F6DBC"/>
    <w:rsid w:val="000F6F15"/>
    <w:rsid w:val="000F755E"/>
    <w:rsid w:val="000F75F6"/>
    <w:rsid w:val="000F77C5"/>
    <w:rsid w:val="000F7EC5"/>
    <w:rsid w:val="001004ED"/>
    <w:rsid w:val="0010138A"/>
    <w:rsid w:val="00101F31"/>
    <w:rsid w:val="0010214E"/>
    <w:rsid w:val="001024D8"/>
    <w:rsid w:val="00102600"/>
    <w:rsid w:val="00102FCD"/>
    <w:rsid w:val="001032E8"/>
    <w:rsid w:val="00103BA4"/>
    <w:rsid w:val="00103F9A"/>
    <w:rsid w:val="00104CA8"/>
    <w:rsid w:val="00105470"/>
    <w:rsid w:val="001071CD"/>
    <w:rsid w:val="00107649"/>
    <w:rsid w:val="0010774C"/>
    <w:rsid w:val="001079E7"/>
    <w:rsid w:val="00110E7E"/>
    <w:rsid w:val="00111512"/>
    <w:rsid w:val="001118FF"/>
    <w:rsid w:val="00111A7C"/>
    <w:rsid w:val="00111B5C"/>
    <w:rsid w:val="00111CF6"/>
    <w:rsid w:val="0011216C"/>
    <w:rsid w:val="001125F0"/>
    <w:rsid w:val="0011271D"/>
    <w:rsid w:val="001130AF"/>
    <w:rsid w:val="0011367A"/>
    <w:rsid w:val="001138F4"/>
    <w:rsid w:val="00113BE4"/>
    <w:rsid w:val="00113DE7"/>
    <w:rsid w:val="00113E0C"/>
    <w:rsid w:val="001142AD"/>
    <w:rsid w:val="00114A6D"/>
    <w:rsid w:val="0011570F"/>
    <w:rsid w:val="00115B99"/>
    <w:rsid w:val="00115C72"/>
    <w:rsid w:val="00115C85"/>
    <w:rsid w:val="00115EB0"/>
    <w:rsid w:val="00116784"/>
    <w:rsid w:val="0011690C"/>
    <w:rsid w:val="00116FA4"/>
    <w:rsid w:val="00116FF7"/>
    <w:rsid w:val="0011779E"/>
    <w:rsid w:val="00117854"/>
    <w:rsid w:val="001178B6"/>
    <w:rsid w:val="001202EF"/>
    <w:rsid w:val="0012053D"/>
    <w:rsid w:val="00120647"/>
    <w:rsid w:val="00120659"/>
    <w:rsid w:val="001209B5"/>
    <w:rsid w:val="00121380"/>
    <w:rsid w:val="00122751"/>
    <w:rsid w:val="00123553"/>
    <w:rsid w:val="00123623"/>
    <w:rsid w:val="001236C9"/>
    <w:rsid w:val="00124E2C"/>
    <w:rsid w:val="00125B5A"/>
    <w:rsid w:val="00126211"/>
    <w:rsid w:val="0012669D"/>
    <w:rsid w:val="00126826"/>
    <w:rsid w:val="00126E75"/>
    <w:rsid w:val="00126FA3"/>
    <w:rsid w:val="0012738D"/>
    <w:rsid w:val="0012755D"/>
    <w:rsid w:val="00130653"/>
    <w:rsid w:val="00130664"/>
    <w:rsid w:val="00130F91"/>
    <w:rsid w:val="00130FE0"/>
    <w:rsid w:val="00131FC1"/>
    <w:rsid w:val="0013229A"/>
    <w:rsid w:val="0013253D"/>
    <w:rsid w:val="0013263D"/>
    <w:rsid w:val="001326F7"/>
    <w:rsid w:val="00132987"/>
    <w:rsid w:val="00132D4E"/>
    <w:rsid w:val="00133129"/>
    <w:rsid w:val="001331A5"/>
    <w:rsid w:val="00133742"/>
    <w:rsid w:val="00133865"/>
    <w:rsid w:val="00133D3E"/>
    <w:rsid w:val="00134293"/>
    <w:rsid w:val="001344F9"/>
    <w:rsid w:val="00134C0A"/>
    <w:rsid w:val="00134FD1"/>
    <w:rsid w:val="001351D9"/>
    <w:rsid w:val="0013528C"/>
    <w:rsid w:val="00135950"/>
    <w:rsid w:val="00135A1E"/>
    <w:rsid w:val="001360D7"/>
    <w:rsid w:val="00136205"/>
    <w:rsid w:val="0013668F"/>
    <w:rsid w:val="001368BE"/>
    <w:rsid w:val="00136B4A"/>
    <w:rsid w:val="00136B96"/>
    <w:rsid w:val="00136D6D"/>
    <w:rsid w:val="00137461"/>
    <w:rsid w:val="00137623"/>
    <w:rsid w:val="00137D0E"/>
    <w:rsid w:val="00140113"/>
    <w:rsid w:val="00140134"/>
    <w:rsid w:val="00141AA0"/>
    <w:rsid w:val="00141C2B"/>
    <w:rsid w:val="00142432"/>
    <w:rsid w:val="00142F2C"/>
    <w:rsid w:val="001438D5"/>
    <w:rsid w:val="00143B7A"/>
    <w:rsid w:val="00144135"/>
    <w:rsid w:val="001446A7"/>
    <w:rsid w:val="0014490B"/>
    <w:rsid w:val="00145110"/>
    <w:rsid w:val="001452CD"/>
    <w:rsid w:val="0014533C"/>
    <w:rsid w:val="00145CF8"/>
    <w:rsid w:val="001467F6"/>
    <w:rsid w:val="00146969"/>
    <w:rsid w:val="00146FB5"/>
    <w:rsid w:val="001471D5"/>
    <w:rsid w:val="0014729C"/>
    <w:rsid w:val="001473D1"/>
    <w:rsid w:val="00147B9B"/>
    <w:rsid w:val="0015096A"/>
    <w:rsid w:val="00150A54"/>
    <w:rsid w:val="00151418"/>
    <w:rsid w:val="00151778"/>
    <w:rsid w:val="00151788"/>
    <w:rsid w:val="00151975"/>
    <w:rsid w:val="00151C32"/>
    <w:rsid w:val="00151DE2"/>
    <w:rsid w:val="001522B3"/>
    <w:rsid w:val="001543C9"/>
    <w:rsid w:val="001546C9"/>
    <w:rsid w:val="00154FC3"/>
    <w:rsid w:val="001566D6"/>
    <w:rsid w:val="00156CDE"/>
    <w:rsid w:val="00160098"/>
    <w:rsid w:val="00160643"/>
    <w:rsid w:val="0016151E"/>
    <w:rsid w:val="00161BC0"/>
    <w:rsid w:val="00161CC9"/>
    <w:rsid w:val="00162087"/>
    <w:rsid w:val="0016274C"/>
    <w:rsid w:val="00162990"/>
    <w:rsid w:val="00163102"/>
    <w:rsid w:val="001633BB"/>
    <w:rsid w:val="0016364E"/>
    <w:rsid w:val="00163758"/>
    <w:rsid w:val="00163C14"/>
    <w:rsid w:val="00164088"/>
    <w:rsid w:val="00164354"/>
    <w:rsid w:val="0016474E"/>
    <w:rsid w:val="00164DFF"/>
    <w:rsid w:val="00164EF0"/>
    <w:rsid w:val="00165536"/>
    <w:rsid w:val="00165EBA"/>
    <w:rsid w:val="00166211"/>
    <w:rsid w:val="00166D83"/>
    <w:rsid w:val="00166E18"/>
    <w:rsid w:val="00167F37"/>
    <w:rsid w:val="001704A3"/>
    <w:rsid w:val="00170B27"/>
    <w:rsid w:val="00170FF9"/>
    <w:rsid w:val="001712C2"/>
    <w:rsid w:val="00174964"/>
    <w:rsid w:val="0017531C"/>
    <w:rsid w:val="0017610C"/>
    <w:rsid w:val="0017611F"/>
    <w:rsid w:val="001761F1"/>
    <w:rsid w:val="00177184"/>
    <w:rsid w:val="001775F2"/>
    <w:rsid w:val="0017760A"/>
    <w:rsid w:val="00177D15"/>
    <w:rsid w:val="00177FD0"/>
    <w:rsid w:val="00180142"/>
    <w:rsid w:val="001802E9"/>
    <w:rsid w:val="00180348"/>
    <w:rsid w:val="001815AF"/>
    <w:rsid w:val="001815F6"/>
    <w:rsid w:val="00182220"/>
    <w:rsid w:val="0018241E"/>
    <w:rsid w:val="00182EA1"/>
    <w:rsid w:val="00182EFF"/>
    <w:rsid w:val="0018338D"/>
    <w:rsid w:val="00183461"/>
    <w:rsid w:val="00183565"/>
    <w:rsid w:val="00183A97"/>
    <w:rsid w:val="00183AB0"/>
    <w:rsid w:val="00183CD7"/>
    <w:rsid w:val="00183D1F"/>
    <w:rsid w:val="00183DDD"/>
    <w:rsid w:val="001842C6"/>
    <w:rsid w:val="00185770"/>
    <w:rsid w:val="0018637A"/>
    <w:rsid w:val="001863E6"/>
    <w:rsid w:val="001865F5"/>
    <w:rsid w:val="0018689A"/>
    <w:rsid w:val="00186A27"/>
    <w:rsid w:val="00186E2C"/>
    <w:rsid w:val="00187383"/>
    <w:rsid w:val="0018766A"/>
    <w:rsid w:val="0019017D"/>
    <w:rsid w:val="00190257"/>
    <w:rsid w:val="00190A52"/>
    <w:rsid w:val="00191174"/>
    <w:rsid w:val="001915B7"/>
    <w:rsid w:val="001925F4"/>
    <w:rsid w:val="00192FFF"/>
    <w:rsid w:val="001934C4"/>
    <w:rsid w:val="00193722"/>
    <w:rsid w:val="00193BD0"/>
    <w:rsid w:val="001944E0"/>
    <w:rsid w:val="00194501"/>
    <w:rsid w:val="00194CB8"/>
    <w:rsid w:val="00194D62"/>
    <w:rsid w:val="00195878"/>
    <w:rsid w:val="001959A4"/>
    <w:rsid w:val="00195AD4"/>
    <w:rsid w:val="00195E7F"/>
    <w:rsid w:val="001966CF"/>
    <w:rsid w:val="00196E58"/>
    <w:rsid w:val="0019775A"/>
    <w:rsid w:val="0019780F"/>
    <w:rsid w:val="001A043A"/>
    <w:rsid w:val="001A0C17"/>
    <w:rsid w:val="001A0D77"/>
    <w:rsid w:val="001A1253"/>
    <w:rsid w:val="001A17BB"/>
    <w:rsid w:val="001A1C9C"/>
    <w:rsid w:val="001A2105"/>
    <w:rsid w:val="001A21AA"/>
    <w:rsid w:val="001A22EC"/>
    <w:rsid w:val="001A2903"/>
    <w:rsid w:val="001A2C54"/>
    <w:rsid w:val="001A310D"/>
    <w:rsid w:val="001A368A"/>
    <w:rsid w:val="001A39E7"/>
    <w:rsid w:val="001A3BC7"/>
    <w:rsid w:val="001A3C89"/>
    <w:rsid w:val="001A3D89"/>
    <w:rsid w:val="001A3E45"/>
    <w:rsid w:val="001A3FF8"/>
    <w:rsid w:val="001A4292"/>
    <w:rsid w:val="001A4DEF"/>
    <w:rsid w:val="001A544F"/>
    <w:rsid w:val="001A54A2"/>
    <w:rsid w:val="001A57B8"/>
    <w:rsid w:val="001A5AF6"/>
    <w:rsid w:val="001A69AD"/>
    <w:rsid w:val="001A7E9A"/>
    <w:rsid w:val="001B0BCC"/>
    <w:rsid w:val="001B138F"/>
    <w:rsid w:val="001B164B"/>
    <w:rsid w:val="001B223E"/>
    <w:rsid w:val="001B2462"/>
    <w:rsid w:val="001B2BB7"/>
    <w:rsid w:val="001B3509"/>
    <w:rsid w:val="001B3518"/>
    <w:rsid w:val="001B3B5A"/>
    <w:rsid w:val="001B3E6B"/>
    <w:rsid w:val="001B4323"/>
    <w:rsid w:val="001B48BA"/>
    <w:rsid w:val="001B49CF"/>
    <w:rsid w:val="001B4CF9"/>
    <w:rsid w:val="001B4E40"/>
    <w:rsid w:val="001B5299"/>
    <w:rsid w:val="001B68CD"/>
    <w:rsid w:val="001B6D1E"/>
    <w:rsid w:val="001B7094"/>
    <w:rsid w:val="001B7141"/>
    <w:rsid w:val="001B765E"/>
    <w:rsid w:val="001C0192"/>
    <w:rsid w:val="001C0994"/>
    <w:rsid w:val="001C0A73"/>
    <w:rsid w:val="001C24FC"/>
    <w:rsid w:val="001C2D17"/>
    <w:rsid w:val="001C2FAB"/>
    <w:rsid w:val="001C303A"/>
    <w:rsid w:val="001C3AF0"/>
    <w:rsid w:val="001C3F34"/>
    <w:rsid w:val="001C4428"/>
    <w:rsid w:val="001C4605"/>
    <w:rsid w:val="001C49F0"/>
    <w:rsid w:val="001C4C31"/>
    <w:rsid w:val="001C508C"/>
    <w:rsid w:val="001C5F62"/>
    <w:rsid w:val="001C60B2"/>
    <w:rsid w:val="001C6702"/>
    <w:rsid w:val="001C67B3"/>
    <w:rsid w:val="001C68FD"/>
    <w:rsid w:val="001C6DBB"/>
    <w:rsid w:val="001C7272"/>
    <w:rsid w:val="001C7F7F"/>
    <w:rsid w:val="001D0646"/>
    <w:rsid w:val="001D08E5"/>
    <w:rsid w:val="001D08E8"/>
    <w:rsid w:val="001D140D"/>
    <w:rsid w:val="001D1B01"/>
    <w:rsid w:val="001D20E5"/>
    <w:rsid w:val="001D22FD"/>
    <w:rsid w:val="001D3117"/>
    <w:rsid w:val="001D3271"/>
    <w:rsid w:val="001D43E9"/>
    <w:rsid w:val="001D50D6"/>
    <w:rsid w:val="001D58F8"/>
    <w:rsid w:val="001D5EF1"/>
    <w:rsid w:val="001D62D0"/>
    <w:rsid w:val="001D6583"/>
    <w:rsid w:val="001D6CAE"/>
    <w:rsid w:val="001D6DAE"/>
    <w:rsid w:val="001D7985"/>
    <w:rsid w:val="001D7D3B"/>
    <w:rsid w:val="001D7D99"/>
    <w:rsid w:val="001E031D"/>
    <w:rsid w:val="001E0B79"/>
    <w:rsid w:val="001E0BA0"/>
    <w:rsid w:val="001E0F0F"/>
    <w:rsid w:val="001E1405"/>
    <w:rsid w:val="001E1884"/>
    <w:rsid w:val="001E280E"/>
    <w:rsid w:val="001E2A4F"/>
    <w:rsid w:val="001E2E89"/>
    <w:rsid w:val="001E3877"/>
    <w:rsid w:val="001E3AF7"/>
    <w:rsid w:val="001E3B2D"/>
    <w:rsid w:val="001E41FF"/>
    <w:rsid w:val="001E4282"/>
    <w:rsid w:val="001E4773"/>
    <w:rsid w:val="001E4C6E"/>
    <w:rsid w:val="001E4D16"/>
    <w:rsid w:val="001E4E88"/>
    <w:rsid w:val="001E537C"/>
    <w:rsid w:val="001E5B4D"/>
    <w:rsid w:val="001E6016"/>
    <w:rsid w:val="001E67B9"/>
    <w:rsid w:val="001E6BCE"/>
    <w:rsid w:val="001E6F3B"/>
    <w:rsid w:val="001F04D2"/>
    <w:rsid w:val="001F052D"/>
    <w:rsid w:val="001F160F"/>
    <w:rsid w:val="001F1923"/>
    <w:rsid w:val="001F1984"/>
    <w:rsid w:val="001F20EC"/>
    <w:rsid w:val="001F2353"/>
    <w:rsid w:val="001F2EDF"/>
    <w:rsid w:val="001F35A8"/>
    <w:rsid w:val="001F3758"/>
    <w:rsid w:val="001F3C92"/>
    <w:rsid w:val="001F489E"/>
    <w:rsid w:val="001F4A2C"/>
    <w:rsid w:val="001F586E"/>
    <w:rsid w:val="001F669A"/>
    <w:rsid w:val="001F6984"/>
    <w:rsid w:val="001F6F0F"/>
    <w:rsid w:val="001F72E3"/>
    <w:rsid w:val="001F766A"/>
    <w:rsid w:val="00200381"/>
    <w:rsid w:val="00201506"/>
    <w:rsid w:val="00201B5F"/>
    <w:rsid w:val="002023E6"/>
    <w:rsid w:val="00203075"/>
    <w:rsid w:val="00203FC0"/>
    <w:rsid w:val="0020409F"/>
    <w:rsid w:val="002044CD"/>
    <w:rsid w:val="00204C5E"/>
    <w:rsid w:val="002050B9"/>
    <w:rsid w:val="00206EB5"/>
    <w:rsid w:val="00206FF8"/>
    <w:rsid w:val="0021046B"/>
    <w:rsid w:val="002105A9"/>
    <w:rsid w:val="00211163"/>
    <w:rsid w:val="00211374"/>
    <w:rsid w:val="0021177D"/>
    <w:rsid w:val="0021199A"/>
    <w:rsid w:val="0021207A"/>
    <w:rsid w:val="002121C2"/>
    <w:rsid w:val="002130D4"/>
    <w:rsid w:val="00213C26"/>
    <w:rsid w:val="00213D37"/>
    <w:rsid w:val="00214122"/>
    <w:rsid w:val="00214B0C"/>
    <w:rsid w:val="00214D7A"/>
    <w:rsid w:val="002156AA"/>
    <w:rsid w:val="0021598C"/>
    <w:rsid w:val="00215D8C"/>
    <w:rsid w:val="00215E28"/>
    <w:rsid w:val="00215F2A"/>
    <w:rsid w:val="00215F9E"/>
    <w:rsid w:val="00216104"/>
    <w:rsid w:val="00216C24"/>
    <w:rsid w:val="0021795F"/>
    <w:rsid w:val="002203FB"/>
    <w:rsid w:val="00221681"/>
    <w:rsid w:val="0022170A"/>
    <w:rsid w:val="00221A2E"/>
    <w:rsid w:val="0022216B"/>
    <w:rsid w:val="0022244E"/>
    <w:rsid w:val="00222756"/>
    <w:rsid w:val="00222921"/>
    <w:rsid w:val="002232DB"/>
    <w:rsid w:val="0022339D"/>
    <w:rsid w:val="002242E0"/>
    <w:rsid w:val="00224BCF"/>
    <w:rsid w:val="00224E58"/>
    <w:rsid w:val="00225108"/>
    <w:rsid w:val="00225127"/>
    <w:rsid w:val="002251F7"/>
    <w:rsid w:val="00225795"/>
    <w:rsid w:val="00225B26"/>
    <w:rsid w:val="00225DCC"/>
    <w:rsid w:val="002270FA"/>
    <w:rsid w:val="0022727A"/>
    <w:rsid w:val="00227413"/>
    <w:rsid w:val="002278B7"/>
    <w:rsid w:val="002316C9"/>
    <w:rsid w:val="0023232B"/>
    <w:rsid w:val="00232387"/>
    <w:rsid w:val="00233307"/>
    <w:rsid w:val="00233330"/>
    <w:rsid w:val="002338DF"/>
    <w:rsid w:val="00233B27"/>
    <w:rsid w:val="002340F9"/>
    <w:rsid w:val="002342BE"/>
    <w:rsid w:val="00234AB0"/>
    <w:rsid w:val="00234D2F"/>
    <w:rsid w:val="0023526D"/>
    <w:rsid w:val="00236925"/>
    <w:rsid w:val="002373AE"/>
    <w:rsid w:val="00237560"/>
    <w:rsid w:val="00237C48"/>
    <w:rsid w:val="00237DC2"/>
    <w:rsid w:val="00237EE2"/>
    <w:rsid w:val="002409E4"/>
    <w:rsid w:val="0024246C"/>
    <w:rsid w:val="0024292C"/>
    <w:rsid w:val="00242AB2"/>
    <w:rsid w:val="00243089"/>
    <w:rsid w:val="00244538"/>
    <w:rsid w:val="00244C89"/>
    <w:rsid w:val="00245347"/>
    <w:rsid w:val="00246018"/>
    <w:rsid w:val="002464E3"/>
    <w:rsid w:val="00246725"/>
    <w:rsid w:val="002469AD"/>
    <w:rsid w:val="00246AA7"/>
    <w:rsid w:val="00246F21"/>
    <w:rsid w:val="002476A8"/>
    <w:rsid w:val="00247A54"/>
    <w:rsid w:val="00250CF3"/>
    <w:rsid w:val="0025115F"/>
    <w:rsid w:val="00251CD2"/>
    <w:rsid w:val="00251D13"/>
    <w:rsid w:val="00252770"/>
    <w:rsid w:val="00253275"/>
    <w:rsid w:val="00253A46"/>
    <w:rsid w:val="00253BFA"/>
    <w:rsid w:val="00254782"/>
    <w:rsid w:val="00254A79"/>
    <w:rsid w:val="00254AD8"/>
    <w:rsid w:val="00254EC8"/>
    <w:rsid w:val="002553BC"/>
    <w:rsid w:val="0025586D"/>
    <w:rsid w:val="00255FC5"/>
    <w:rsid w:val="00256560"/>
    <w:rsid w:val="00256695"/>
    <w:rsid w:val="00256E68"/>
    <w:rsid w:val="00256FBA"/>
    <w:rsid w:val="002572CA"/>
    <w:rsid w:val="002575DC"/>
    <w:rsid w:val="00257E51"/>
    <w:rsid w:val="00257F8E"/>
    <w:rsid w:val="0026033F"/>
    <w:rsid w:val="0026064C"/>
    <w:rsid w:val="00261EB8"/>
    <w:rsid w:val="0026292D"/>
    <w:rsid w:val="00262D78"/>
    <w:rsid w:val="00264585"/>
    <w:rsid w:val="002646AD"/>
    <w:rsid w:val="0026574A"/>
    <w:rsid w:val="00265CA2"/>
    <w:rsid w:val="002669BA"/>
    <w:rsid w:val="00266E3D"/>
    <w:rsid w:val="002672C6"/>
    <w:rsid w:val="002704D9"/>
    <w:rsid w:val="00270E36"/>
    <w:rsid w:val="0027111E"/>
    <w:rsid w:val="002717B6"/>
    <w:rsid w:val="00272810"/>
    <w:rsid w:val="0027372F"/>
    <w:rsid w:val="00273ADA"/>
    <w:rsid w:val="002744CF"/>
    <w:rsid w:val="00275470"/>
    <w:rsid w:val="00275652"/>
    <w:rsid w:val="00275A3D"/>
    <w:rsid w:val="00275C63"/>
    <w:rsid w:val="00275CB7"/>
    <w:rsid w:val="002769C1"/>
    <w:rsid w:val="0027706E"/>
    <w:rsid w:val="00277137"/>
    <w:rsid w:val="00277AAE"/>
    <w:rsid w:val="00277EB3"/>
    <w:rsid w:val="00280038"/>
    <w:rsid w:val="0028021F"/>
    <w:rsid w:val="002805BA"/>
    <w:rsid w:val="00280627"/>
    <w:rsid w:val="002814F2"/>
    <w:rsid w:val="00281994"/>
    <w:rsid w:val="00281E9D"/>
    <w:rsid w:val="002821A0"/>
    <w:rsid w:val="00282518"/>
    <w:rsid w:val="00282C45"/>
    <w:rsid w:val="00282DC2"/>
    <w:rsid w:val="00282FA9"/>
    <w:rsid w:val="0028310C"/>
    <w:rsid w:val="002838AF"/>
    <w:rsid w:val="00283CDB"/>
    <w:rsid w:val="00283CF6"/>
    <w:rsid w:val="00284611"/>
    <w:rsid w:val="002846EA"/>
    <w:rsid w:val="00284B0B"/>
    <w:rsid w:val="002856A2"/>
    <w:rsid w:val="00285752"/>
    <w:rsid w:val="00285E54"/>
    <w:rsid w:val="00285E6E"/>
    <w:rsid w:val="00285FEB"/>
    <w:rsid w:val="00286265"/>
    <w:rsid w:val="00286B71"/>
    <w:rsid w:val="00286C96"/>
    <w:rsid w:val="0028796E"/>
    <w:rsid w:val="002902A9"/>
    <w:rsid w:val="0029033B"/>
    <w:rsid w:val="002909A9"/>
    <w:rsid w:val="00290F72"/>
    <w:rsid w:val="0029179A"/>
    <w:rsid w:val="00291885"/>
    <w:rsid w:val="00291C61"/>
    <w:rsid w:val="002928E9"/>
    <w:rsid w:val="002929E3"/>
    <w:rsid w:val="00292A33"/>
    <w:rsid w:val="00292D77"/>
    <w:rsid w:val="00292E91"/>
    <w:rsid w:val="00292F46"/>
    <w:rsid w:val="00293871"/>
    <w:rsid w:val="00293AFB"/>
    <w:rsid w:val="00293D2E"/>
    <w:rsid w:val="00293DA7"/>
    <w:rsid w:val="00294868"/>
    <w:rsid w:val="002948FA"/>
    <w:rsid w:val="0029491E"/>
    <w:rsid w:val="002952C4"/>
    <w:rsid w:val="00296067"/>
    <w:rsid w:val="0029667E"/>
    <w:rsid w:val="002967F0"/>
    <w:rsid w:val="00296C4E"/>
    <w:rsid w:val="002A0229"/>
    <w:rsid w:val="002A0CBB"/>
    <w:rsid w:val="002A1186"/>
    <w:rsid w:val="002A1A57"/>
    <w:rsid w:val="002A1E1D"/>
    <w:rsid w:val="002A1EDB"/>
    <w:rsid w:val="002A20AA"/>
    <w:rsid w:val="002A24C9"/>
    <w:rsid w:val="002A2F4B"/>
    <w:rsid w:val="002A3AAA"/>
    <w:rsid w:val="002A3E9C"/>
    <w:rsid w:val="002A4ADE"/>
    <w:rsid w:val="002A506B"/>
    <w:rsid w:val="002A5285"/>
    <w:rsid w:val="002A5780"/>
    <w:rsid w:val="002A5793"/>
    <w:rsid w:val="002A5899"/>
    <w:rsid w:val="002A61BC"/>
    <w:rsid w:val="002A6E9F"/>
    <w:rsid w:val="002A7D9C"/>
    <w:rsid w:val="002B0551"/>
    <w:rsid w:val="002B14C2"/>
    <w:rsid w:val="002B2502"/>
    <w:rsid w:val="002B3544"/>
    <w:rsid w:val="002B3549"/>
    <w:rsid w:val="002B3568"/>
    <w:rsid w:val="002B4309"/>
    <w:rsid w:val="002B4391"/>
    <w:rsid w:val="002B4E74"/>
    <w:rsid w:val="002B52C4"/>
    <w:rsid w:val="002B5575"/>
    <w:rsid w:val="002B58E0"/>
    <w:rsid w:val="002B5B63"/>
    <w:rsid w:val="002B5CAD"/>
    <w:rsid w:val="002B62F9"/>
    <w:rsid w:val="002B6330"/>
    <w:rsid w:val="002B6378"/>
    <w:rsid w:val="002B63A8"/>
    <w:rsid w:val="002B641F"/>
    <w:rsid w:val="002B6925"/>
    <w:rsid w:val="002B71E6"/>
    <w:rsid w:val="002B79AC"/>
    <w:rsid w:val="002B7A20"/>
    <w:rsid w:val="002C0A6A"/>
    <w:rsid w:val="002C14AA"/>
    <w:rsid w:val="002C1832"/>
    <w:rsid w:val="002C1847"/>
    <w:rsid w:val="002C1B5A"/>
    <w:rsid w:val="002C2863"/>
    <w:rsid w:val="002C2C90"/>
    <w:rsid w:val="002C2E14"/>
    <w:rsid w:val="002C3DEA"/>
    <w:rsid w:val="002C4122"/>
    <w:rsid w:val="002C4D29"/>
    <w:rsid w:val="002C4FA2"/>
    <w:rsid w:val="002C5108"/>
    <w:rsid w:val="002C55AA"/>
    <w:rsid w:val="002C5612"/>
    <w:rsid w:val="002C5A75"/>
    <w:rsid w:val="002C5C60"/>
    <w:rsid w:val="002C6B9A"/>
    <w:rsid w:val="002C6EEA"/>
    <w:rsid w:val="002C735B"/>
    <w:rsid w:val="002C7780"/>
    <w:rsid w:val="002D09EA"/>
    <w:rsid w:val="002D0E8E"/>
    <w:rsid w:val="002D0FC3"/>
    <w:rsid w:val="002D17C9"/>
    <w:rsid w:val="002D1D03"/>
    <w:rsid w:val="002D1D51"/>
    <w:rsid w:val="002D23EC"/>
    <w:rsid w:val="002D29E2"/>
    <w:rsid w:val="002D307D"/>
    <w:rsid w:val="002D3E9D"/>
    <w:rsid w:val="002D4B4C"/>
    <w:rsid w:val="002D4C06"/>
    <w:rsid w:val="002D5956"/>
    <w:rsid w:val="002D682C"/>
    <w:rsid w:val="002D6E76"/>
    <w:rsid w:val="002D7BD0"/>
    <w:rsid w:val="002E16FA"/>
    <w:rsid w:val="002E1736"/>
    <w:rsid w:val="002E1C07"/>
    <w:rsid w:val="002E1C95"/>
    <w:rsid w:val="002E273C"/>
    <w:rsid w:val="002E2750"/>
    <w:rsid w:val="002E394D"/>
    <w:rsid w:val="002E3E35"/>
    <w:rsid w:val="002E409E"/>
    <w:rsid w:val="002E65A2"/>
    <w:rsid w:val="002E6CF1"/>
    <w:rsid w:val="002E6F17"/>
    <w:rsid w:val="002E79D5"/>
    <w:rsid w:val="002F053E"/>
    <w:rsid w:val="002F0712"/>
    <w:rsid w:val="002F106F"/>
    <w:rsid w:val="002F19A5"/>
    <w:rsid w:val="002F1ECE"/>
    <w:rsid w:val="002F23C0"/>
    <w:rsid w:val="002F2477"/>
    <w:rsid w:val="002F28C9"/>
    <w:rsid w:val="002F294C"/>
    <w:rsid w:val="002F2BA9"/>
    <w:rsid w:val="002F355C"/>
    <w:rsid w:val="002F4019"/>
    <w:rsid w:val="002F44D2"/>
    <w:rsid w:val="002F4A29"/>
    <w:rsid w:val="002F4D53"/>
    <w:rsid w:val="002F5376"/>
    <w:rsid w:val="002F562E"/>
    <w:rsid w:val="002F5834"/>
    <w:rsid w:val="002F5836"/>
    <w:rsid w:val="002F6B87"/>
    <w:rsid w:val="002F76EB"/>
    <w:rsid w:val="002F7861"/>
    <w:rsid w:val="002F7CDC"/>
    <w:rsid w:val="003008B1"/>
    <w:rsid w:val="00300A0D"/>
    <w:rsid w:val="00302647"/>
    <w:rsid w:val="00302883"/>
    <w:rsid w:val="00302C6A"/>
    <w:rsid w:val="00303001"/>
    <w:rsid w:val="00303944"/>
    <w:rsid w:val="003040AB"/>
    <w:rsid w:val="0030426C"/>
    <w:rsid w:val="00304494"/>
    <w:rsid w:val="00305A83"/>
    <w:rsid w:val="003065E8"/>
    <w:rsid w:val="0030677E"/>
    <w:rsid w:val="00306EC9"/>
    <w:rsid w:val="00307033"/>
    <w:rsid w:val="003076FF"/>
    <w:rsid w:val="00307753"/>
    <w:rsid w:val="00307D6F"/>
    <w:rsid w:val="003100E3"/>
    <w:rsid w:val="0031024D"/>
    <w:rsid w:val="003103FE"/>
    <w:rsid w:val="00310839"/>
    <w:rsid w:val="003113DC"/>
    <w:rsid w:val="003116E9"/>
    <w:rsid w:val="0031235F"/>
    <w:rsid w:val="00312683"/>
    <w:rsid w:val="00312C62"/>
    <w:rsid w:val="00313728"/>
    <w:rsid w:val="00313822"/>
    <w:rsid w:val="00313B88"/>
    <w:rsid w:val="00313D29"/>
    <w:rsid w:val="00313D73"/>
    <w:rsid w:val="00314549"/>
    <w:rsid w:val="003146BA"/>
    <w:rsid w:val="003146C7"/>
    <w:rsid w:val="003148FF"/>
    <w:rsid w:val="00314AD9"/>
    <w:rsid w:val="00315183"/>
    <w:rsid w:val="0031659C"/>
    <w:rsid w:val="0031666C"/>
    <w:rsid w:val="00316ECD"/>
    <w:rsid w:val="00317386"/>
    <w:rsid w:val="003176D0"/>
    <w:rsid w:val="003179FE"/>
    <w:rsid w:val="00317E82"/>
    <w:rsid w:val="0032032F"/>
    <w:rsid w:val="003203F4"/>
    <w:rsid w:val="0032067F"/>
    <w:rsid w:val="00321203"/>
    <w:rsid w:val="003218F8"/>
    <w:rsid w:val="00321FFC"/>
    <w:rsid w:val="00322676"/>
    <w:rsid w:val="0032292F"/>
    <w:rsid w:val="00322C8E"/>
    <w:rsid w:val="00322DA9"/>
    <w:rsid w:val="00322F6E"/>
    <w:rsid w:val="003240F8"/>
    <w:rsid w:val="00324E39"/>
    <w:rsid w:val="00325506"/>
    <w:rsid w:val="00325679"/>
    <w:rsid w:val="003256F2"/>
    <w:rsid w:val="00325D7F"/>
    <w:rsid w:val="00326BFC"/>
    <w:rsid w:val="00326CF7"/>
    <w:rsid w:val="00326DCE"/>
    <w:rsid w:val="00326E7C"/>
    <w:rsid w:val="00327463"/>
    <w:rsid w:val="003274FC"/>
    <w:rsid w:val="003276B5"/>
    <w:rsid w:val="00330864"/>
    <w:rsid w:val="00330C8B"/>
    <w:rsid w:val="00330FE4"/>
    <w:rsid w:val="00331995"/>
    <w:rsid w:val="00331A2E"/>
    <w:rsid w:val="00332010"/>
    <w:rsid w:val="00332123"/>
    <w:rsid w:val="00332603"/>
    <w:rsid w:val="00332E5D"/>
    <w:rsid w:val="003334BF"/>
    <w:rsid w:val="0033409D"/>
    <w:rsid w:val="00334650"/>
    <w:rsid w:val="003346DF"/>
    <w:rsid w:val="00334F58"/>
    <w:rsid w:val="003360ED"/>
    <w:rsid w:val="00336252"/>
    <w:rsid w:val="003362D7"/>
    <w:rsid w:val="0033724D"/>
    <w:rsid w:val="0033792E"/>
    <w:rsid w:val="00340CFB"/>
    <w:rsid w:val="00340DEF"/>
    <w:rsid w:val="00340F37"/>
    <w:rsid w:val="00341CFE"/>
    <w:rsid w:val="00341E4B"/>
    <w:rsid w:val="003424C4"/>
    <w:rsid w:val="003428DC"/>
    <w:rsid w:val="00342C5B"/>
    <w:rsid w:val="00343A19"/>
    <w:rsid w:val="00343CE1"/>
    <w:rsid w:val="00343CEA"/>
    <w:rsid w:val="00343D4D"/>
    <w:rsid w:val="003445B3"/>
    <w:rsid w:val="00344830"/>
    <w:rsid w:val="003455FA"/>
    <w:rsid w:val="0034575A"/>
    <w:rsid w:val="0034592A"/>
    <w:rsid w:val="00345C87"/>
    <w:rsid w:val="00346A66"/>
    <w:rsid w:val="00346E70"/>
    <w:rsid w:val="00346E74"/>
    <w:rsid w:val="003472C1"/>
    <w:rsid w:val="0034740E"/>
    <w:rsid w:val="0034793F"/>
    <w:rsid w:val="00347C99"/>
    <w:rsid w:val="00347E82"/>
    <w:rsid w:val="00350EC2"/>
    <w:rsid w:val="00351181"/>
    <w:rsid w:val="003518FE"/>
    <w:rsid w:val="00351D17"/>
    <w:rsid w:val="00352368"/>
    <w:rsid w:val="003526CF"/>
    <w:rsid w:val="00352760"/>
    <w:rsid w:val="00352A13"/>
    <w:rsid w:val="0035316B"/>
    <w:rsid w:val="00353950"/>
    <w:rsid w:val="0035441D"/>
    <w:rsid w:val="00354870"/>
    <w:rsid w:val="00354E3F"/>
    <w:rsid w:val="0035530A"/>
    <w:rsid w:val="0035620E"/>
    <w:rsid w:val="00356C85"/>
    <w:rsid w:val="0035744F"/>
    <w:rsid w:val="003575F1"/>
    <w:rsid w:val="00357693"/>
    <w:rsid w:val="003578EC"/>
    <w:rsid w:val="00357DC2"/>
    <w:rsid w:val="00357DF4"/>
    <w:rsid w:val="00360136"/>
    <w:rsid w:val="003601AD"/>
    <w:rsid w:val="00360228"/>
    <w:rsid w:val="003602EA"/>
    <w:rsid w:val="00360862"/>
    <w:rsid w:val="0036156B"/>
    <w:rsid w:val="0036176E"/>
    <w:rsid w:val="00361A6A"/>
    <w:rsid w:val="00361C2A"/>
    <w:rsid w:val="00361E83"/>
    <w:rsid w:val="00362694"/>
    <w:rsid w:val="0036273C"/>
    <w:rsid w:val="003636F9"/>
    <w:rsid w:val="00363866"/>
    <w:rsid w:val="00363C73"/>
    <w:rsid w:val="003649B2"/>
    <w:rsid w:val="00364DC1"/>
    <w:rsid w:val="003655C2"/>
    <w:rsid w:val="00366375"/>
    <w:rsid w:val="00366898"/>
    <w:rsid w:val="00366EAE"/>
    <w:rsid w:val="003672DA"/>
    <w:rsid w:val="00367F42"/>
    <w:rsid w:val="00370D2E"/>
    <w:rsid w:val="003714D0"/>
    <w:rsid w:val="003715BD"/>
    <w:rsid w:val="00371A4C"/>
    <w:rsid w:val="00372432"/>
    <w:rsid w:val="00372695"/>
    <w:rsid w:val="0037287F"/>
    <w:rsid w:val="00372A0F"/>
    <w:rsid w:val="00372CD4"/>
    <w:rsid w:val="0037313A"/>
    <w:rsid w:val="003740B2"/>
    <w:rsid w:val="0037411B"/>
    <w:rsid w:val="003742A5"/>
    <w:rsid w:val="00374A05"/>
    <w:rsid w:val="00374AE7"/>
    <w:rsid w:val="00375BFB"/>
    <w:rsid w:val="00377222"/>
    <w:rsid w:val="00377681"/>
    <w:rsid w:val="003776F0"/>
    <w:rsid w:val="00380A0E"/>
    <w:rsid w:val="00380DBB"/>
    <w:rsid w:val="00381062"/>
    <w:rsid w:val="00381A48"/>
    <w:rsid w:val="0038211B"/>
    <w:rsid w:val="003821DC"/>
    <w:rsid w:val="00382A08"/>
    <w:rsid w:val="00382FDF"/>
    <w:rsid w:val="00383B91"/>
    <w:rsid w:val="00384519"/>
    <w:rsid w:val="00384B32"/>
    <w:rsid w:val="00385BC0"/>
    <w:rsid w:val="003864A2"/>
    <w:rsid w:val="00387128"/>
    <w:rsid w:val="00387455"/>
    <w:rsid w:val="00390637"/>
    <w:rsid w:val="0039073A"/>
    <w:rsid w:val="00390FAB"/>
    <w:rsid w:val="00391E8F"/>
    <w:rsid w:val="003924AC"/>
    <w:rsid w:val="00392A1F"/>
    <w:rsid w:val="00392E5B"/>
    <w:rsid w:val="0039332F"/>
    <w:rsid w:val="00393492"/>
    <w:rsid w:val="00393E9E"/>
    <w:rsid w:val="0039498D"/>
    <w:rsid w:val="00394F65"/>
    <w:rsid w:val="0039523F"/>
    <w:rsid w:val="003963F4"/>
    <w:rsid w:val="00397146"/>
    <w:rsid w:val="00397211"/>
    <w:rsid w:val="0039730B"/>
    <w:rsid w:val="0039738F"/>
    <w:rsid w:val="003975D8"/>
    <w:rsid w:val="003A0118"/>
    <w:rsid w:val="003A06B1"/>
    <w:rsid w:val="003A0AA5"/>
    <w:rsid w:val="003A0F84"/>
    <w:rsid w:val="003A1CFA"/>
    <w:rsid w:val="003A3D82"/>
    <w:rsid w:val="003A4073"/>
    <w:rsid w:val="003A410D"/>
    <w:rsid w:val="003A45AF"/>
    <w:rsid w:val="003A4FD8"/>
    <w:rsid w:val="003A76DD"/>
    <w:rsid w:val="003A7E6E"/>
    <w:rsid w:val="003B0000"/>
    <w:rsid w:val="003B0850"/>
    <w:rsid w:val="003B115B"/>
    <w:rsid w:val="003B1951"/>
    <w:rsid w:val="003B24F1"/>
    <w:rsid w:val="003B29B4"/>
    <w:rsid w:val="003B361F"/>
    <w:rsid w:val="003B3921"/>
    <w:rsid w:val="003B4564"/>
    <w:rsid w:val="003B54E6"/>
    <w:rsid w:val="003B5E00"/>
    <w:rsid w:val="003B62E3"/>
    <w:rsid w:val="003B6430"/>
    <w:rsid w:val="003B6BE0"/>
    <w:rsid w:val="003B6CAF"/>
    <w:rsid w:val="003B7541"/>
    <w:rsid w:val="003B76EC"/>
    <w:rsid w:val="003B7C54"/>
    <w:rsid w:val="003C006F"/>
    <w:rsid w:val="003C01C8"/>
    <w:rsid w:val="003C1D35"/>
    <w:rsid w:val="003C2165"/>
    <w:rsid w:val="003C2413"/>
    <w:rsid w:val="003C314A"/>
    <w:rsid w:val="003C3CBB"/>
    <w:rsid w:val="003C3DF5"/>
    <w:rsid w:val="003C4505"/>
    <w:rsid w:val="003C4E28"/>
    <w:rsid w:val="003C4E3A"/>
    <w:rsid w:val="003C5067"/>
    <w:rsid w:val="003C6BA1"/>
    <w:rsid w:val="003C70CF"/>
    <w:rsid w:val="003C7237"/>
    <w:rsid w:val="003C7593"/>
    <w:rsid w:val="003C78A5"/>
    <w:rsid w:val="003D0241"/>
    <w:rsid w:val="003D0360"/>
    <w:rsid w:val="003D0783"/>
    <w:rsid w:val="003D0C05"/>
    <w:rsid w:val="003D1706"/>
    <w:rsid w:val="003D2486"/>
    <w:rsid w:val="003D2A95"/>
    <w:rsid w:val="003D3492"/>
    <w:rsid w:val="003D353B"/>
    <w:rsid w:val="003D4839"/>
    <w:rsid w:val="003D503E"/>
    <w:rsid w:val="003D559C"/>
    <w:rsid w:val="003D566D"/>
    <w:rsid w:val="003D5EDD"/>
    <w:rsid w:val="003D6B6C"/>
    <w:rsid w:val="003D6F98"/>
    <w:rsid w:val="003D72ED"/>
    <w:rsid w:val="003D7877"/>
    <w:rsid w:val="003D7ED2"/>
    <w:rsid w:val="003E074A"/>
    <w:rsid w:val="003E0C3D"/>
    <w:rsid w:val="003E185E"/>
    <w:rsid w:val="003E195B"/>
    <w:rsid w:val="003E1B8A"/>
    <w:rsid w:val="003E1D73"/>
    <w:rsid w:val="003E2201"/>
    <w:rsid w:val="003E2565"/>
    <w:rsid w:val="003E2C97"/>
    <w:rsid w:val="003E33CB"/>
    <w:rsid w:val="003E3651"/>
    <w:rsid w:val="003E463F"/>
    <w:rsid w:val="003E5A29"/>
    <w:rsid w:val="003E5DFD"/>
    <w:rsid w:val="003E5F62"/>
    <w:rsid w:val="003E6241"/>
    <w:rsid w:val="003E65B4"/>
    <w:rsid w:val="003E6919"/>
    <w:rsid w:val="003E69D5"/>
    <w:rsid w:val="003E733C"/>
    <w:rsid w:val="003F05DD"/>
    <w:rsid w:val="003F0697"/>
    <w:rsid w:val="003F06E8"/>
    <w:rsid w:val="003F09FD"/>
    <w:rsid w:val="003F0B71"/>
    <w:rsid w:val="003F1679"/>
    <w:rsid w:val="003F184B"/>
    <w:rsid w:val="003F1963"/>
    <w:rsid w:val="003F29AD"/>
    <w:rsid w:val="003F2C19"/>
    <w:rsid w:val="003F3094"/>
    <w:rsid w:val="003F3699"/>
    <w:rsid w:val="003F3B54"/>
    <w:rsid w:val="003F3F35"/>
    <w:rsid w:val="003F48B2"/>
    <w:rsid w:val="003F4BB6"/>
    <w:rsid w:val="003F4D83"/>
    <w:rsid w:val="003F5538"/>
    <w:rsid w:val="003F59E5"/>
    <w:rsid w:val="003F5D29"/>
    <w:rsid w:val="003F619F"/>
    <w:rsid w:val="003F7C38"/>
    <w:rsid w:val="003F7E96"/>
    <w:rsid w:val="00400B90"/>
    <w:rsid w:val="00401252"/>
    <w:rsid w:val="00401B2B"/>
    <w:rsid w:val="00401B7D"/>
    <w:rsid w:val="00401C70"/>
    <w:rsid w:val="00401E51"/>
    <w:rsid w:val="00402129"/>
    <w:rsid w:val="004023D4"/>
    <w:rsid w:val="004024E6"/>
    <w:rsid w:val="00402A9A"/>
    <w:rsid w:val="004040A4"/>
    <w:rsid w:val="0040459B"/>
    <w:rsid w:val="004047B0"/>
    <w:rsid w:val="00404982"/>
    <w:rsid w:val="00404B21"/>
    <w:rsid w:val="00404E0D"/>
    <w:rsid w:val="00405039"/>
    <w:rsid w:val="00405721"/>
    <w:rsid w:val="004058DA"/>
    <w:rsid w:val="00405A2E"/>
    <w:rsid w:val="00405BF1"/>
    <w:rsid w:val="004060B4"/>
    <w:rsid w:val="00406692"/>
    <w:rsid w:val="00407784"/>
    <w:rsid w:val="00407B1C"/>
    <w:rsid w:val="004101A0"/>
    <w:rsid w:val="00410230"/>
    <w:rsid w:val="00410304"/>
    <w:rsid w:val="004108B2"/>
    <w:rsid w:val="004109A6"/>
    <w:rsid w:val="00411711"/>
    <w:rsid w:val="00411731"/>
    <w:rsid w:val="00411747"/>
    <w:rsid w:val="00412CEC"/>
    <w:rsid w:val="00413292"/>
    <w:rsid w:val="00413CB5"/>
    <w:rsid w:val="0041419D"/>
    <w:rsid w:val="00414A63"/>
    <w:rsid w:val="00414E75"/>
    <w:rsid w:val="00414F18"/>
    <w:rsid w:val="0041587B"/>
    <w:rsid w:val="004159F3"/>
    <w:rsid w:val="00415A5C"/>
    <w:rsid w:val="0041708B"/>
    <w:rsid w:val="004170E2"/>
    <w:rsid w:val="004170F0"/>
    <w:rsid w:val="0041734F"/>
    <w:rsid w:val="004176B8"/>
    <w:rsid w:val="004176FD"/>
    <w:rsid w:val="00417BAB"/>
    <w:rsid w:val="00417DED"/>
    <w:rsid w:val="00417EBF"/>
    <w:rsid w:val="00417FF3"/>
    <w:rsid w:val="00420D5F"/>
    <w:rsid w:val="00420FE5"/>
    <w:rsid w:val="004212C9"/>
    <w:rsid w:val="004214A8"/>
    <w:rsid w:val="00421A55"/>
    <w:rsid w:val="004225F1"/>
    <w:rsid w:val="004227F4"/>
    <w:rsid w:val="00422CF5"/>
    <w:rsid w:val="00424798"/>
    <w:rsid w:val="00424C60"/>
    <w:rsid w:val="004256FA"/>
    <w:rsid w:val="00425882"/>
    <w:rsid w:val="00426EBC"/>
    <w:rsid w:val="00430295"/>
    <w:rsid w:val="004310E7"/>
    <w:rsid w:val="00431747"/>
    <w:rsid w:val="00431798"/>
    <w:rsid w:val="004318DE"/>
    <w:rsid w:val="00431AEC"/>
    <w:rsid w:val="00431B29"/>
    <w:rsid w:val="00431D40"/>
    <w:rsid w:val="00431F9B"/>
    <w:rsid w:val="004320A2"/>
    <w:rsid w:val="00433147"/>
    <w:rsid w:val="004332DB"/>
    <w:rsid w:val="00434486"/>
    <w:rsid w:val="0043473B"/>
    <w:rsid w:val="00434C5A"/>
    <w:rsid w:val="00434E5E"/>
    <w:rsid w:val="004350C7"/>
    <w:rsid w:val="00435221"/>
    <w:rsid w:val="004362C6"/>
    <w:rsid w:val="00436BCF"/>
    <w:rsid w:val="00436F30"/>
    <w:rsid w:val="004376ED"/>
    <w:rsid w:val="004402FB"/>
    <w:rsid w:val="0044085A"/>
    <w:rsid w:val="00441B01"/>
    <w:rsid w:val="00442A88"/>
    <w:rsid w:val="004431A7"/>
    <w:rsid w:val="0044353D"/>
    <w:rsid w:val="00443720"/>
    <w:rsid w:val="0044388E"/>
    <w:rsid w:val="00443B30"/>
    <w:rsid w:val="00443B97"/>
    <w:rsid w:val="00444367"/>
    <w:rsid w:val="004445CE"/>
    <w:rsid w:val="00444817"/>
    <w:rsid w:val="00445239"/>
    <w:rsid w:val="004452AC"/>
    <w:rsid w:val="00445717"/>
    <w:rsid w:val="00446446"/>
    <w:rsid w:val="004467FF"/>
    <w:rsid w:val="00446FDA"/>
    <w:rsid w:val="00447724"/>
    <w:rsid w:val="00447838"/>
    <w:rsid w:val="0044788A"/>
    <w:rsid w:val="00450E15"/>
    <w:rsid w:val="0045231E"/>
    <w:rsid w:val="00452DA3"/>
    <w:rsid w:val="00453D0E"/>
    <w:rsid w:val="00453E87"/>
    <w:rsid w:val="00454488"/>
    <w:rsid w:val="00454670"/>
    <w:rsid w:val="00454D33"/>
    <w:rsid w:val="00455033"/>
    <w:rsid w:val="0045628B"/>
    <w:rsid w:val="004565A2"/>
    <w:rsid w:val="00456C45"/>
    <w:rsid w:val="00456C76"/>
    <w:rsid w:val="00456D1E"/>
    <w:rsid w:val="0045713D"/>
    <w:rsid w:val="004575B7"/>
    <w:rsid w:val="004577D6"/>
    <w:rsid w:val="00457813"/>
    <w:rsid w:val="00457F93"/>
    <w:rsid w:val="00460092"/>
    <w:rsid w:val="0046128A"/>
    <w:rsid w:val="004618E2"/>
    <w:rsid w:val="00462B24"/>
    <w:rsid w:val="00463408"/>
    <w:rsid w:val="00463986"/>
    <w:rsid w:val="0046406E"/>
    <w:rsid w:val="00464154"/>
    <w:rsid w:val="004647EC"/>
    <w:rsid w:val="00464900"/>
    <w:rsid w:val="00464AA0"/>
    <w:rsid w:val="00465373"/>
    <w:rsid w:val="00465499"/>
    <w:rsid w:val="00465756"/>
    <w:rsid w:val="004659A2"/>
    <w:rsid w:val="004660FF"/>
    <w:rsid w:val="004664A8"/>
    <w:rsid w:val="004665F7"/>
    <w:rsid w:val="00466A39"/>
    <w:rsid w:val="00466AC2"/>
    <w:rsid w:val="00466CBA"/>
    <w:rsid w:val="004672ED"/>
    <w:rsid w:val="00467376"/>
    <w:rsid w:val="00467989"/>
    <w:rsid w:val="004709FB"/>
    <w:rsid w:val="00470F31"/>
    <w:rsid w:val="0047177E"/>
    <w:rsid w:val="00472365"/>
    <w:rsid w:val="0047250B"/>
    <w:rsid w:val="00473075"/>
    <w:rsid w:val="004734C1"/>
    <w:rsid w:val="00473C41"/>
    <w:rsid w:val="00473EDB"/>
    <w:rsid w:val="00473F8B"/>
    <w:rsid w:val="0047456C"/>
    <w:rsid w:val="00475D44"/>
    <w:rsid w:val="00476201"/>
    <w:rsid w:val="00476390"/>
    <w:rsid w:val="00476CFB"/>
    <w:rsid w:val="00476D55"/>
    <w:rsid w:val="0047718D"/>
    <w:rsid w:val="004775A9"/>
    <w:rsid w:val="004800BC"/>
    <w:rsid w:val="00480227"/>
    <w:rsid w:val="0048094D"/>
    <w:rsid w:val="00480AB6"/>
    <w:rsid w:val="00481954"/>
    <w:rsid w:val="0048219F"/>
    <w:rsid w:val="004826A8"/>
    <w:rsid w:val="004829D9"/>
    <w:rsid w:val="00482E60"/>
    <w:rsid w:val="004834AA"/>
    <w:rsid w:val="004843F1"/>
    <w:rsid w:val="00485736"/>
    <w:rsid w:val="004858F2"/>
    <w:rsid w:val="00485C20"/>
    <w:rsid w:val="00485E14"/>
    <w:rsid w:val="0048678B"/>
    <w:rsid w:val="00486868"/>
    <w:rsid w:val="00486B37"/>
    <w:rsid w:val="00487649"/>
    <w:rsid w:val="00487745"/>
    <w:rsid w:val="00490007"/>
    <w:rsid w:val="00490392"/>
    <w:rsid w:val="0049067E"/>
    <w:rsid w:val="004908F5"/>
    <w:rsid w:val="00490D51"/>
    <w:rsid w:val="00491592"/>
    <w:rsid w:val="0049168C"/>
    <w:rsid w:val="00491B84"/>
    <w:rsid w:val="00491FDC"/>
    <w:rsid w:val="0049213C"/>
    <w:rsid w:val="004925D6"/>
    <w:rsid w:val="0049295C"/>
    <w:rsid w:val="004937D7"/>
    <w:rsid w:val="00494218"/>
    <w:rsid w:val="00494C2B"/>
    <w:rsid w:val="004953A4"/>
    <w:rsid w:val="00495741"/>
    <w:rsid w:val="004963DF"/>
    <w:rsid w:val="0049756E"/>
    <w:rsid w:val="004975C5"/>
    <w:rsid w:val="00497A15"/>
    <w:rsid w:val="004A00AE"/>
    <w:rsid w:val="004A026B"/>
    <w:rsid w:val="004A0E24"/>
    <w:rsid w:val="004A1D8B"/>
    <w:rsid w:val="004A1E77"/>
    <w:rsid w:val="004A26E9"/>
    <w:rsid w:val="004A30AE"/>
    <w:rsid w:val="004A3632"/>
    <w:rsid w:val="004A3B7D"/>
    <w:rsid w:val="004A3E8F"/>
    <w:rsid w:val="004A4350"/>
    <w:rsid w:val="004A47E8"/>
    <w:rsid w:val="004A4886"/>
    <w:rsid w:val="004A50F6"/>
    <w:rsid w:val="004A556F"/>
    <w:rsid w:val="004A61B5"/>
    <w:rsid w:val="004A632C"/>
    <w:rsid w:val="004A63CB"/>
    <w:rsid w:val="004A6FEF"/>
    <w:rsid w:val="004A7E62"/>
    <w:rsid w:val="004B0829"/>
    <w:rsid w:val="004B09FC"/>
    <w:rsid w:val="004B0BA2"/>
    <w:rsid w:val="004B0BE4"/>
    <w:rsid w:val="004B10B7"/>
    <w:rsid w:val="004B16B1"/>
    <w:rsid w:val="004B2208"/>
    <w:rsid w:val="004B230F"/>
    <w:rsid w:val="004B2519"/>
    <w:rsid w:val="004B3D9B"/>
    <w:rsid w:val="004B43EF"/>
    <w:rsid w:val="004B4B56"/>
    <w:rsid w:val="004B55F1"/>
    <w:rsid w:val="004B581A"/>
    <w:rsid w:val="004B5AEE"/>
    <w:rsid w:val="004B6AD2"/>
    <w:rsid w:val="004B7034"/>
    <w:rsid w:val="004B75A6"/>
    <w:rsid w:val="004C00BB"/>
    <w:rsid w:val="004C05CA"/>
    <w:rsid w:val="004C07BA"/>
    <w:rsid w:val="004C0835"/>
    <w:rsid w:val="004C0D38"/>
    <w:rsid w:val="004C1626"/>
    <w:rsid w:val="004C3063"/>
    <w:rsid w:val="004C3261"/>
    <w:rsid w:val="004C3BC0"/>
    <w:rsid w:val="004C42C5"/>
    <w:rsid w:val="004C53EB"/>
    <w:rsid w:val="004C5BE6"/>
    <w:rsid w:val="004C5D88"/>
    <w:rsid w:val="004C5F76"/>
    <w:rsid w:val="004C62F5"/>
    <w:rsid w:val="004C6629"/>
    <w:rsid w:val="004C7012"/>
    <w:rsid w:val="004C7319"/>
    <w:rsid w:val="004C756D"/>
    <w:rsid w:val="004D0220"/>
    <w:rsid w:val="004D03B3"/>
    <w:rsid w:val="004D09A0"/>
    <w:rsid w:val="004D09F1"/>
    <w:rsid w:val="004D138B"/>
    <w:rsid w:val="004D1CE5"/>
    <w:rsid w:val="004D283A"/>
    <w:rsid w:val="004D29EB"/>
    <w:rsid w:val="004D2E77"/>
    <w:rsid w:val="004D2E9D"/>
    <w:rsid w:val="004D3D1C"/>
    <w:rsid w:val="004D3E2A"/>
    <w:rsid w:val="004D49DD"/>
    <w:rsid w:val="004D4C70"/>
    <w:rsid w:val="004D4DDB"/>
    <w:rsid w:val="004D574D"/>
    <w:rsid w:val="004D596D"/>
    <w:rsid w:val="004D619F"/>
    <w:rsid w:val="004D6D9D"/>
    <w:rsid w:val="004E0426"/>
    <w:rsid w:val="004E0E43"/>
    <w:rsid w:val="004E1323"/>
    <w:rsid w:val="004E256F"/>
    <w:rsid w:val="004E3035"/>
    <w:rsid w:val="004E3A63"/>
    <w:rsid w:val="004E4162"/>
    <w:rsid w:val="004E41DD"/>
    <w:rsid w:val="004E45DC"/>
    <w:rsid w:val="004E4978"/>
    <w:rsid w:val="004E4F41"/>
    <w:rsid w:val="004E58D6"/>
    <w:rsid w:val="004E6316"/>
    <w:rsid w:val="004E67EF"/>
    <w:rsid w:val="004E753E"/>
    <w:rsid w:val="004E759D"/>
    <w:rsid w:val="004E764C"/>
    <w:rsid w:val="004E7B64"/>
    <w:rsid w:val="004F0589"/>
    <w:rsid w:val="004F070E"/>
    <w:rsid w:val="004F0D66"/>
    <w:rsid w:val="004F0ED3"/>
    <w:rsid w:val="004F1216"/>
    <w:rsid w:val="004F189F"/>
    <w:rsid w:val="004F1B48"/>
    <w:rsid w:val="004F1BC0"/>
    <w:rsid w:val="004F264B"/>
    <w:rsid w:val="004F28E8"/>
    <w:rsid w:val="004F29AD"/>
    <w:rsid w:val="004F2D29"/>
    <w:rsid w:val="004F33A7"/>
    <w:rsid w:val="004F461F"/>
    <w:rsid w:val="004F498E"/>
    <w:rsid w:val="004F4BE3"/>
    <w:rsid w:val="004F4F55"/>
    <w:rsid w:val="004F515A"/>
    <w:rsid w:val="004F53E0"/>
    <w:rsid w:val="004F6386"/>
    <w:rsid w:val="004F6ADD"/>
    <w:rsid w:val="004F6EA7"/>
    <w:rsid w:val="004F7FDE"/>
    <w:rsid w:val="0050037C"/>
    <w:rsid w:val="0050052C"/>
    <w:rsid w:val="00500E3B"/>
    <w:rsid w:val="00500F32"/>
    <w:rsid w:val="0050118E"/>
    <w:rsid w:val="00501821"/>
    <w:rsid w:val="00501A9B"/>
    <w:rsid w:val="00501B39"/>
    <w:rsid w:val="005023EB"/>
    <w:rsid w:val="005027B9"/>
    <w:rsid w:val="0050285E"/>
    <w:rsid w:val="005028F1"/>
    <w:rsid w:val="00502C53"/>
    <w:rsid w:val="00502DAE"/>
    <w:rsid w:val="005031FF"/>
    <w:rsid w:val="005034D1"/>
    <w:rsid w:val="00503565"/>
    <w:rsid w:val="00503E9D"/>
    <w:rsid w:val="00504752"/>
    <w:rsid w:val="0050495F"/>
    <w:rsid w:val="00504A5E"/>
    <w:rsid w:val="00504B84"/>
    <w:rsid w:val="00506A8C"/>
    <w:rsid w:val="00506AB3"/>
    <w:rsid w:val="00506C5A"/>
    <w:rsid w:val="0050748C"/>
    <w:rsid w:val="005074AF"/>
    <w:rsid w:val="00510CD5"/>
    <w:rsid w:val="00511041"/>
    <w:rsid w:val="0051147A"/>
    <w:rsid w:val="00511526"/>
    <w:rsid w:val="00511A5F"/>
    <w:rsid w:val="00511F41"/>
    <w:rsid w:val="00511F6F"/>
    <w:rsid w:val="00512138"/>
    <w:rsid w:val="00512268"/>
    <w:rsid w:val="005123E1"/>
    <w:rsid w:val="00512D5A"/>
    <w:rsid w:val="00512FBA"/>
    <w:rsid w:val="00514C2A"/>
    <w:rsid w:val="00514D50"/>
    <w:rsid w:val="00515708"/>
    <w:rsid w:val="00515785"/>
    <w:rsid w:val="00515E55"/>
    <w:rsid w:val="005162D9"/>
    <w:rsid w:val="0051647C"/>
    <w:rsid w:val="00516D2A"/>
    <w:rsid w:val="00517094"/>
    <w:rsid w:val="00517199"/>
    <w:rsid w:val="005174E4"/>
    <w:rsid w:val="00520202"/>
    <w:rsid w:val="00520DE2"/>
    <w:rsid w:val="00521958"/>
    <w:rsid w:val="00521EA5"/>
    <w:rsid w:val="005226C1"/>
    <w:rsid w:val="005238F2"/>
    <w:rsid w:val="00523937"/>
    <w:rsid w:val="00523939"/>
    <w:rsid w:val="00523EE2"/>
    <w:rsid w:val="005241CD"/>
    <w:rsid w:val="005247B5"/>
    <w:rsid w:val="00524C30"/>
    <w:rsid w:val="00526265"/>
    <w:rsid w:val="005266BC"/>
    <w:rsid w:val="00526CE7"/>
    <w:rsid w:val="00527682"/>
    <w:rsid w:val="0053056F"/>
    <w:rsid w:val="00530E94"/>
    <w:rsid w:val="005310C3"/>
    <w:rsid w:val="005320CB"/>
    <w:rsid w:val="0053245A"/>
    <w:rsid w:val="005329C7"/>
    <w:rsid w:val="005332B5"/>
    <w:rsid w:val="005332BD"/>
    <w:rsid w:val="005333B6"/>
    <w:rsid w:val="00533D53"/>
    <w:rsid w:val="00534AF3"/>
    <w:rsid w:val="00534D51"/>
    <w:rsid w:val="00535CFE"/>
    <w:rsid w:val="00535FCB"/>
    <w:rsid w:val="005362A7"/>
    <w:rsid w:val="00536677"/>
    <w:rsid w:val="00536AA3"/>
    <w:rsid w:val="00536F4E"/>
    <w:rsid w:val="00537D6A"/>
    <w:rsid w:val="0054050C"/>
    <w:rsid w:val="00540518"/>
    <w:rsid w:val="00540E9C"/>
    <w:rsid w:val="005419FD"/>
    <w:rsid w:val="00541C10"/>
    <w:rsid w:val="00543454"/>
    <w:rsid w:val="005439CE"/>
    <w:rsid w:val="00543A50"/>
    <w:rsid w:val="00543A9E"/>
    <w:rsid w:val="005445E3"/>
    <w:rsid w:val="00544C1E"/>
    <w:rsid w:val="005452A4"/>
    <w:rsid w:val="00545537"/>
    <w:rsid w:val="00545A46"/>
    <w:rsid w:val="00545D02"/>
    <w:rsid w:val="00545F26"/>
    <w:rsid w:val="00546734"/>
    <w:rsid w:val="00546A60"/>
    <w:rsid w:val="005474CD"/>
    <w:rsid w:val="00547E3D"/>
    <w:rsid w:val="005507E1"/>
    <w:rsid w:val="00550825"/>
    <w:rsid w:val="00550850"/>
    <w:rsid w:val="00550D80"/>
    <w:rsid w:val="00551072"/>
    <w:rsid w:val="00551523"/>
    <w:rsid w:val="005516BB"/>
    <w:rsid w:val="005517B3"/>
    <w:rsid w:val="00551CAA"/>
    <w:rsid w:val="005520CE"/>
    <w:rsid w:val="0055215C"/>
    <w:rsid w:val="00553321"/>
    <w:rsid w:val="00554297"/>
    <w:rsid w:val="00554A27"/>
    <w:rsid w:val="00555263"/>
    <w:rsid w:val="00555677"/>
    <w:rsid w:val="00555BED"/>
    <w:rsid w:val="0055637E"/>
    <w:rsid w:val="00556650"/>
    <w:rsid w:val="005569E2"/>
    <w:rsid w:val="00556F53"/>
    <w:rsid w:val="00557155"/>
    <w:rsid w:val="00557562"/>
    <w:rsid w:val="005603D1"/>
    <w:rsid w:val="005605AC"/>
    <w:rsid w:val="005609F3"/>
    <w:rsid w:val="00560F12"/>
    <w:rsid w:val="00561014"/>
    <w:rsid w:val="00561350"/>
    <w:rsid w:val="00561734"/>
    <w:rsid w:val="00561AC5"/>
    <w:rsid w:val="00561C4A"/>
    <w:rsid w:val="00561EA0"/>
    <w:rsid w:val="00562FEA"/>
    <w:rsid w:val="005631DB"/>
    <w:rsid w:val="005632BA"/>
    <w:rsid w:val="0056344C"/>
    <w:rsid w:val="0056362D"/>
    <w:rsid w:val="00563E73"/>
    <w:rsid w:val="005643EE"/>
    <w:rsid w:val="00564627"/>
    <w:rsid w:val="00564A93"/>
    <w:rsid w:val="005650BC"/>
    <w:rsid w:val="00565651"/>
    <w:rsid w:val="00565818"/>
    <w:rsid w:val="00565A18"/>
    <w:rsid w:val="00565AA2"/>
    <w:rsid w:val="00565B1F"/>
    <w:rsid w:val="00566D44"/>
    <w:rsid w:val="00566EBC"/>
    <w:rsid w:val="005719DB"/>
    <w:rsid w:val="00571EDE"/>
    <w:rsid w:val="00572379"/>
    <w:rsid w:val="00572961"/>
    <w:rsid w:val="00572985"/>
    <w:rsid w:val="00572B01"/>
    <w:rsid w:val="00572DD1"/>
    <w:rsid w:val="00572E19"/>
    <w:rsid w:val="0057318E"/>
    <w:rsid w:val="00573929"/>
    <w:rsid w:val="005752CD"/>
    <w:rsid w:val="00575812"/>
    <w:rsid w:val="00575B38"/>
    <w:rsid w:val="00575F7A"/>
    <w:rsid w:val="0057612C"/>
    <w:rsid w:val="005774FD"/>
    <w:rsid w:val="005777A2"/>
    <w:rsid w:val="00577BAD"/>
    <w:rsid w:val="005802EB"/>
    <w:rsid w:val="005805DC"/>
    <w:rsid w:val="005807D8"/>
    <w:rsid w:val="00581985"/>
    <w:rsid w:val="0058263B"/>
    <w:rsid w:val="005829D9"/>
    <w:rsid w:val="005832B5"/>
    <w:rsid w:val="00584078"/>
    <w:rsid w:val="005848A6"/>
    <w:rsid w:val="005849F0"/>
    <w:rsid w:val="00584D9D"/>
    <w:rsid w:val="00584E16"/>
    <w:rsid w:val="005852D0"/>
    <w:rsid w:val="00585821"/>
    <w:rsid w:val="00585FE0"/>
    <w:rsid w:val="00586363"/>
    <w:rsid w:val="00586555"/>
    <w:rsid w:val="00587118"/>
    <w:rsid w:val="0058771E"/>
    <w:rsid w:val="00590433"/>
    <w:rsid w:val="005906BE"/>
    <w:rsid w:val="0059112B"/>
    <w:rsid w:val="00591F24"/>
    <w:rsid w:val="0059210D"/>
    <w:rsid w:val="00592302"/>
    <w:rsid w:val="0059265C"/>
    <w:rsid w:val="0059361E"/>
    <w:rsid w:val="00593A65"/>
    <w:rsid w:val="00593D61"/>
    <w:rsid w:val="00594235"/>
    <w:rsid w:val="005944D8"/>
    <w:rsid w:val="005968BA"/>
    <w:rsid w:val="005968D0"/>
    <w:rsid w:val="005969DA"/>
    <w:rsid w:val="005969FA"/>
    <w:rsid w:val="0059760E"/>
    <w:rsid w:val="00597867"/>
    <w:rsid w:val="00597A31"/>
    <w:rsid w:val="00597E1B"/>
    <w:rsid w:val="005A091F"/>
    <w:rsid w:val="005A0B67"/>
    <w:rsid w:val="005A108D"/>
    <w:rsid w:val="005A1260"/>
    <w:rsid w:val="005A2380"/>
    <w:rsid w:val="005A2730"/>
    <w:rsid w:val="005A2AF7"/>
    <w:rsid w:val="005A3124"/>
    <w:rsid w:val="005A3491"/>
    <w:rsid w:val="005A4AC0"/>
    <w:rsid w:val="005A4CDB"/>
    <w:rsid w:val="005A4CDD"/>
    <w:rsid w:val="005A4EF0"/>
    <w:rsid w:val="005A5670"/>
    <w:rsid w:val="005A5CD4"/>
    <w:rsid w:val="005A62F2"/>
    <w:rsid w:val="005A65E2"/>
    <w:rsid w:val="005A66FB"/>
    <w:rsid w:val="005A6C04"/>
    <w:rsid w:val="005A74C4"/>
    <w:rsid w:val="005A7809"/>
    <w:rsid w:val="005B0BF1"/>
    <w:rsid w:val="005B192F"/>
    <w:rsid w:val="005B1C6A"/>
    <w:rsid w:val="005B1C79"/>
    <w:rsid w:val="005B1FBB"/>
    <w:rsid w:val="005B242E"/>
    <w:rsid w:val="005B313E"/>
    <w:rsid w:val="005B34FB"/>
    <w:rsid w:val="005B3B8A"/>
    <w:rsid w:val="005B4819"/>
    <w:rsid w:val="005B5286"/>
    <w:rsid w:val="005B571C"/>
    <w:rsid w:val="005B59DC"/>
    <w:rsid w:val="005B60FA"/>
    <w:rsid w:val="005B6D3E"/>
    <w:rsid w:val="005B76DD"/>
    <w:rsid w:val="005B79AD"/>
    <w:rsid w:val="005B7D60"/>
    <w:rsid w:val="005C0238"/>
    <w:rsid w:val="005C1036"/>
    <w:rsid w:val="005C17F6"/>
    <w:rsid w:val="005C1B17"/>
    <w:rsid w:val="005C278A"/>
    <w:rsid w:val="005C2DA3"/>
    <w:rsid w:val="005C307A"/>
    <w:rsid w:val="005C33CA"/>
    <w:rsid w:val="005C39B5"/>
    <w:rsid w:val="005C3A76"/>
    <w:rsid w:val="005C3E55"/>
    <w:rsid w:val="005C45BE"/>
    <w:rsid w:val="005C477E"/>
    <w:rsid w:val="005C495D"/>
    <w:rsid w:val="005C4D47"/>
    <w:rsid w:val="005C650C"/>
    <w:rsid w:val="005C65F0"/>
    <w:rsid w:val="005C7221"/>
    <w:rsid w:val="005C7463"/>
    <w:rsid w:val="005C7A5D"/>
    <w:rsid w:val="005D010D"/>
    <w:rsid w:val="005D0ED3"/>
    <w:rsid w:val="005D0F4D"/>
    <w:rsid w:val="005D1112"/>
    <w:rsid w:val="005D163B"/>
    <w:rsid w:val="005D1A5A"/>
    <w:rsid w:val="005D22B4"/>
    <w:rsid w:val="005D2E35"/>
    <w:rsid w:val="005D3CF7"/>
    <w:rsid w:val="005D641D"/>
    <w:rsid w:val="005D6FB8"/>
    <w:rsid w:val="005D7071"/>
    <w:rsid w:val="005D73E0"/>
    <w:rsid w:val="005D7530"/>
    <w:rsid w:val="005D7A78"/>
    <w:rsid w:val="005D7D0E"/>
    <w:rsid w:val="005D7F72"/>
    <w:rsid w:val="005E045F"/>
    <w:rsid w:val="005E07C2"/>
    <w:rsid w:val="005E0BE3"/>
    <w:rsid w:val="005E1012"/>
    <w:rsid w:val="005E120D"/>
    <w:rsid w:val="005E1555"/>
    <w:rsid w:val="005E18E5"/>
    <w:rsid w:val="005E1A28"/>
    <w:rsid w:val="005E290A"/>
    <w:rsid w:val="005E2B70"/>
    <w:rsid w:val="005E3307"/>
    <w:rsid w:val="005E341F"/>
    <w:rsid w:val="005E3542"/>
    <w:rsid w:val="005E3703"/>
    <w:rsid w:val="005E379A"/>
    <w:rsid w:val="005E47BF"/>
    <w:rsid w:val="005E4EE8"/>
    <w:rsid w:val="005E5E27"/>
    <w:rsid w:val="005E62DD"/>
    <w:rsid w:val="005E63D8"/>
    <w:rsid w:val="005E6A4C"/>
    <w:rsid w:val="005E6B36"/>
    <w:rsid w:val="005E6CF0"/>
    <w:rsid w:val="005E7A8B"/>
    <w:rsid w:val="005F17E9"/>
    <w:rsid w:val="005F1930"/>
    <w:rsid w:val="005F1E44"/>
    <w:rsid w:val="005F3E87"/>
    <w:rsid w:val="005F4035"/>
    <w:rsid w:val="005F421F"/>
    <w:rsid w:val="005F49F3"/>
    <w:rsid w:val="005F54BB"/>
    <w:rsid w:val="005F5DB2"/>
    <w:rsid w:val="005F65EA"/>
    <w:rsid w:val="005F6CF3"/>
    <w:rsid w:val="00601299"/>
    <w:rsid w:val="006015AD"/>
    <w:rsid w:val="006017CB"/>
    <w:rsid w:val="00601C37"/>
    <w:rsid w:val="00601F8F"/>
    <w:rsid w:val="00602793"/>
    <w:rsid w:val="00603193"/>
    <w:rsid w:val="006033BF"/>
    <w:rsid w:val="00603863"/>
    <w:rsid w:val="006040B8"/>
    <w:rsid w:val="00604401"/>
    <w:rsid w:val="00604B4D"/>
    <w:rsid w:val="00604DAD"/>
    <w:rsid w:val="00604F57"/>
    <w:rsid w:val="006066B3"/>
    <w:rsid w:val="00606A62"/>
    <w:rsid w:val="00607659"/>
    <w:rsid w:val="00607873"/>
    <w:rsid w:val="00610814"/>
    <w:rsid w:val="00610BE7"/>
    <w:rsid w:val="00610D9A"/>
    <w:rsid w:val="00610E72"/>
    <w:rsid w:val="0061133B"/>
    <w:rsid w:val="00611FFE"/>
    <w:rsid w:val="006127C0"/>
    <w:rsid w:val="00612E7F"/>
    <w:rsid w:val="00612F5C"/>
    <w:rsid w:val="006132AD"/>
    <w:rsid w:val="006134FF"/>
    <w:rsid w:val="006136E2"/>
    <w:rsid w:val="006146C2"/>
    <w:rsid w:val="00614DCF"/>
    <w:rsid w:val="0061534D"/>
    <w:rsid w:val="00615D44"/>
    <w:rsid w:val="00615EAD"/>
    <w:rsid w:val="006160AD"/>
    <w:rsid w:val="0061611A"/>
    <w:rsid w:val="006169AB"/>
    <w:rsid w:val="00616A5F"/>
    <w:rsid w:val="00617464"/>
    <w:rsid w:val="00617CCC"/>
    <w:rsid w:val="00617CE2"/>
    <w:rsid w:val="0062004B"/>
    <w:rsid w:val="00620816"/>
    <w:rsid w:val="0062098B"/>
    <w:rsid w:val="00620CBA"/>
    <w:rsid w:val="00620CF6"/>
    <w:rsid w:val="00621266"/>
    <w:rsid w:val="0062141A"/>
    <w:rsid w:val="00621926"/>
    <w:rsid w:val="006219F2"/>
    <w:rsid w:val="00621BD1"/>
    <w:rsid w:val="00622BE6"/>
    <w:rsid w:val="00622ECD"/>
    <w:rsid w:val="00622F81"/>
    <w:rsid w:val="006232C2"/>
    <w:rsid w:val="006234A7"/>
    <w:rsid w:val="0062369B"/>
    <w:rsid w:val="00623A47"/>
    <w:rsid w:val="00623DA9"/>
    <w:rsid w:val="00624220"/>
    <w:rsid w:val="0062424C"/>
    <w:rsid w:val="006246B7"/>
    <w:rsid w:val="00624A11"/>
    <w:rsid w:val="006259BC"/>
    <w:rsid w:val="00625F75"/>
    <w:rsid w:val="006260AE"/>
    <w:rsid w:val="0062656C"/>
    <w:rsid w:val="0062678B"/>
    <w:rsid w:val="006267D3"/>
    <w:rsid w:val="00626866"/>
    <w:rsid w:val="006278A6"/>
    <w:rsid w:val="006279D5"/>
    <w:rsid w:val="00630D78"/>
    <w:rsid w:val="006311A9"/>
    <w:rsid w:val="0063149B"/>
    <w:rsid w:val="006315B1"/>
    <w:rsid w:val="00631D8C"/>
    <w:rsid w:val="006322EC"/>
    <w:rsid w:val="00632D60"/>
    <w:rsid w:val="00633BF3"/>
    <w:rsid w:val="006344DC"/>
    <w:rsid w:val="00634F92"/>
    <w:rsid w:val="00635332"/>
    <w:rsid w:val="00635485"/>
    <w:rsid w:val="00635D2A"/>
    <w:rsid w:val="00635F77"/>
    <w:rsid w:val="006362A6"/>
    <w:rsid w:val="006371A2"/>
    <w:rsid w:val="006402D6"/>
    <w:rsid w:val="00640A10"/>
    <w:rsid w:val="00640A4A"/>
    <w:rsid w:val="00640B5B"/>
    <w:rsid w:val="00640E25"/>
    <w:rsid w:val="0064103C"/>
    <w:rsid w:val="006416E5"/>
    <w:rsid w:val="00641820"/>
    <w:rsid w:val="00641F57"/>
    <w:rsid w:val="00642A55"/>
    <w:rsid w:val="00642D5F"/>
    <w:rsid w:val="00642FCD"/>
    <w:rsid w:val="00643024"/>
    <w:rsid w:val="006438B9"/>
    <w:rsid w:val="006438C7"/>
    <w:rsid w:val="00643B98"/>
    <w:rsid w:val="00643C63"/>
    <w:rsid w:val="006446D6"/>
    <w:rsid w:val="00645198"/>
    <w:rsid w:val="00645B1E"/>
    <w:rsid w:val="00645DFF"/>
    <w:rsid w:val="0064639E"/>
    <w:rsid w:val="0064654F"/>
    <w:rsid w:val="00647027"/>
    <w:rsid w:val="00647C15"/>
    <w:rsid w:val="00647FA7"/>
    <w:rsid w:val="0065059D"/>
    <w:rsid w:val="006507DE"/>
    <w:rsid w:val="006513AE"/>
    <w:rsid w:val="0065171F"/>
    <w:rsid w:val="00651AB3"/>
    <w:rsid w:val="0065217D"/>
    <w:rsid w:val="006524FC"/>
    <w:rsid w:val="00652873"/>
    <w:rsid w:val="00652D8A"/>
    <w:rsid w:val="0065434E"/>
    <w:rsid w:val="0065441F"/>
    <w:rsid w:val="0065474E"/>
    <w:rsid w:val="00654C98"/>
    <w:rsid w:val="0065538F"/>
    <w:rsid w:val="0065566C"/>
    <w:rsid w:val="00655BC8"/>
    <w:rsid w:val="00655C8F"/>
    <w:rsid w:val="006560E9"/>
    <w:rsid w:val="00656197"/>
    <w:rsid w:val="00656380"/>
    <w:rsid w:val="0065682B"/>
    <w:rsid w:val="0065707F"/>
    <w:rsid w:val="006574F8"/>
    <w:rsid w:val="00657E88"/>
    <w:rsid w:val="006600CD"/>
    <w:rsid w:val="006606DD"/>
    <w:rsid w:val="00660794"/>
    <w:rsid w:val="00660B30"/>
    <w:rsid w:val="00660FB2"/>
    <w:rsid w:val="0066162C"/>
    <w:rsid w:val="00661E42"/>
    <w:rsid w:val="00661E50"/>
    <w:rsid w:val="006621E6"/>
    <w:rsid w:val="00662EA4"/>
    <w:rsid w:val="00663618"/>
    <w:rsid w:val="00663CEC"/>
    <w:rsid w:val="00663FC2"/>
    <w:rsid w:val="006644F4"/>
    <w:rsid w:val="00664816"/>
    <w:rsid w:val="00664A16"/>
    <w:rsid w:val="00664DBB"/>
    <w:rsid w:val="00665462"/>
    <w:rsid w:val="00665B20"/>
    <w:rsid w:val="006669B9"/>
    <w:rsid w:val="006676DC"/>
    <w:rsid w:val="006679CA"/>
    <w:rsid w:val="00667D9A"/>
    <w:rsid w:val="00670AE0"/>
    <w:rsid w:val="00672D59"/>
    <w:rsid w:val="00672D8F"/>
    <w:rsid w:val="00673975"/>
    <w:rsid w:val="006751DC"/>
    <w:rsid w:val="00675ACD"/>
    <w:rsid w:val="00675B2D"/>
    <w:rsid w:val="00676C2F"/>
    <w:rsid w:val="00677480"/>
    <w:rsid w:val="006774F0"/>
    <w:rsid w:val="0067755A"/>
    <w:rsid w:val="006778AF"/>
    <w:rsid w:val="00677900"/>
    <w:rsid w:val="00680026"/>
    <w:rsid w:val="00680459"/>
    <w:rsid w:val="00680A4E"/>
    <w:rsid w:val="00680CC3"/>
    <w:rsid w:val="00680F2D"/>
    <w:rsid w:val="00681D0D"/>
    <w:rsid w:val="0068246A"/>
    <w:rsid w:val="00682A1B"/>
    <w:rsid w:val="00682AAE"/>
    <w:rsid w:val="00682C00"/>
    <w:rsid w:val="00682CCA"/>
    <w:rsid w:val="00683BA3"/>
    <w:rsid w:val="00684554"/>
    <w:rsid w:val="00684689"/>
    <w:rsid w:val="00685892"/>
    <w:rsid w:val="00685D10"/>
    <w:rsid w:val="006874A7"/>
    <w:rsid w:val="006874AC"/>
    <w:rsid w:val="006874E4"/>
    <w:rsid w:val="00687A2F"/>
    <w:rsid w:val="006903D7"/>
    <w:rsid w:val="00690632"/>
    <w:rsid w:val="006916E3"/>
    <w:rsid w:val="0069226D"/>
    <w:rsid w:val="00692E80"/>
    <w:rsid w:val="00692F7C"/>
    <w:rsid w:val="00693C43"/>
    <w:rsid w:val="0069430A"/>
    <w:rsid w:val="00694E21"/>
    <w:rsid w:val="006951B9"/>
    <w:rsid w:val="00695646"/>
    <w:rsid w:val="0069630F"/>
    <w:rsid w:val="0069666B"/>
    <w:rsid w:val="006969C4"/>
    <w:rsid w:val="006974F5"/>
    <w:rsid w:val="00697886"/>
    <w:rsid w:val="006A173E"/>
    <w:rsid w:val="006A1751"/>
    <w:rsid w:val="006A1D8F"/>
    <w:rsid w:val="006A2894"/>
    <w:rsid w:val="006A3240"/>
    <w:rsid w:val="006A3DB6"/>
    <w:rsid w:val="006A407E"/>
    <w:rsid w:val="006A4377"/>
    <w:rsid w:val="006A49FC"/>
    <w:rsid w:val="006A4CBD"/>
    <w:rsid w:val="006A4D0C"/>
    <w:rsid w:val="006A4E30"/>
    <w:rsid w:val="006A5214"/>
    <w:rsid w:val="006A655F"/>
    <w:rsid w:val="006A72FB"/>
    <w:rsid w:val="006A74FA"/>
    <w:rsid w:val="006A7621"/>
    <w:rsid w:val="006A7659"/>
    <w:rsid w:val="006A7A45"/>
    <w:rsid w:val="006B01ED"/>
    <w:rsid w:val="006B0454"/>
    <w:rsid w:val="006B0D7D"/>
    <w:rsid w:val="006B1551"/>
    <w:rsid w:val="006B1C6A"/>
    <w:rsid w:val="006B446E"/>
    <w:rsid w:val="006B4DDB"/>
    <w:rsid w:val="006B4E25"/>
    <w:rsid w:val="006B4F6E"/>
    <w:rsid w:val="006B510B"/>
    <w:rsid w:val="006B57F0"/>
    <w:rsid w:val="006B6182"/>
    <w:rsid w:val="006B651B"/>
    <w:rsid w:val="006B6898"/>
    <w:rsid w:val="006B7010"/>
    <w:rsid w:val="006B7677"/>
    <w:rsid w:val="006B7931"/>
    <w:rsid w:val="006B7FEF"/>
    <w:rsid w:val="006C0399"/>
    <w:rsid w:val="006C0EC3"/>
    <w:rsid w:val="006C1634"/>
    <w:rsid w:val="006C172A"/>
    <w:rsid w:val="006C17F9"/>
    <w:rsid w:val="006C1E9F"/>
    <w:rsid w:val="006C2307"/>
    <w:rsid w:val="006C24EC"/>
    <w:rsid w:val="006C2649"/>
    <w:rsid w:val="006C27B2"/>
    <w:rsid w:val="006C29EB"/>
    <w:rsid w:val="006C2E14"/>
    <w:rsid w:val="006C2F82"/>
    <w:rsid w:val="006C3D43"/>
    <w:rsid w:val="006C3D53"/>
    <w:rsid w:val="006C3F1C"/>
    <w:rsid w:val="006C4687"/>
    <w:rsid w:val="006C4BD4"/>
    <w:rsid w:val="006C4BD8"/>
    <w:rsid w:val="006C4C7A"/>
    <w:rsid w:val="006C5726"/>
    <w:rsid w:val="006C5A33"/>
    <w:rsid w:val="006C5C0C"/>
    <w:rsid w:val="006C6159"/>
    <w:rsid w:val="006C6223"/>
    <w:rsid w:val="006C6464"/>
    <w:rsid w:val="006C669F"/>
    <w:rsid w:val="006C66D4"/>
    <w:rsid w:val="006C734C"/>
    <w:rsid w:val="006C7E1C"/>
    <w:rsid w:val="006D01CC"/>
    <w:rsid w:val="006D0783"/>
    <w:rsid w:val="006D080E"/>
    <w:rsid w:val="006D0CD1"/>
    <w:rsid w:val="006D1006"/>
    <w:rsid w:val="006D14E7"/>
    <w:rsid w:val="006D1515"/>
    <w:rsid w:val="006D15F2"/>
    <w:rsid w:val="006D1A51"/>
    <w:rsid w:val="006D2168"/>
    <w:rsid w:val="006D247F"/>
    <w:rsid w:val="006D2985"/>
    <w:rsid w:val="006D2BEC"/>
    <w:rsid w:val="006D2E7A"/>
    <w:rsid w:val="006D48F1"/>
    <w:rsid w:val="006D5D6B"/>
    <w:rsid w:val="006D62AA"/>
    <w:rsid w:val="006D7845"/>
    <w:rsid w:val="006D796B"/>
    <w:rsid w:val="006D7D4E"/>
    <w:rsid w:val="006E02BE"/>
    <w:rsid w:val="006E08C2"/>
    <w:rsid w:val="006E095B"/>
    <w:rsid w:val="006E0D5C"/>
    <w:rsid w:val="006E15AF"/>
    <w:rsid w:val="006E1A98"/>
    <w:rsid w:val="006E1E9F"/>
    <w:rsid w:val="006E2428"/>
    <w:rsid w:val="006E3C32"/>
    <w:rsid w:val="006E446E"/>
    <w:rsid w:val="006E44EC"/>
    <w:rsid w:val="006E45E2"/>
    <w:rsid w:val="006E4829"/>
    <w:rsid w:val="006E4CB4"/>
    <w:rsid w:val="006E5156"/>
    <w:rsid w:val="006E5169"/>
    <w:rsid w:val="006E52FA"/>
    <w:rsid w:val="006E5A07"/>
    <w:rsid w:val="006E644E"/>
    <w:rsid w:val="006E6641"/>
    <w:rsid w:val="006E69EA"/>
    <w:rsid w:val="006F0D4B"/>
    <w:rsid w:val="006F0EBD"/>
    <w:rsid w:val="006F1D93"/>
    <w:rsid w:val="006F1E54"/>
    <w:rsid w:val="006F25FC"/>
    <w:rsid w:val="006F38C4"/>
    <w:rsid w:val="006F3E9C"/>
    <w:rsid w:val="006F4EAE"/>
    <w:rsid w:val="006F55DA"/>
    <w:rsid w:val="006F585B"/>
    <w:rsid w:val="006F6F6C"/>
    <w:rsid w:val="006F7574"/>
    <w:rsid w:val="006F7902"/>
    <w:rsid w:val="0070008F"/>
    <w:rsid w:val="00701016"/>
    <w:rsid w:val="0070110E"/>
    <w:rsid w:val="00702161"/>
    <w:rsid w:val="007024FF"/>
    <w:rsid w:val="00702DF1"/>
    <w:rsid w:val="00702EEF"/>
    <w:rsid w:val="00703091"/>
    <w:rsid w:val="0070368C"/>
    <w:rsid w:val="007039D1"/>
    <w:rsid w:val="00703F78"/>
    <w:rsid w:val="00704039"/>
    <w:rsid w:val="00704D0E"/>
    <w:rsid w:val="007053AE"/>
    <w:rsid w:val="00705883"/>
    <w:rsid w:val="00705ED1"/>
    <w:rsid w:val="0070640B"/>
    <w:rsid w:val="0070689A"/>
    <w:rsid w:val="00707FF9"/>
    <w:rsid w:val="00710A58"/>
    <w:rsid w:val="00710B4F"/>
    <w:rsid w:val="00710B9F"/>
    <w:rsid w:val="00711910"/>
    <w:rsid w:val="00711D9C"/>
    <w:rsid w:val="007124ED"/>
    <w:rsid w:val="007125D4"/>
    <w:rsid w:val="00712927"/>
    <w:rsid w:val="00713F2E"/>
    <w:rsid w:val="00714605"/>
    <w:rsid w:val="00714FCD"/>
    <w:rsid w:val="00715002"/>
    <w:rsid w:val="0071517C"/>
    <w:rsid w:val="00715CEF"/>
    <w:rsid w:val="00715FCD"/>
    <w:rsid w:val="007168FA"/>
    <w:rsid w:val="007172C3"/>
    <w:rsid w:val="007174C7"/>
    <w:rsid w:val="007205A0"/>
    <w:rsid w:val="007212AA"/>
    <w:rsid w:val="0072173A"/>
    <w:rsid w:val="00721C48"/>
    <w:rsid w:val="00722148"/>
    <w:rsid w:val="00722212"/>
    <w:rsid w:val="007225AE"/>
    <w:rsid w:val="007226C2"/>
    <w:rsid w:val="00722BA4"/>
    <w:rsid w:val="00722C46"/>
    <w:rsid w:val="00722C73"/>
    <w:rsid w:val="00722CEA"/>
    <w:rsid w:val="007231CE"/>
    <w:rsid w:val="0072364A"/>
    <w:rsid w:val="00723C1B"/>
    <w:rsid w:val="00724609"/>
    <w:rsid w:val="00724D17"/>
    <w:rsid w:val="0072539B"/>
    <w:rsid w:val="00725700"/>
    <w:rsid w:val="00725BBD"/>
    <w:rsid w:val="00726646"/>
    <w:rsid w:val="00726E47"/>
    <w:rsid w:val="00727B87"/>
    <w:rsid w:val="00730831"/>
    <w:rsid w:val="00730FC5"/>
    <w:rsid w:val="0073172D"/>
    <w:rsid w:val="00731950"/>
    <w:rsid w:val="00731BB8"/>
    <w:rsid w:val="00731DC8"/>
    <w:rsid w:val="007322F8"/>
    <w:rsid w:val="007324E0"/>
    <w:rsid w:val="007329D8"/>
    <w:rsid w:val="007336BE"/>
    <w:rsid w:val="00733868"/>
    <w:rsid w:val="007338FA"/>
    <w:rsid w:val="00734ED5"/>
    <w:rsid w:val="00734F1B"/>
    <w:rsid w:val="00734FAA"/>
    <w:rsid w:val="00735223"/>
    <w:rsid w:val="0073554A"/>
    <w:rsid w:val="007369B8"/>
    <w:rsid w:val="00736A20"/>
    <w:rsid w:val="007376B5"/>
    <w:rsid w:val="0073782C"/>
    <w:rsid w:val="00737D7B"/>
    <w:rsid w:val="00737F8F"/>
    <w:rsid w:val="00740A03"/>
    <w:rsid w:val="00740EC2"/>
    <w:rsid w:val="00740F88"/>
    <w:rsid w:val="00742B1D"/>
    <w:rsid w:val="007436C3"/>
    <w:rsid w:val="0074388F"/>
    <w:rsid w:val="00743A07"/>
    <w:rsid w:val="00743F07"/>
    <w:rsid w:val="00744353"/>
    <w:rsid w:val="00745640"/>
    <w:rsid w:val="0074718E"/>
    <w:rsid w:val="00747389"/>
    <w:rsid w:val="00747CE0"/>
    <w:rsid w:val="007513AA"/>
    <w:rsid w:val="00751C13"/>
    <w:rsid w:val="0075230D"/>
    <w:rsid w:val="00752F63"/>
    <w:rsid w:val="00753568"/>
    <w:rsid w:val="00753741"/>
    <w:rsid w:val="00753E79"/>
    <w:rsid w:val="007544D8"/>
    <w:rsid w:val="0075543E"/>
    <w:rsid w:val="007559CE"/>
    <w:rsid w:val="00756135"/>
    <w:rsid w:val="007562F9"/>
    <w:rsid w:val="00756F17"/>
    <w:rsid w:val="00756F29"/>
    <w:rsid w:val="00757734"/>
    <w:rsid w:val="00757911"/>
    <w:rsid w:val="00757C17"/>
    <w:rsid w:val="007601F6"/>
    <w:rsid w:val="007604B9"/>
    <w:rsid w:val="007608D6"/>
    <w:rsid w:val="007609BE"/>
    <w:rsid w:val="00760E08"/>
    <w:rsid w:val="007611BE"/>
    <w:rsid w:val="00762225"/>
    <w:rsid w:val="007630DB"/>
    <w:rsid w:val="007637D6"/>
    <w:rsid w:val="007641FD"/>
    <w:rsid w:val="007644A9"/>
    <w:rsid w:val="00764991"/>
    <w:rsid w:val="00764C46"/>
    <w:rsid w:val="00765089"/>
    <w:rsid w:val="0076509D"/>
    <w:rsid w:val="007651B7"/>
    <w:rsid w:val="007652FF"/>
    <w:rsid w:val="0076530C"/>
    <w:rsid w:val="00765665"/>
    <w:rsid w:val="00765909"/>
    <w:rsid w:val="00765CDC"/>
    <w:rsid w:val="007662D2"/>
    <w:rsid w:val="00766428"/>
    <w:rsid w:val="00766BBA"/>
    <w:rsid w:val="007677BF"/>
    <w:rsid w:val="00767A50"/>
    <w:rsid w:val="00770375"/>
    <w:rsid w:val="00770B01"/>
    <w:rsid w:val="00770E1B"/>
    <w:rsid w:val="00770E9C"/>
    <w:rsid w:val="00770F31"/>
    <w:rsid w:val="00771D77"/>
    <w:rsid w:val="00772117"/>
    <w:rsid w:val="00772334"/>
    <w:rsid w:val="0077261C"/>
    <w:rsid w:val="007727F8"/>
    <w:rsid w:val="00772813"/>
    <w:rsid w:val="00772CDD"/>
    <w:rsid w:val="007730CD"/>
    <w:rsid w:val="0077313A"/>
    <w:rsid w:val="00773DE5"/>
    <w:rsid w:val="00774D07"/>
    <w:rsid w:val="00774EFF"/>
    <w:rsid w:val="00775A6F"/>
    <w:rsid w:val="00775EAC"/>
    <w:rsid w:val="0077719C"/>
    <w:rsid w:val="00777361"/>
    <w:rsid w:val="00777D66"/>
    <w:rsid w:val="0078031A"/>
    <w:rsid w:val="0078036A"/>
    <w:rsid w:val="007810A0"/>
    <w:rsid w:val="0078182F"/>
    <w:rsid w:val="00782569"/>
    <w:rsid w:val="00782634"/>
    <w:rsid w:val="0078387A"/>
    <w:rsid w:val="007843D5"/>
    <w:rsid w:val="00784B0F"/>
    <w:rsid w:val="00785022"/>
    <w:rsid w:val="00785457"/>
    <w:rsid w:val="00785611"/>
    <w:rsid w:val="00786754"/>
    <w:rsid w:val="00786E74"/>
    <w:rsid w:val="00786FA0"/>
    <w:rsid w:val="007874E9"/>
    <w:rsid w:val="0078799D"/>
    <w:rsid w:val="00790877"/>
    <w:rsid w:val="00791008"/>
    <w:rsid w:val="007910B8"/>
    <w:rsid w:val="007913DE"/>
    <w:rsid w:val="00791BAE"/>
    <w:rsid w:val="00791C0D"/>
    <w:rsid w:val="00791DD5"/>
    <w:rsid w:val="0079205A"/>
    <w:rsid w:val="00792B37"/>
    <w:rsid w:val="00792E84"/>
    <w:rsid w:val="00793180"/>
    <w:rsid w:val="0079322F"/>
    <w:rsid w:val="0079425B"/>
    <w:rsid w:val="007951DF"/>
    <w:rsid w:val="00795C9C"/>
    <w:rsid w:val="00795E81"/>
    <w:rsid w:val="007962FF"/>
    <w:rsid w:val="007971FA"/>
    <w:rsid w:val="007A07B0"/>
    <w:rsid w:val="007A08CC"/>
    <w:rsid w:val="007A1198"/>
    <w:rsid w:val="007A1DE8"/>
    <w:rsid w:val="007A1EBC"/>
    <w:rsid w:val="007A2F06"/>
    <w:rsid w:val="007A3524"/>
    <w:rsid w:val="007A4A93"/>
    <w:rsid w:val="007A4B01"/>
    <w:rsid w:val="007A5171"/>
    <w:rsid w:val="007A53CB"/>
    <w:rsid w:val="007A5472"/>
    <w:rsid w:val="007A5B0E"/>
    <w:rsid w:val="007A5C4C"/>
    <w:rsid w:val="007A600B"/>
    <w:rsid w:val="007A623A"/>
    <w:rsid w:val="007A66BD"/>
    <w:rsid w:val="007A6B71"/>
    <w:rsid w:val="007A77EE"/>
    <w:rsid w:val="007B1702"/>
    <w:rsid w:val="007B196C"/>
    <w:rsid w:val="007B1B89"/>
    <w:rsid w:val="007B23EB"/>
    <w:rsid w:val="007B242F"/>
    <w:rsid w:val="007B2788"/>
    <w:rsid w:val="007B2C78"/>
    <w:rsid w:val="007B2C9C"/>
    <w:rsid w:val="007B3578"/>
    <w:rsid w:val="007B3B31"/>
    <w:rsid w:val="007B3E35"/>
    <w:rsid w:val="007B431B"/>
    <w:rsid w:val="007B4F8E"/>
    <w:rsid w:val="007B512D"/>
    <w:rsid w:val="007B549A"/>
    <w:rsid w:val="007B62C8"/>
    <w:rsid w:val="007B631B"/>
    <w:rsid w:val="007B6564"/>
    <w:rsid w:val="007B6989"/>
    <w:rsid w:val="007B6EF3"/>
    <w:rsid w:val="007B6F97"/>
    <w:rsid w:val="007B7B4D"/>
    <w:rsid w:val="007B7EFF"/>
    <w:rsid w:val="007C024E"/>
    <w:rsid w:val="007C0466"/>
    <w:rsid w:val="007C06DB"/>
    <w:rsid w:val="007C08FB"/>
    <w:rsid w:val="007C0AF3"/>
    <w:rsid w:val="007C0C8D"/>
    <w:rsid w:val="007C0D45"/>
    <w:rsid w:val="007C1860"/>
    <w:rsid w:val="007C19AE"/>
    <w:rsid w:val="007C19BF"/>
    <w:rsid w:val="007C1A63"/>
    <w:rsid w:val="007C1EC9"/>
    <w:rsid w:val="007C2828"/>
    <w:rsid w:val="007C2B97"/>
    <w:rsid w:val="007C2E56"/>
    <w:rsid w:val="007C2FEE"/>
    <w:rsid w:val="007C3448"/>
    <w:rsid w:val="007C36EA"/>
    <w:rsid w:val="007C3FEC"/>
    <w:rsid w:val="007C4FE4"/>
    <w:rsid w:val="007C6261"/>
    <w:rsid w:val="007C69E5"/>
    <w:rsid w:val="007C6A78"/>
    <w:rsid w:val="007C6D82"/>
    <w:rsid w:val="007D06C4"/>
    <w:rsid w:val="007D1308"/>
    <w:rsid w:val="007D1AC4"/>
    <w:rsid w:val="007D1BC1"/>
    <w:rsid w:val="007D2507"/>
    <w:rsid w:val="007D2C7B"/>
    <w:rsid w:val="007D2EAA"/>
    <w:rsid w:val="007D3362"/>
    <w:rsid w:val="007D3976"/>
    <w:rsid w:val="007D4152"/>
    <w:rsid w:val="007D4225"/>
    <w:rsid w:val="007D497C"/>
    <w:rsid w:val="007D499F"/>
    <w:rsid w:val="007D49C5"/>
    <w:rsid w:val="007D4A2C"/>
    <w:rsid w:val="007D4CD1"/>
    <w:rsid w:val="007D4DF9"/>
    <w:rsid w:val="007D54BE"/>
    <w:rsid w:val="007D6069"/>
    <w:rsid w:val="007D6C0D"/>
    <w:rsid w:val="007D7410"/>
    <w:rsid w:val="007D7F11"/>
    <w:rsid w:val="007D7F80"/>
    <w:rsid w:val="007E059D"/>
    <w:rsid w:val="007E084D"/>
    <w:rsid w:val="007E19D6"/>
    <w:rsid w:val="007E2BD7"/>
    <w:rsid w:val="007E2BE1"/>
    <w:rsid w:val="007E3389"/>
    <w:rsid w:val="007E3915"/>
    <w:rsid w:val="007E3FD7"/>
    <w:rsid w:val="007E4285"/>
    <w:rsid w:val="007E535F"/>
    <w:rsid w:val="007E628E"/>
    <w:rsid w:val="007E73F5"/>
    <w:rsid w:val="007E7726"/>
    <w:rsid w:val="007E7B1A"/>
    <w:rsid w:val="007E7B67"/>
    <w:rsid w:val="007F0037"/>
    <w:rsid w:val="007F02DF"/>
    <w:rsid w:val="007F054D"/>
    <w:rsid w:val="007F0671"/>
    <w:rsid w:val="007F074A"/>
    <w:rsid w:val="007F0993"/>
    <w:rsid w:val="007F09FF"/>
    <w:rsid w:val="007F0AE6"/>
    <w:rsid w:val="007F0BDB"/>
    <w:rsid w:val="007F0C4A"/>
    <w:rsid w:val="007F0C5D"/>
    <w:rsid w:val="007F1021"/>
    <w:rsid w:val="007F1A61"/>
    <w:rsid w:val="007F1B7F"/>
    <w:rsid w:val="007F1F13"/>
    <w:rsid w:val="007F20C6"/>
    <w:rsid w:val="007F2295"/>
    <w:rsid w:val="007F2579"/>
    <w:rsid w:val="007F2F42"/>
    <w:rsid w:val="007F377A"/>
    <w:rsid w:val="007F5055"/>
    <w:rsid w:val="007F65F9"/>
    <w:rsid w:val="007F70E2"/>
    <w:rsid w:val="007F710C"/>
    <w:rsid w:val="007F75BB"/>
    <w:rsid w:val="007F774C"/>
    <w:rsid w:val="007F7C47"/>
    <w:rsid w:val="0080016D"/>
    <w:rsid w:val="008006D2"/>
    <w:rsid w:val="00801137"/>
    <w:rsid w:val="00802BF6"/>
    <w:rsid w:val="00802EED"/>
    <w:rsid w:val="00803D16"/>
    <w:rsid w:val="00804200"/>
    <w:rsid w:val="0080428F"/>
    <w:rsid w:val="008049B9"/>
    <w:rsid w:val="00804AE6"/>
    <w:rsid w:val="00804F14"/>
    <w:rsid w:val="008050A4"/>
    <w:rsid w:val="00805263"/>
    <w:rsid w:val="008057D1"/>
    <w:rsid w:val="00805B7A"/>
    <w:rsid w:val="00806DAD"/>
    <w:rsid w:val="008078D5"/>
    <w:rsid w:val="00810446"/>
    <w:rsid w:val="008104FC"/>
    <w:rsid w:val="00810D0B"/>
    <w:rsid w:val="00810EA3"/>
    <w:rsid w:val="008110E1"/>
    <w:rsid w:val="0081117A"/>
    <w:rsid w:val="0081221D"/>
    <w:rsid w:val="0081295E"/>
    <w:rsid w:val="008135FB"/>
    <w:rsid w:val="00813B79"/>
    <w:rsid w:val="008144E5"/>
    <w:rsid w:val="008147B5"/>
    <w:rsid w:val="00814BFE"/>
    <w:rsid w:val="00815695"/>
    <w:rsid w:val="00815F3A"/>
    <w:rsid w:val="00816096"/>
    <w:rsid w:val="00816218"/>
    <w:rsid w:val="008167D7"/>
    <w:rsid w:val="00816B86"/>
    <w:rsid w:val="008174FB"/>
    <w:rsid w:val="008175AF"/>
    <w:rsid w:val="00817CD8"/>
    <w:rsid w:val="00820B9B"/>
    <w:rsid w:val="00820BBC"/>
    <w:rsid w:val="00820EC3"/>
    <w:rsid w:val="008216DF"/>
    <w:rsid w:val="008219F7"/>
    <w:rsid w:val="00821AF1"/>
    <w:rsid w:val="008220F1"/>
    <w:rsid w:val="00822ECF"/>
    <w:rsid w:val="00823433"/>
    <w:rsid w:val="0082358D"/>
    <w:rsid w:val="008237D5"/>
    <w:rsid w:val="00823B0E"/>
    <w:rsid w:val="0082422D"/>
    <w:rsid w:val="008242A0"/>
    <w:rsid w:val="0082484F"/>
    <w:rsid w:val="00825087"/>
    <w:rsid w:val="0082512C"/>
    <w:rsid w:val="008254E3"/>
    <w:rsid w:val="00826338"/>
    <w:rsid w:val="008275FA"/>
    <w:rsid w:val="00827839"/>
    <w:rsid w:val="00827C4E"/>
    <w:rsid w:val="00827D50"/>
    <w:rsid w:val="00830579"/>
    <w:rsid w:val="00830976"/>
    <w:rsid w:val="00830B4C"/>
    <w:rsid w:val="0083110E"/>
    <w:rsid w:val="00831C6D"/>
    <w:rsid w:val="00832A88"/>
    <w:rsid w:val="008336D0"/>
    <w:rsid w:val="00834118"/>
    <w:rsid w:val="00834BCC"/>
    <w:rsid w:val="00835731"/>
    <w:rsid w:val="0083628F"/>
    <w:rsid w:val="00836DF5"/>
    <w:rsid w:val="008373D7"/>
    <w:rsid w:val="00840081"/>
    <w:rsid w:val="00840728"/>
    <w:rsid w:val="00840FFB"/>
    <w:rsid w:val="00841392"/>
    <w:rsid w:val="0084173D"/>
    <w:rsid w:val="00841847"/>
    <w:rsid w:val="00841CFA"/>
    <w:rsid w:val="00842641"/>
    <w:rsid w:val="00842C9C"/>
    <w:rsid w:val="00843916"/>
    <w:rsid w:val="00843AEA"/>
    <w:rsid w:val="008448B2"/>
    <w:rsid w:val="00844DE1"/>
    <w:rsid w:val="00844ED6"/>
    <w:rsid w:val="00845085"/>
    <w:rsid w:val="008451F9"/>
    <w:rsid w:val="00845367"/>
    <w:rsid w:val="00845CFD"/>
    <w:rsid w:val="00846125"/>
    <w:rsid w:val="008462FE"/>
    <w:rsid w:val="0084631E"/>
    <w:rsid w:val="00846519"/>
    <w:rsid w:val="0084707A"/>
    <w:rsid w:val="0084738B"/>
    <w:rsid w:val="008474A4"/>
    <w:rsid w:val="00847D29"/>
    <w:rsid w:val="00850441"/>
    <w:rsid w:val="0085087E"/>
    <w:rsid w:val="00850E5E"/>
    <w:rsid w:val="008515E4"/>
    <w:rsid w:val="00851832"/>
    <w:rsid w:val="00851CDA"/>
    <w:rsid w:val="00852726"/>
    <w:rsid w:val="00852D45"/>
    <w:rsid w:val="00852E54"/>
    <w:rsid w:val="008530FA"/>
    <w:rsid w:val="008531C3"/>
    <w:rsid w:val="0085363B"/>
    <w:rsid w:val="00854749"/>
    <w:rsid w:val="00854A08"/>
    <w:rsid w:val="008551D9"/>
    <w:rsid w:val="00855A6C"/>
    <w:rsid w:val="00855E00"/>
    <w:rsid w:val="00856A9D"/>
    <w:rsid w:val="00856D68"/>
    <w:rsid w:val="0085764F"/>
    <w:rsid w:val="0085783A"/>
    <w:rsid w:val="00857DA5"/>
    <w:rsid w:val="008604F2"/>
    <w:rsid w:val="00860676"/>
    <w:rsid w:val="0086074D"/>
    <w:rsid w:val="0086094C"/>
    <w:rsid w:val="00861E2E"/>
    <w:rsid w:val="00862541"/>
    <w:rsid w:val="008630FA"/>
    <w:rsid w:val="008638B1"/>
    <w:rsid w:val="00863DBB"/>
    <w:rsid w:val="008645BE"/>
    <w:rsid w:val="00864829"/>
    <w:rsid w:val="00864DB4"/>
    <w:rsid w:val="00864E03"/>
    <w:rsid w:val="00864E54"/>
    <w:rsid w:val="00864F30"/>
    <w:rsid w:val="00865157"/>
    <w:rsid w:val="0086526E"/>
    <w:rsid w:val="008652D3"/>
    <w:rsid w:val="0086586A"/>
    <w:rsid w:val="00865B43"/>
    <w:rsid w:val="00866467"/>
    <w:rsid w:val="0086680A"/>
    <w:rsid w:val="00866E11"/>
    <w:rsid w:val="00867264"/>
    <w:rsid w:val="00867BE8"/>
    <w:rsid w:val="0087083E"/>
    <w:rsid w:val="00871136"/>
    <w:rsid w:val="008721C3"/>
    <w:rsid w:val="00872240"/>
    <w:rsid w:val="00872680"/>
    <w:rsid w:val="008728C4"/>
    <w:rsid w:val="00873160"/>
    <w:rsid w:val="00873A4A"/>
    <w:rsid w:val="00873EA4"/>
    <w:rsid w:val="00873EEA"/>
    <w:rsid w:val="00874042"/>
    <w:rsid w:val="008746C3"/>
    <w:rsid w:val="00874E2A"/>
    <w:rsid w:val="00875189"/>
    <w:rsid w:val="00875BF4"/>
    <w:rsid w:val="00875EA5"/>
    <w:rsid w:val="00876476"/>
    <w:rsid w:val="00876A6E"/>
    <w:rsid w:val="00876B59"/>
    <w:rsid w:val="00877503"/>
    <w:rsid w:val="008800A7"/>
    <w:rsid w:val="00880439"/>
    <w:rsid w:val="0088125C"/>
    <w:rsid w:val="008813DF"/>
    <w:rsid w:val="0088196E"/>
    <w:rsid w:val="00881FBB"/>
    <w:rsid w:val="0088215B"/>
    <w:rsid w:val="008821FF"/>
    <w:rsid w:val="00882920"/>
    <w:rsid w:val="00882A4C"/>
    <w:rsid w:val="00884140"/>
    <w:rsid w:val="00884358"/>
    <w:rsid w:val="00884561"/>
    <w:rsid w:val="00884583"/>
    <w:rsid w:val="008848DA"/>
    <w:rsid w:val="00884DF8"/>
    <w:rsid w:val="0088570B"/>
    <w:rsid w:val="00885AAF"/>
    <w:rsid w:val="00885E91"/>
    <w:rsid w:val="008860D1"/>
    <w:rsid w:val="0088613C"/>
    <w:rsid w:val="0088729F"/>
    <w:rsid w:val="00887318"/>
    <w:rsid w:val="00887570"/>
    <w:rsid w:val="008902BA"/>
    <w:rsid w:val="0089031E"/>
    <w:rsid w:val="00890636"/>
    <w:rsid w:val="008914D2"/>
    <w:rsid w:val="00892437"/>
    <w:rsid w:val="008927E8"/>
    <w:rsid w:val="00892CA8"/>
    <w:rsid w:val="008930C2"/>
    <w:rsid w:val="008937EE"/>
    <w:rsid w:val="00893972"/>
    <w:rsid w:val="00894246"/>
    <w:rsid w:val="0089463D"/>
    <w:rsid w:val="00894B1A"/>
    <w:rsid w:val="00894DB7"/>
    <w:rsid w:val="00895C0E"/>
    <w:rsid w:val="008964CC"/>
    <w:rsid w:val="008969F6"/>
    <w:rsid w:val="0089729D"/>
    <w:rsid w:val="00897499"/>
    <w:rsid w:val="00897CE2"/>
    <w:rsid w:val="008A0F99"/>
    <w:rsid w:val="008A1517"/>
    <w:rsid w:val="008A1979"/>
    <w:rsid w:val="008A2272"/>
    <w:rsid w:val="008A247F"/>
    <w:rsid w:val="008A24AE"/>
    <w:rsid w:val="008A25D8"/>
    <w:rsid w:val="008A260F"/>
    <w:rsid w:val="008A31B1"/>
    <w:rsid w:val="008A324E"/>
    <w:rsid w:val="008A44F4"/>
    <w:rsid w:val="008A481E"/>
    <w:rsid w:val="008A486D"/>
    <w:rsid w:val="008A57FC"/>
    <w:rsid w:val="008A5B39"/>
    <w:rsid w:val="008A68A8"/>
    <w:rsid w:val="008A6C6B"/>
    <w:rsid w:val="008B01FD"/>
    <w:rsid w:val="008B09AB"/>
    <w:rsid w:val="008B1184"/>
    <w:rsid w:val="008B181D"/>
    <w:rsid w:val="008B1941"/>
    <w:rsid w:val="008B1E2C"/>
    <w:rsid w:val="008B1F04"/>
    <w:rsid w:val="008B29A1"/>
    <w:rsid w:val="008B35BA"/>
    <w:rsid w:val="008B38D5"/>
    <w:rsid w:val="008B395F"/>
    <w:rsid w:val="008B4032"/>
    <w:rsid w:val="008B436D"/>
    <w:rsid w:val="008B446E"/>
    <w:rsid w:val="008B4ADC"/>
    <w:rsid w:val="008B5902"/>
    <w:rsid w:val="008B5D37"/>
    <w:rsid w:val="008B5F15"/>
    <w:rsid w:val="008B644D"/>
    <w:rsid w:val="008B66DB"/>
    <w:rsid w:val="008B70D6"/>
    <w:rsid w:val="008B7979"/>
    <w:rsid w:val="008C076A"/>
    <w:rsid w:val="008C0CA0"/>
    <w:rsid w:val="008C0F3C"/>
    <w:rsid w:val="008C155D"/>
    <w:rsid w:val="008C1BB2"/>
    <w:rsid w:val="008C1EF7"/>
    <w:rsid w:val="008C2286"/>
    <w:rsid w:val="008C2B62"/>
    <w:rsid w:val="008C30E0"/>
    <w:rsid w:val="008C331F"/>
    <w:rsid w:val="008C3388"/>
    <w:rsid w:val="008C3555"/>
    <w:rsid w:val="008C3704"/>
    <w:rsid w:val="008C3885"/>
    <w:rsid w:val="008C3DFA"/>
    <w:rsid w:val="008C44D5"/>
    <w:rsid w:val="008C46CB"/>
    <w:rsid w:val="008C49F5"/>
    <w:rsid w:val="008C4C07"/>
    <w:rsid w:val="008C4CE3"/>
    <w:rsid w:val="008C5755"/>
    <w:rsid w:val="008C6424"/>
    <w:rsid w:val="008C65FE"/>
    <w:rsid w:val="008C680B"/>
    <w:rsid w:val="008C7662"/>
    <w:rsid w:val="008C770C"/>
    <w:rsid w:val="008C7BC2"/>
    <w:rsid w:val="008D00BA"/>
    <w:rsid w:val="008D0EF4"/>
    <w:rsid w:val="008D2A9A"/>
    <w:rsid w:val="008D36EB"/>
    <w:rsid w:val="008D37F2"/>
    <w:rsid w:val="008D38A2"/>
    <w:rsid w:val="008D3C99"/>
    <w:rsid w:val="008D453A"/>
    <w:rsid w:val="008D459F"/>
    <w:rsid w:val="008D45C4"/>
    <w:rsid w:val="008D46A0"/>
    <w:rsid w:val="008D4AC1"/>
    <w:rsid w:val="008D4AC3"/>
    <w:rsid w:val="008D4B09"/>
    <w:rsid w:val="008D5019"/>
    <w:rsid w:val="008D579F"/>
    <w:rsid w:val="008D58A6"/>
    <w:rsid w:val="008D659E"/>
    <w:rsid w:val="008D676F"/>
    <w:rsid w:val="008D6A3F"/>
    <w:rsid w:val="008D6B12"/>
    <w:rsid w:val="008D6D82"/>
    <w:rsid w:val="008D7676"/>
    <w:rsid w:val="008D77C3"/>
    <w:rsid w:val="008D7A6D"/>
    <w:rsid w:val="008D7FC3"/>
    <w:rsid w:val="008E0182"/>
    <w:rsid w:val="008E0875"/>
    <w:rsid w:val="008E0C30"/>
    <w:rsid w:val="008E0E57"/>
    <w:rsid w:val="008E1133"/>
    <w:rsid w:val="008E1134"/>
    <w:rsid w:val="008E1A35"/>
    <w:rsid w:val="008E2A78"/>
    <w:rsid w:val="008E2BA8"/>
    <w:rsid w:val="008E3740"/>
    <w:rsid w:val="008E3CA3"/>
    <w:rsid w:val="008E3D8F"/>
    <w:rsid w:val="008E4341"/>
    <w:rsid w:val="008E44FD"/>
    <w:rsid w:val="008E485B"/>
    <w:rsid w:val="008E48AE"/>
    <w:rsid w:val="008E5119"/>
    <w:rsid w:val="008E5661"/>
    <w:rsid w:val="008E5CEC"/>
    <w:rsid w:val="008E5E4A"/>
    <w:rsid w:val="008E6185"/>
    <w:rsid w:val="008E6501"/>
    <w:rsid w:val="008E6845"/>
    <w:rsid w:val="008E6FA6"/>
    <w:rsid w:val="008E6FB6"/>
    <w:rsid w:val="008E7255"/>
    <w:rsid w:val="008E7B8A"/>
    <w:rsid w:val="008E7E33"/>
    <w:rsid w:val="008F1CE0"/>
    <w:rsid w:val="008F2457"/>
    <w:rsid w:val="008F2859"/>
    <w:rsid w:val="008F2A52"/>
    <w:rsid w:val="008F2D0B"/>
    <w:rsid w:val="008F2ECD"/>
    <w:rsid w:val="008F3253"/>
    <w:rsid w:val="008F335C"/>
    <w:rsid w:val="008F3485"/>
    <w:rsid w:val="008F36D2"/>
    <w:rsid w:val="008F370D"/>
    <w:rsid w:val="008F3842"/>
    <w:rsid w:val="008F4576"/>
    <w:rsid w:val="008F46DF"/>
    <w:rsid w:val="008F5030"/>
    <w:rsid w:val="008F6190"/>
    <w:rsid w:val="008F7514"/>
    <w:rsid w:val="008F79F1"/>
    <w:rsid w:val="00900343"/>
    <w:rsid w:val="00900807"/>
    <w:rsid w:val="0090140D"/>
    <w:rsid w:val="00901469"/>
    <w:rsid w:val="009017D8"/>
    <w:rsid w:val="00901B1F"/>
    <w:rsid w:val="00902135"/>
    <w:rsid w:val="00902335"/>
    <w:rsid w:val="00902AD4"/>
    <w:rsid w:val="00903E34"/>
    <w:rsid w:val="009040D7"/>
    <w:rsid w:val="009041BF"/>
    <w:rsid w:val="00904E1A"/>
    <w:rsid w:val="00906B39"/>
    <w:rsid w:val="009073A8"/>
    <w:rsid w:val="00907525"/>
    <w:rsid w:val="00907D5E"/>
    <w:rsid w:val="00907F66"/>
    <w:rsid w:val="00907FC8"/>
    <w:rsid w:val="00910073"/>
    <w:rsid w:val="0091011B"/>
    <w:rsid w:val="009109BC"/>
    <w:rsid w:val="00910AFD"/>
    <w:rsid w:val="00910FB9"/>
    <w:rsid w:val="00911AE6"/>
    <w:rsid w:val="00911B77"/>
    <w:rsid w:val="00911CDB"/>
    <w:rsid w:val="00913001"/>
    <w:rsid w:val="009137DE"/>
    <w:rsid w:val="009138AB"/>
    <w:rsid w:val="0091401B"/>
    <w:rsid w:val="0091423C"/>
    <w:rsid w:val="00914AB7"/>
    <w:rsid w:val="00914E77"/>
    <w:rsid w:val="0091516D"/>
    <w:rsid w:val="00915703"/>
    <w:rsid w:val="00915ABB"/>
    <w:rsid w:val="009161EC"/>
    <w:rsid w:val="0091655A"/>
    <w:rsid w:val="00916D4A"/>
    <w:rsid w:val="00917382"/>
    <w:rsid w:val="0091783E"/>
    <w:rsid w:val="00920564"/>
    <w:rsid w:val="0092087C"/>
    <w:rsid w:val="00920E15"/>
    <w:rsid w:val="0092115F"/>
    <w:rsid w:val="009223FB"/>
    <w:rsid w:val="00922D04"/>
    <w:rsid w:val="009239D5"/>
    <w:rsid w:val="009240F5"/>
    <w:rsid w:val="0092462B"/>
    <w:rsid w:val="00924EB8"/>
    <w:rsid w:val="00924EF0"/>
    <w:rsid w:val="00925761"/>
    <w:rsid w:val="009259C8"/>
    <w:rsid w:val="009265E8"/>
    <w:rsid w:val="00926E68"/>
    <w:rsid w:val="00926F22"/>
    <w:rsid w:val="009270E2"/>
    <w:rsid w:val="009270F9"/>
    <w:rsid w:val="00927687"/>
    <w:rsid w:val="00927E36"/>
    <w:rsid w:val="00927E8B"/>
    <w:rsid w:val="009303F2"/>
    <w:rsid w:val="00930F2A"/>
    <w:rsid w:val="00931AE2"/>
    <w:rsid w:val="00932360"/>
    <w:rsid w:val="009327AF"/>
    <w:rsid w:val="009329E6"/>
    <w:rsid w:val="00932B0D"/>
    <w:rsid w:val="00933C5E"/>
    <w:rsid w:val="00934C10"/>
    <w:rsid w:val="00934E79"/>
    <w:rsid w:val="00934FAF"/>
    <w:rsid w:val="00935463"/>
    <w:rsid w:val="00935734"/>
    <w:rsid w:val="00935B27"/>
    <w:rsid w:val="00935B52"/>
    <w:rsid w:val="009364AC"/>
    <w:rsid w:val="00936CD6"/>
    <w:rsid w:val="00937345"/>
    <w:rsid w:val="00940114"/>
    <w:rsid w:val="0094028A"/>
    <w:rsid w:val="00940C20"/>
    <w:rsid w:val="009415D4"/>
    <w:rsid w:val="00941F60"/>
    <w:rsid w:val="009426F6"/>
    <w:rsid w:val="00942934"/>
    <w:rsid w:val="00943D3E"/>
    <w:rsid w:val="00943E4F"/>
    <w:rsid w:val="0094415C"/>
    <w:rsid w:val="00944548"/>
    <w:rsid w:val="00945A12"/>
    <w:rsid w:val="00946477"/>
    <w:rsid w:val="009464B1"/>
    <w:rsid w:val="00946A9F"/>
    <w:rsid w:val="0094708F"/>
    <w:rsid w:val="0094757E"/>
    <w:rsid w:val="00947A85"/>
    <w:rsid w:val="00950509"/>
    <w:rsid w:val="0095082D"/>
    <w:rsid w:val="009511DF"/>
    <w:rsid w:val="009514A5"/>
    <w:rsid w:val="009516B7"/>
    <w:rsid w:val="0095171C"/>
    <w:rsid w:val="00951B47"/>
    <w:rsid w:val="00951E95"/>
    <w:rsid w:val="00952AEC"/>
    <w:rsid w:val="00953477"/>
    <w:rsid w:val="009538AD"/>
    <w:rsid w:val="00953C4C"/>
    <w:rsid w:val="009540D2"/>
    <w:rsid w:val="00955395"/>
    <w:rsid w:val="0095548D"/>
    <w:rsid w:val="00955F2D"/>
    <w:rsid w:val="009562D5"/>
    <w:rsid w:val="00956DD8"/>
    <w:rsid w:val="0095740E"/>
    <w:rsid w:val="00957BFF"/>
    <w:rsid w:val="00957D7F"/>
    <w:rsid w:val="00957ED8"/>
    <w:rsid w:val="00957FE2"/>
    <w:rsid w:val="009604E4"/>
    <w:rsid w:val="00960E45"/>
    <w:rsid w:val="00961012"/>
    <w:rsid w:val="009615E4"/>
    <w:rsid w:val="009617EC"/>
    <w:rsid w:val="00962387"/>
    <w:rsid w:val="00963944"/>
    <w:rsid w:val="00963B66"/>
    <w:rsid w:val="00963DFC"/>
    <w:rsid w:val="00964054"/>
    <w:rsid w:val="00966413"/>
    <w:rsid w:val="00966945"/>
    <w:rsid w:val="00966AFC"/>
    <w:rsid w:val="00967028"/>
    <w:rsid w:val="0096740B"/>
    <w:rsid w:val="009678EC"/>
    <w:rsid w:val="0096792F"/>
    <w:rsid w:val="009709C9"/>
    <w:rsid w:val="00970AF7"/>
    <w:rsid w:val="00970CD1"/>
    <w:rsid w:val="009710B8"/>
    <w:rsid w:val="009714B3"/>
    <w:rsid w:val="00972493"/>
    <w:rsid w:val="0097253D"/>
    <w:rsid w:val="00972C3E"/>
    <w:rsid w:val="00972D0C"/>
    <w:rsid w:val="00973302"/>
    <w:rsid w:val="00973950"/>
    <w:rsid w:val="00973CE5"/>
    <w:rsid w:val="009740D6"/>
    <w:rsid w:val="00974397"/>
    <w:rsid w:val="0097464F"/>
    <w:rsid w:val="00974AAF"/>
    <w:rsid w:val="009753CE"/>
    <w:rsid w:val="00976118"/>
    <w:rsid w:val="009762C7"/>
    <w:rsid w:val="009764A4"/>
    <w:rsid w:val="00976C17"/>
    <w:rsid w:val="00977ACD"/>
    <w:rsid w:val="00977D1B"/>
    <w:rsid w:val="009802ED"/>
    <w:rsid w:val="00980326"/>
    <w:rsid w:val="0098054F"/>
    <w:rsid w:val="009806C3"/>
    <w:rsid w:val="0098129B"/>
    <w:rsid w:val="00981E8F"/>
    <w:rsid w:val="00982236"/>
    <w:rsid w:val="00982CCD"/>
    <w:rsid w:val="00982CF8"/>
    <w:rsid w:val="00983422"/>
    <w:rsid w:val="0098363E"/>
    <w:rsid w:val="00983700"/>
    <w:rsid w:val="00983BE0"/>
    <w:rsid w:val="00984518"/>
    <w:rsid w:val="0098453C"/>
    <w:rsid w:val="00984B1D"/>
    <w:rsid w:val="00984DCA"/>
    <w:rsid w:val="009854C7"/>
    <w:rsid w:val="00985C3E"/>
    <w:rsid w:val="00985E60"/>
    <w:rsid w:val="00986DC8"/>
    <w:rsid w:val="00987A87"/>
    <w:rsid w:val="00987CC1"/>
    <w:rsid w:val="00990109"/>
    <w:rsid w:val="00990285"/>
    <w:rsid w:val="00990A22"/>
    <w:rsid w:val="00990B0D"/>
    <w:rsid w:val="00990C52"/>
    <w:rsid w:val="0099199B"/>
    <w:rsid w:val="00992BF2"/>
    <w:rsid w:val="00992FB1"/>
    <w:rsid w:val="009935F6"/>
    <w:rsid w:val="009937A2"/>
    <w:rsid w:val="00994213"/>
    <w:rsid w:val="009942C5"/>
    <w:rsid w:val="009945E0"/>
    <w:rsid w:val="00994657"/>
    <w:rsid w:val="00994CE6"/>
    <w:rsid w:val="00994F5B"/>
    <w:rsid w:val="009953FF"/>
    <w:rsid w:val="009967DA"/>
    <w:rsid w:val="00997F2F"/>
    <w:rsid w:val="009A0386"/>
    <w:rsid w:val="009A0985"/>
    <w:rsid w:val="009A0ABE"/>
    <w:rsid w:val="009A14E8"/>
    <w:rsid w:val="009A15BD"/>
    <w:rsid w:val="009A2FD3"/>
    <w:rsid w:val="009A35FE"/>
    <w:rsid w:val="009A4201"/>
    <w:rsid w:val="009A42B0"/>
    <w:rsid w:val="009A42FD"/>
    <w:rsid w:val="009A44BF"/>
    <w:rsid w:val="009A460B"/>
    <w:rsid w:val="009A5EFC"/>
    <w:rsid w:val="009A7912"/>
    <w:rsid w:val="009A79E6"/>
    <w:rsid w:val="009B0594"/>
    <w:rsid w:val="009B11AF"/>
    <w:rsid w:val="009B2065"/>
    <w:rsid w:val="009B2724"/>
    <w:rsid w:val="009B3BE9"/>
    <w:rsid w:val="009B414D"/>
    <w:rsid w:val="009B41DA"/>
    <w:rsid w:val="009B4893"/>
    <w:rsid w:val="009B4C12"/>
    <w:rsid w:val="009B5367"/>
    <w:rsid w:val="009B6133"/>
    <w:rsid w:val="009B6A5B"/>
    <w:rsid w:val="009B6BBB"/>
    <w:rsid w:val="009B72F6"/>
    <w:rsid w:val="009B7CFA"/>
    <w:rsid w:val="009B7E01"/>
    <w:rsid w:val="009C03C8"/>
    <w:rsid w:val="009C0A2D"/>
    <w:rsid w:val="009C0BD7"/>
    <w:rsid w:val="009C0F56"/>
    <w:rsid w:val="009C0FB3"/>
    <w:rsid w:val="009C2065"/>
    <w:rsid w:val="009C284E"/>
    <w:rsid w:val="009C2E92"/>
    <w:rsid w:val="009C365F"/>
    <w:rsid w:val="009C3827"/>
    <w:rsid w:val="009C4179"/>
    <w:rsid w:val="009C4430"/>
    <w:rsid w:val="009C4CD4"/>
    <w:rsid w:val="009C4D14"/>
    <w:rsid w:val="009C5690"/>
    <w:rsid w:val="009C56AC"/>
    <w:rsid w:val="009C57A9"/>
    <w:rsid w:val="009C5941"/>
    <w:rsid w:val="009C5C6B"/>
    <w:rsid w:val="009C6079"/>
    <w:rsid w:val="009C6A09"/>
    <w:rsid w:val="009C71CF"/>
    <w:rsid w:val="009C722B"/>
    <w:rsid w:val="009C7662"/>
    <w:rsid w:val="009C7B06"/>
    <w:rsid w:val="009C7BFD"/>
    <w:rsid w:val="009D041B"/>
    <w:rsid w:val="009D04E7"/>
    <w:rsid w:val="009D09D9"/>
    <w:rsid w:val="009D0F23"/>
    <w:rsid w:val="009D1B12"/>
    <w:rsid w:val="009D3AC2"/>
    <w:rsid w:val="009D455A"/>
    <w:rsid w:val="009D467F"/>
    <w:rsid w:val="009D4734"/>
    <w:rsid w:val="009D4A96"/>
    <w:rsid w:val="009D4C11"/>
    <w:rsid w:val="009D5346"/>
    <w:rsid w:val="009D584B"/>
    <w:rsid w:val="009D6466"/>
    <w:rsid w:val="009D730D"/>
    <w:rsid w:val="009D75BB"/>
    <w:rsid w:val="009E078F"/>
    <w:rsid w:val="009E083A"/>
    <w:rsid w:val="009E0860"/>
    <w:rsid w:val="009E0B3B"/>
    <w:rsid w:val="009E15ED"/>
    <w:rsid w:val="009E2A32"/>
    <w:rsid w:val="009E2BB6"/>
    <w:rsid w:val="009E2F41"/>
    <w:rsid w:val="009E3087"/>
    <w:rsid w:val="009E3233"/>
    <w:rsid w:val="009E397A"/>
    <w:rsid w:val="009E42F2"/>
    <w:rsid w:val="009E46B6"/>
    <w:rsid w:val="009E5159"/>
    <w:rsid w:val="009E5160"/>
    <w:rsid w:val="009E580D"/>
    <w:rsid w:val="009E5D05"/>
    <w:rsid w:val="009E5F33"/>
    <w:rsid w:val="009E68AC"/>
    <w:rsid w:val="009E68EE"/>
    <w:rsid w:val="009E7AAE"/>
    <w:rsid w:val="009F0064"/>
    <w:rsid w:val="009F06A3"/>
    <w:rsid w:val="009F0842"/>
    <w:rsid w:val="009F10E2"/>
    <w:rsid w:val="009F197E"/>
    <w:rsid w:val="009F1DF6"/>
    <w:rsid w:val="009F26CB"/>
    <w:rsid w:val="009F29CB"/>
    <w:rsid w:val="009F41E6"/>
    <w:rsid w:val="009F4605"/>
    <w:rsid w:val="009F4850"/>
    <w:rsid w:val="009F4938"/>
    <w:rsid w:val="009F4A08"/>
    <w:rsid w:val="009F5431"/>
    <w:rsid w:val="009F562B"/>
    <w:rsid w:val="009F6061"/>
    <w:rsid w:val="009F608F"/>
    <w:rsid w:val="009F6152"/>
    <w:rsid w:val="009F65C4"/>
    <w:rsid w:val="009F6633"/>
    <w:rsid w:val="009F6900"/>
    <w:rsid w:val="009F69A2"/>
    <w:rsid w:val="009F6ED4"/>
    <w:rsid w:val="009F724B"/>
    <w:rsid w:val="009F74FD"/>
    <w:rsid w:val="009F76F2"/>
    <w:rsid w:val="009F7C8E"/>
    <w:rsid w:val="00A00872"/>
    <w:rsid w:val="00A0096C"/>
    <w:rsid w:val="00A00B43"/>
    <w:rsid w:val="00A01376"/>
    <w:rsid w:val="00A01760"/>
    <w:rsid w:val="00A018A7"/>
    <w:rsid w:val="00A01BED"/>
    <w:rsid w:val="00A025FC"/>
    <w:rsid w:val="00A02BAC"/>
    <w:rsid w:val="00A03051"/>
    <w:rsid w:val="00A037B6"/>
    <w:rsid w:val="00A03E9F"/>
    <w:rsid w:val="00A03F0C"/>
    <w:rsid w:val="00A04222"/>
    <w:rsid w:val="00A04318"/>
    <w:rsid w:val="00A045B1"/>
    <w:rsid w:val="00A0475F"/>
    <w:rsid w:val="00A049A3"/>
    <w:rsid w:val="00A05127"/>
    <w:rsid w:val="00A05254"/>
    <w:rsid w:val="00A05A99"/>
    <w:rsid w:val="00A06048"/>
    <w:rsid w:val="00A079BE"/>
    <w:rsid w:val="00A10069"/>
    <w:rsid w:val="00A10AD9"/>
    <w:rsid w:val="00A10D7A"/>
    <w:rsid w:val="00A110B4"/>
    <w:rsid w:val="00A11BCD"/>
    <w:rsid w:val="00A122AF"/>
    <w:rsid w:val="00A1290B"/>
    <w:rsid w:val="00A12C50"/>
    <w:rsid w:val="00A13A0F"/>
    <w:rsid w:val="00A14719"/>
    <w:rsid w:val="00A14C4E"/>
    <w:rsid w:val="00A153BF"/>
    <w:rsid w:val="00A15DD0"/>
    <w:rsid w:val="00A165E0"/>
    <w:rsid w:val="00A167C4"/>
    <w:rsid w:val="00A16D06"/>
    <w:rsid w:val="00A17067"/>
    <w:rsid w:val="00A17995"/>
    <w:rsid w:val="00A20E49"/>
    <w:rsid w:val="00A20F4E"/>
    <w:rsid w:val="00A2129E"/>
    <w:rsid w:val="00A213A5"/>
    <w:rsid w:val="00A220D6"/>
    <w:rsid w:val="00A22AC2"/>
    <w:rsid w:val="00A233FD"/>
    <w:rsid w:val="00A236D0"/>
    <w:rsid w:val="00A2394F"/>
    <w:rsid w:val="00A23C80"/>
    <w:rsid w:val="00A24231"/>
    <w:rsid w:val="00A24247"/>
    <w:rsid w:val="00A243BE"/>
    <w:rsid w:val="00A2461F"/>
    <w:rsid w:val="00A24768"/>
    <w:rsid w:val="00A247C4"/>
    <w:rsid w:val="00A24B3D"/>
    <w:rsid w:val="00A24CE0"/>
    <w:rsid w:val="00A24D64"/>
    <w:rsid w:val="00A253AC"/>
    <w:rsid w:val="00A2550B"/>
    <w:rsid w:val="00A256A6"/>
    <w:rsid w:val="00A256BA"/>
    <w:rsid w:val="00A2572D"/>
    <w:rsid w:val="00A257A6"/>
    <w:rsid w:val="00A26CD0"/>
    <w:rsid w:val="00A26E60"/>
    <w:rsid w:val="00A26FA3"/>
    <w:rsid w:val="00A27210"/>
    <w:rsid w:val="00A272AA"/>
    <w:rsid w:val="00A27345"/>
    <w:rsid w:val="00A27389"/>
    <w:rsid w:val="00A27A20"/>
    <w:rsid w:val="00A27A8F"/>
    <w:rsid w:val="00A27AF8"/>
    <w:rsid w:val="00A27DCE"/>
    <w:rsid w:val="00A3010D"/>
    <w:rsid w:val="00A30883"/>
    <w:rsid w:val="00A30A53"/>
    <w:rsid w:val="00A316C3"/>
    <w:rsid w:val="00A3181C"/>
    <w:rsid w:val="00A31B63"/>
    <w:rsid w:val="00A328C7"/>
    <w:rsid w:val="00A328F8"/>
    <w:rsid w:val="00A32C07"/>
    <w:rsid w:val="00A339A0"/>
    <w:rsid w:val="00A3431F"/>
    <w:rsid w:val="00A3435B"/>
    <w:rsid w:val="00A34445"/>
    <w:rsid w:val="00A35190"/>
    <w:rsid w:val="00A3563C"/>
    <w:rsid w:val="00A35C3B"/>
    <w:rsid w:val="00A35E3A"/>
    <w:rsid w:val="00A367AE"/>
    <w:rsid w:val="00A36D07"/>
    <w:rsid w:val="00A36E44"/>
    <w:rsid w:val="00A37719"/>
    <w:rsid w:val="00A37C1A"/>
    <w:rsid w:val="00A37CC7"/>
    <w:rsid w:val="00A400A0"/>
    <w:rsid w:val="00A40474"/>
    <w:rsid w:val="00A40945"/>
    <w:rsid w:val="00A40CAB"/>
    <w:rsid w:val="00A41302"/>
    <w:rsid w:val="00A41578"/>
    <w:rsid w:val="00A41E9B"/>
    <w:rsid w:val="00A421CC"/>
    <w:rsid w:val="00A43098"/>
    <w:rsid w:val="00A437F7"/>
    <w:rsid w:val="00A43E1F"/>
    <w:rsid w:val="00A43FB9"/>
    <w:rsid w:val="00A44408"/>
    <w:rsid w:val="00A4451D"/>
    <w:rsid w:val="00A44CDE"/>
    <w:rsid w:val="00A44FC7"/>
    <w:rsid w:val="00A44FCC"/>
    <w:rsid w:val="00A45460"/>
    <w:rsid w:val="00A45CAE"/>
    <w:rsid w:val="00A45F63"/>
    <w:rsid w:val="00A46765"/>
    <w:rsid w:val="00A47751"/>
    <w:rsid w:val="00A47901"/>
    <w:rsid w:val="00A47B66"/>
    <w:rsid w:val="00A503F9"/>
    <w:rsid w:val="00A50738"/>
    <w:rsid w:val="00A51523"/>
    <w:rsid w:val="00A51DB9"/>
    <w:rsid w:val="00A5290D"/>
    <w:rsid w:val="00A52EF9"/>
    <w:rsid w:val="00A540C6"/>
    <w:rsid w:val="00A54288"/>
    <w:rsid w:val="00A5457D"/>
    <w:rsid w:val="00A5472B"/>
    <w:rsid w:val="00A5478F"/>
    <w:rsid w:val="00A55A7D"/>
    <w:rsid w:val="00A56092"/>
    <w:rsid w:val="00A573FA"/>
    <w:rsid w:val="00A577A5"/>
    <w:rsid w:val="00A600F0"/>
    <w:rsid w:val="00A60A29"/>
    <w:rsid w:val="00A60D93"/>
    <w:rsid w:val="00A60EEA"/>
    <w:rsid w:val="00A615B0"/>
    <w:rsid w:val="00A61A85"/>
    <w:rsid w:val="00A61F39"/>
    <w:rsid w:val="00A621E8"/>
    <w:rsid w:val="00A6262B"/>
    <w:rsid w:val="00A62886"/>
    <w:rsid w:val="00A62CA2"/>
    <w:rsid w:val="00A63214"/>
    <w:rsid w:val="00A63BCF"/>
    <w:rsid w:val="00A63BF7"/>
    <w:rsid w:val="00A6464E"/>
    <w:rsid w:val="00A64E5D"/>
    <w:rsid w:val="00A65710"/>
    <w:rsid w:val="00A65CDD"/>
    <w:rsid w:val="00A66E69"/>
    <w:rsid w:val="00A67140"/>
    <w:rsid w:val="00A67691"/>
    <w:rsid w:val="00A67BCA"/>
    <w:rsid w:val="00A67DAA"/>
    <w:rsid w:val="00A700B5"/>
    <w:rsid w:val="00A70557"/>
    <w:rsid w:val="00A7077E"/>
    <w:rsid w:val="00A709CD"/>
    <w:rsid w:val="00A70A8D"/>
    <w:rsid w:val="00A71341"/>
    <w:rsid w:val="00A725F8"/>
    <w:rsid w:val="00A72B6A"/>
    <w:rsid w:val="00A73039"/>
    <w:rsid w:val="00A73501"/>
    <w:rsid w:val="00A73654"/>
    <w:rsid w:val="00A75421"/>
    <w:rsid w:val="00A75505"/>
    <w:rsid w:val="00A75D34"/>
    <w:rsid w:val="00A76385"/>
    <w:rsid w:val="00A764F4"/>
    <w:rsid w:val="00A76C6E"/>
    <w:rsid w:val="00A77C74"/>
    <w:rsid w:val="00A77CB7"/>
    <w:rsid w:val="00A77EEE"/>
    <w:rsid w:val="00A77F77"/>
    <w:rsid w:val="00A8040F"/>
    <w:rsid w:val="00A80E36"/>
    <w:rsid w:val="00A80EEF"/>
    <w:rsid w:val="00A81436"/>
    <w:rsid w:val="00A81DE7"/>
    <w:rsid w:val="00A8256F"/>
    <w:rsid w:val="00A829E1"/>
    <w:rsid w:val="00A82E67"/>
    <w:rsid w:val="00A832B9"/>
    <w:rsid w:val="00A83548"/>
    <w:rsid w:val="00A838C6"/>
    <w:rsid w:val="00A83D15"/>
    <w:rsid w:val="00A83D23"/>
    <w:rsid w:val="00A83F5C"/>
    <w:rsid w:val="00A841E5"/>
    <w:rsid w:val="00A847FB"/>
    <w:rsid w:val="00A84A79"/>
    <w:rsid w:val="00A85B62"/>
    <w:rsid w:val="00A863DA"/>
    <w:rsid w:val="00A865CB"/>
    <w:rsid w:val="00A86A55"/>
    <w:rsid w:val="00A86CBE"/>
    <w:rsid w:val="00A870FE"/>
    <w:rsid w:val="00A87341"/>
    <w:rsid w:val="00A876FC"/>
    <w:rsid w:val="00A901CD"/>
    <w:rsid w:val="00A903E3"/>
    <w:rsid w:val="00A91772"/>
    <w:rsid w:val="00A917C6"/>
    <w:rsid w:val="00A91B01"/>
    <w:rsid w:val="00A92BBF"/>
    <w:rsid w:val="00A92E5C"/>
    <w:rsid w:val="00A92F48"/>
    <w:rsid w:val="00A936E1"/>
    <w:rsid w:val="00A93DE3"/>
    <w:rsid w:val="00A93E7C"/>
    <w:rsid w:val="00A94B49"/>
    <w:rsid w:val="00A959C7"/>
    <w:rsid w:val="00A965EE"/>
    <w:rsid w:val="00A96830"/>
    <w:rsid w:val="00A96852"/>
    <w:rsid w:val="00A97FD0"/>
    <w:rsid w:val="00A97FFD"/>
    <w:rsid w:val="00AA0438"/>
    <w:rsid w:val="00AA05EE"/>
    <w:rsid w:val="00AA09C8"/>
    <w:rsid w:val="00AA0D10"/>
    <w:rsid w:val="00AA0D77"/>
    <w:rsid w:val="00AA13F8"/>
    <w:rsid w:val="00AA1425"/>
    <w:rsid w:val="00AA1826"/>
    <w:rsid w:val="00AA2046"/>
    <w:rsid w:val="00AA21E8"/>
    <w:rsid w:val="00AA2AE3"/>
    <w:rsid w:val="00AA3B0D"/>
    <w:rsid w:val="00AA3D2B"/>
    <w:rsid w:val="00AA3DBD"/>
    <w:rsid w:val="00AA4431"/>
    <w:rsid w:val="00AA4745"/>
    <w:rsid w:val="00AA49B8"/>
    <w:rsid w:val="00AA4CB0"/>
    <w:rsid w:val="00AA51D4"/>
    <w:rsid w:val="00AA5863"/>
    <w:rsid w:val="00AA6692"/>
    <w:rsid w:val="00AA6961"/>
    <w:rsid w:val="00AA6BF5"/>
    <w:rsid w:val="00AA6DDD"/>
    <w:rsid w:val="00AA7820"/>
    <w:rsid w:val="00AA7B60"/>
    <w:rsid w:val="00AA7BC5"/>
    <w:rsid w:val="00AA7DD7"/>
    <w:rsid w:val="00AB0612"/>
    <w:rsid w:val="00AB0FAD"/>
    <w:rsid w:val="00AB180C"/>
    <w:rsid w:val="00AB1B6F"/>
    <w:rsid w:val="00AB23EA"/>
    <w:rsid w:val="00AB2628"/>
    <w:rsid w:val="00AB2FBC"/>
    <w:rsid w:val="00AB3646"/>
    <w:rsid w:val="00AB3761"/>
    <w:rsid w:val="00AB376A"/>
    <w:rsid w:val="00AB407D"/>
    <w:rsid w:val="00AB41B5"/>
    <w:rsid w:val="00AB4267"/>
    <w:rsid w:val="00AB47E4"/>
    <w:rsid w:val="00AB48BA"/>
    <w:rsid w:val="00AB496D"/>
    <w:rsid w:val="00AB4B90"/>
    <w:rsid w:val="00AB5135"/>
    <w:rsid w:val="00AB686A"/>
    <w:rsid w:val="00AB70E3"/>
    <w:rsid w:val="00AB7D8F"/>
    <w:rsid w:val="00AC0383"/>
    <w:rsid w:val="00AC0392"/>
    <w:rsid w:val="00AC0D28"/>
    <w:rsid w:val="00AC0F50"/>
    <w:rsid w:val="00AC1317"/>
    <w:rsid w:val="00AC1510"/>
    <w:rsid w:val="00AC1AC6"/>
    <w:rsid w:val="00AC1FDC"/>
    <w:rsid w:val="00AC23C2"/>
    <w:rsid w:val="00AC25F0"/>
    <w:rsid w:val="00AC2C74"/>
    <w:rsid w:val="00AC308E"/>
    <w:rsid w:val="00AC3310"/>
    <w:rsid w:val="00AC34E9"/>
    <w:rsid w:val="00AC38B3"/>
    <w:rsid w:val="00AC3B04"/>
    <w:rsid w:val="00AC4B62"/>
    <w:rsid w:val="00AC4C5B"/>
    <w:rsid w:val="00AC5888"/>
    <w:rsid w:val="00AC5991"/>
    <w:rsid w:val="00AC6574"/>
    <w:rsid w:val="00AC6A3B"/>
    <w:rsid w:val="00AC6CAE"/>
    <w:rsid w:val="00AC74A1"/>
    <w:rsid w:val="00AD0007"/>
    <w:rsid w:val="00AD0D53"/>
    <w:rsid w:val="00AD0DA1"/>
    <w:rsid w:val="00AD1445"/>
    <w:rsid w:val="00AD1C39"/>
    <w:rsid w:val="00AD1FB1"/>
    <w:rsid w:val="00AD212F"/>
    <w:rsid w:val="00AD280D"/>
    <w:rsid w:val="00AD2E7E"/>
    <w:rsid w:val="00AD31A1"/>
    <w:rsid w:val="00AD3881"/>
    <w:rsid w:val="00AD3EBA"/>
    <w:rsid w:val="00AD4A5B"/>
    <w:rsid w:val="00AD5798"/>
    <w:rsid w:val="00AD5AAB"/>
    <w:rsid w:val="00AD5C77"/>
    <w:rsid w:val="00AD6348"/>
    <w:rsid w:val="00AE0251"/>
    <w:rsid w:val="00AE0612"/>
    <w:rsid w:val="00AE2460"/>
    <w:rsid w:val="00AE252B"/>
    <w:rsid w:val="00AE292F"/>
    <w:rsid w:val="00AE2939"/>
    <w:rsid w:val="00AE29F4"/>
    <w:rsid w:val="00AE3129"/>
    <w:rsid w:val="00AE3431"/>
    <w:rsid w:val="00AE3F10"/>
    <w:rsid w:val="00AE4121"/>
    <w:rsid w:val="00AE4733"/>
    <w:rsid w:val="00AE4964"/>
    <w:rsid w:val="00AE528C"/>
    <w:rsid w:val="00AE5C14"/>
    <w:rsid w:val="00AE6866"/>
    <w:rsid w:val="00AE6BFE"/>
    <w:rsid w:val="00AE74B0"/>
    <w:rsid w:val="00AE78CF"/>
    <w:rsid w:val="00AE7927"/>
    <w:rsid w:val="00AF01B6"/>
    <w:rsid w:val="00AF0A05"/>
    <w:rsid w:val="00AF1321"/>
    <w:rsid w:val="00AF1619"/>
    <w:rsid w:val="00AF31B4"/>
    <w:rsid w:val="00AF335E"/>
    <w:rsid w:val="00AF3D08"/>
    <w:rsid w:val="00AF3F0F"/>
    <w:rsid w:val="00AF45B8"/>
    <w:rsid w:val="00AF464D"/>
    <w:rsid w:val="00AF4F98"/>
    <w:rsid w:val="00AF5542"/>
    <w:rsid w:val="00AF5A9A"/>
    <w:rsid w:val="00AF5C3E"/>
    <w:rsid w:val="00AF64EA"/>
    <w:rsid w:val="00AF65E8"/>
    <w:rsid w:val="00AF6A0C"/>
    <w:rsid w:val="00AF6EA4"/>
    <w:rsid w:val="00AF724A"/>
    <w:rsid w:val="00AF7548"/>
    <w:rsid w:val="00AF7C6D"/>
    <w:rsid w:val="00B0036B"/>
    <w:rsid w:val="00B00E9B"/>
    <w:rsid w:val="00B00EA2"/>
    <w:rsid w:val="00B010A2"/>
    <w:rsid w:val="00B0227A"/>
    <w:rsid w:val="00B0236F"/>
    <w:rsid w:val="00B02B58"/>
    <w:rsid w:val="00B02C41"/>
    <w:rsid w:val="00B02C6F"/>
    <w:rsid w:val="00B034F0"/>
    <w:rsid w:val="00B0389A"/>
    <w:rsid w:val="00B03966"/>
    <w:rsid w:val="00B0462E"/>
    <w:rsid w:val="00B04B82"/>
    <w:rsid w:val="00B050B2"/>
    <w:rsid w:val="00B050C2"/>
    <w:rsid w:val="00B050C8"/>
    <w:rsid w:val="00B0541E"/>
    <w:rsid w:val="00B05591"/>
    <w:rsid w:val="00B05DA8"/>
    <w:rsid w:val="00B05F8A"/>
    <w:rsid w:val="00B0649A"/>
    <w:rsid w:val="00B0656D"/>
    <w:rsid w:val="00B06F16"/>
    <w:rsid w:val="00B0784F"/>
    <w:rsid w:val="00B078A1"/>
    <w:rsid w:val="00B078F8"/>
    <w:rsid w:val="00B101AD"/>
    <w:rsid w:val="00B105AC"/>
    <w:rsid w:val="00B105B7"/>
    <w:rsid w:val="00B1075D"/>
    <w:rsid w:val="00B10C2E"/>
    <w:rsid w:val="00B10C45"/>
    <w:rsid w:val="00B10DFC"/>
    <w:rsid w:val="00B111F1"/>
    <w:rsid w:val="00B11454"/>
    <w:rsid w:val="00B11AFD"/>
    <w:rsid w:val="00B125D9"/>
    <w:rsid w:val="00B12835"/>
    <w:rsid w:val="00B12D4B"/>
    <w:rsid w:val="00B138DE"/>
    <w:rsid w:val="00B14A1B"/>
    <w:rsid w:val="00B15F89"/>
    <w:rsid w:val="00B16131"/>
    <w:rsid w:val="00B16449"/>
    <w:rsid w:val="00B1766E"/>
    <w:rsid w:val="00B17A04"/>
    <w:rsid w:val="00B20C86"/>
    <w:rsid w:val="00B211E0"/>
    <w:rsid w:val="00B219FB"/>
    <w:rsid w:val="00B21BEF"/>
    <w:rsid w:val="00B21EF8"/>
    <w:rsid w:val="00B22547"/>
    <w:rsid w:val="00B22626"/>
    <w:rsid w:val="00B22C38"/>
    <w:rsid w:val="00B235CF"/>
    <w:rsid w:val="00B2384A"/>
    <w:rsid w:val="00B24701"/>
    <w:rsid w:val="00B2480A"/>
    <w:rsid w:val="00B249A2"/>
    <w:rsid w:val="00B25390"/>
    <w:rsid w:val="00B2590D"/>
    <w:rsid w:val="00B25A5D"/>
    <w:rsid w:val="00B25BA6"/>
    <w:rsid w:val="00B25C44"/>
    <w:rsid w:val="00B25D03"/>
    <w:rsid w:val="00B25EEC"/>
    <w:rsid w:val="00B26961"/>
    <w:rsid w:val="00B26C18"/>
    <w:rsid w:val="00B27404"/>
    <w:rsid w:val="00B279C5"/>
    <w:rsid w:val="00B27A55"/>
    <w:rsid w:val="00B27EA9"/>
    <w:rsid w:val="00B30875"/>
    <w:rsid w:val="00B3106F"/>
    <w:rsid w:val="00B3173A"/>
    <w:rsid w:val="00B3175A"/>
    <w:rsid w:val="00B31CA1"/>
    <w:rsid w:val="00B31F9C"/>
    <w:rsid w:val="00B3208B"/>
    <w:rsid w:val="00B325BD"/>
    <w:rsid w:val="00B32768"/>
    <w:rsid w:val="00B33724"/>
    <w:rsid w:val="00B33BA9"/>
    <w:rsid w:val="00B3421F"/>
    <w:rsid w:val="00B34305"/>
    <w:rsid w:val="00B3492E"/>
    <w:rsid w:val="00B34CD7"/>
    <w:rsid w:val="00B34D64"/>
    <w:rsid w:val="00B34E05"/>
    <w:rsid w:val="00B34E49"/>
    <w:rsid w:val="00B352B8"/>
    <w:rsid w:val="00B35527"/>
    <w:rsid w:val="00B35A5A"/>
    <w:rsid w:val="00B361F9"/>
    <w:rsid w:val="00B366E7"/>
    <w:rsid w:val="00B36A9D"/>
    <w:rsid w:val="00B37463"/>
    <w:rsid w:val="00B37464"/>
    <w:rsid w:val="00B37692"/>
    <w:rsid w:val="00B379E4"/>
    <w:rsid w:val="00B37D6E"/>
    <w:rsid w:val="00B37E93"/>
    <w:rsid w:val="00B4076B"/>
    <w:rsid w:val="00B40B5B"/>
    <w:rsid w:val="00B40EE0"/>
    <w:rsid w:val="00B41034"/>
    <w:rsid w:val="00B4237E"/>
    <w:rsid w:val="00B42610"/>
    <w:rsid w:val="00B427FA"/>
    <w:rsid w:val="00B43338"/>
    <w:rsid w:val="00B43DF0"/>
    <w:rsid w:val="00B44DC3"/>
    <w:rsid w:val="00B4517D"/>
    <w:rsid w:val="00B463D6"/>
    <w:rsid w:val="00B46423"/>
    <w:rsid w:val="00B4683F"/>
    <w:rsid w:val="00B46AB7"/>
    <w:rsid w:val="00B46D50"/>
    <w:rsid w:val="00B47363"/>
    <w:rsid w:val="00B47A85"/>
    <w:rsid w:val="00B47F10"/>
    <w:rsid w:val="00B47FE8"/>
    <w:rsid w:val="00B510A8"/>
    <w:rsid w:val="00B52241"/>
    <w:rsid w:val="00B5256B"/>
    <w:rsid w:val="00B52699"/>
    <w:rsid w:val="00B52B8D"/>
    <w:rsid w:val="00B53197"/>
    <w:rsid w:val="00B5376B"/>
    <w:rsid w:val="00B539EE"/>
    <w:rsid w:val="00B54399"/>
    <w:rsid w:val="00B54EC7"/>
    <w:rsid w:val="00B5550D"/>
    <w:rsid w:val="00B55ADE"/>
    <w:rsid w:val="00B55AE3"/>
    <w:rsid w:val="00B56259"/>
    <w:rsid w:val="00B5692F"/>
    <w:rsid w:val="00B56DF2"/>
    <w:rsid w:val="00B57FCF"/>
    <w:rsid w:val="00B60630"/>
    <w:rsid w:val="00B60666"/>
    <w:rsid w:val="00B606E6"/>
    <w:rsid w:val="00B606E8"/>
    <w:rsid w:val="00B6170F"/>
    <w:rsid w:val="00B61B73"/>
    <w:rsid w:val="00B61FF6"/>
    <w:rsid w:val="00B62799"/>
    <w:rsid w:val="00B6352C"/>
    <w:rsid w:val="00B63C90"/>
    <w:rsid w:val="00B647EE"/>
    <w:rsid w:val="00B65E6F"/>
    <w:rsid w:val="00B65F68"/>
    <w:rsid w:val="00B66ACA"/>
    <w:rsid w:val="00B66D13"/>
    <w:rsid w:val="00B66DD6"/>
    <w:rsid w:val="00B66F47"/>
    <w:rsid w:val="00B67048"/>
    <w:rsid w:val="00B67906"/>
    <w:rsid w:val="00B67B1D"/>
    <w:rsid w:val="00B7024F"/>
    <w:rsid w:val="00B7050C"/>
    <w:rsid w:val="00B7137B"/>
    <w:rsid w:val="00B71469"/>
    <w:rsid w:val="00B71B4D"/>
    <w:rsid w:val="00B721F3"/>
    <w:rsid w:val="00B729A9"/>
    <w:rsid w:val="00B73F44"/>
    <w:rsid w:val="00B7416B"/>
    <w:rsid w:val="00B745AE"/>
    <w:rsid w:val="00B748FB"/>
    <w:rsid w:val="00B74ADD"/>
    <w:rsid w:val="00B74B89"/>
    <w:rsid w:val="00B75397"/>
    <w:rsid w:val="00B7566B"/>
    <w:rsid w:val="00B75BAA"/>
    <w:rsid w:val="00B75D49"/>
    <w:rsid w:val="00B768B4"/>
    <w:rsid w:val="00B77375"/>
    <w:rsid w:val="00B77497"/>
    <w:rsid w:val="00B775B8"/>
    <w:rsid w:val="00B77C09"/>
    <w:rsid w:val="00B80353"/>
    <w:rsid w:val="00B8056D"/>
    <w:rsid w:val="00B80643"/>
    <w:rsid w:val="00B8092C"/>
    <w:rsid w:val="00B814A7"/>
    <w:rsid w:val="00B8181A"/>
    <w:rsid w:val="00B81AC3"/>
    <w:rsid w:val="00B82426"/>
    <w:rsid w:val="00B827DC"/>
    <w:rsid w:val="00B8281D"/>
    <w:rsid w:val="00B83607"/>
    <w:rsid w:val="00B8398B"/>
    <w:rsid w:val="00B83D5E"/>
    <w:rsid w:val="00B8458E"/>
    <w:rsid w:val="00B84D41"/>
    <w:rsid w:val="00B84E44"/>
    <w:rsid w:val="00B851F9"/>
    <w:rsid w:val="00B852C9"/>
    <w:rsid w:val="00B85452"/>
    <w:rsid w:val="00B85937"/>
    <w:rsid w:val="00B85A61"/>
    <w:rsid w:val="00B85BF8"/>
    <w:rsid w:val="00B86A3F"/>
    <w:rsid w:val="00B86BB0"/>
    <w:rsid w:val="00B86BB7"/>
    <w:rsid w:val="00B86C08"/>
    <w:rsid w:val="00B86EEF"/>
    <w:rsid w:val="00B86F7B"/>
    <w:rsid w:val="00B86FC3"/>
    <w:rsid w:val="00B87548"/>
    <w:rsid w:val="00B877FE"/>
    <w:rsid w:val="00B87BEE"/>
    <w:rsid w:val="00B87D25"/>
    <w:rsid w:val="00B87F6A"/>
    <w:rsid w:val="00B90022"/>
    <w:rsid w:val="00B91413"/>
    <w:rsid w:val="00B918DC"/>
    <w:rsid w:val="00B91B80"/>
    <w:rsid w:val="00B91BB0"/>
    <w:rsid w:val="00B91D45"/>
    <w:rsid w:val="00B923E5"/>
    <w:rsid w:val="00B939B9"/>
    <w:rsid w:val="00B941A8"/>
    <w:rsid w:val="00B947D7"/>
    <w:rsid w:val="00B9486A"/>
    <w:rsid w:val="00B94B0F"/>
    <w:rsid w:val="00B94BD0"/>
    <w:rsid w:val="00B94FE3"/>
    <w:rsid w:val="00B95461"/>
    <w:rsid w:val="00B95F19"/>
    <w:rsid w:val="00B964F3"/>
    <w:rsid w:val="00B967C0"/>
    <w:rsid w:val="00B96B86"/>
    <w:rsid w:val="00B97309"/>
    <w:rsid w:val="00B9768E"/>
    <w:rsid w:val="00B9795D"/>
    <w:rsid w:val="00B97D58"/>
    <w:rsid w:val="00BA0C9C"/>
    <w:rsid w:val="00BA144B"/>
    <w:rsid w:val="00BA22AE"/>
    <w:rsid w:val="00BA2885"/>
    <w:rsid w:val="00BA41DC"/>
    <w:rsid w:val="00BA49EB"/>
    <w:rsid w:val="00BA4B5E"/>
    <w:rsid w:val="00BA522B"/>
    <w:rsid w:val="00BA5255"/>
    <w:rsid w:val="00BA6506"/>
    <w:rsid w:val="00BA681F"/>
    <w:rsid w:val="00BA786D"/>
    <w:rsid w:val="00BA7DB2"/>
    <w:rsid w:val="00BB0183"/>
    <w:rsid w:val="00BB025C"/>
    <w:rsid w:val="00BB029F"/>
    <w:rsid w:val="00BB02D5"/>
    <w:rsid w:val="00BB0569"/>
    <w:rsid w:val="00BB0756"/>
    <w:rsid w:val="00BB0E07"/>
    <w:rsid w:val="00BB18B2"/>
    <w:rsid w:val="00BB1CA7"/>
    <w:rsid w:val="00BB2048"/>
    <w:rsid w:val="00BB211E"/>
    <w:rsid w:val="00BB2CFD"/>
    <w:rsid w:val="00BB3798"/>
    <w:rsid w:val="00BB399A"/>
    <w:rsid w:val="00BB3A39"/>
    <w:rsid w:val="00BB4345"/>
    <w:rsid w:val="00BB43D1"/>
    <w:rsid w:val="00BB460E"/>
    <w:rsid w:val="00BB4EA5"/>
    <w:rsid w:val="00BB5011"/>
    <w:rsid w:val="00BB5344"/>
    <w:rsid w:val="00BB5A5A"/>
    <w:rsid w:val="00BB5E46"/>
    <w:rsid w:val="00BB6198"/>
    <w:rsid w:val="00BB6AAC"/>
    <w:rsid w:val="00BB789A"/>
    <w:rsid w:val="00BC03F2"/>
    <w:rsid w:val="00BC0E2E"/>
    <w:rsid w:val="00BC113F"/>
    <w:rsid w:val="00BC1CEA"/>
    <w:rsid w:val="00BC23C4"/>
    <w:rsid w:val="00BC2A43"/>
    <w:rsid w:val="00BC2C84"/>
    <w:rsid w:val="00BC2CA3"/>
    <w:rsid w:val="00BC2E80"/>
    <w:rsid w:val="00BC38D6"/>
    <w:rsid w:val="00BC4450"/>
    <w:rsid w:val="00BC46CC"/>
    <w:rsid w:val="00BC5784"/>
    <w:rsid w:val="00BC616D"/>
    <w:rsid w:val="00BC7610"/>
    <w:rsid w:val="00BD03FD"/>
    <w:rsid w:val="00BD0A6E"/>
    <w:rsid w:val="00BD0D28"/>
    <w:rsid w:val="00BD0FEA"/>
    <w:rsid w:val="00BD124C"/>
    <w:rsid w:val="00BD149B"/>
    <w:rsid w:val="00BD1972"/>
    <w:rsid w:val="00BD1A51"/>
    <w:rsid w:val="00BD1F13"/>
    <w:rsid w:val="00BD25FD"/>
    <w:rsid w:val="00BD323C"/>
    <w:rsid w:val="00BD3813"/>
    <w:rsid w:val="00BD3C30"/>
    <w:rsid w:val="00BD4A99"/>
    <w:rsid w:val="00BD4F04"/>
    <w:rsid w:val="00BD5196"/>
    <w:rsid w:val="00BD545D"/>
    <w:rsid w:val="00BD5935"/>
    <w:rsid w:val="00BD5D2B"/>
    <w:rsid w:val="00BD6CB1"/>
    <w:rsid w:val="00BD6FA9"/>
    <w:rsid w:val="00BD704A"/>
    <w:rsid w:val="00BD7157"/>
    <w:rsid w:val="00BD71A1"/>
    <w:rsid w:val="00BD7313"/>
    <w:rsid w:val="00BD749B"/>
    <w:rsid w:val="00BE0469"/>
    <w:rsid w:val="00BE09D1"/>
    <w:rsid w:val="00BE0F15"/>
    <w:rsid w:val="00BE1444"/>
    <w:rsid w:val="00BE1DAD"/>
    <w:rsid w:val="00BE32ED"/>
    <w:rsid w:val="00BE3F9A"/>
    <w:rsid w:val="00BE4006"/>
    <w:rsid w:val="00BE4223"/>
    <w:rsid w:val="00BE4271"/>
    <w:rsid w:val="00BE4C97"/>
    <w:rsid w:val="00BE4F51"/>
    <w:rsid w:val="00BE54FE"/>
    <w:rsid w:val="00BE58BA"/>
    <w:rsid w:val="00BE60A7"/>
    <w:rsid w:val="00BE664E"/>
    <w:rsid w:val="00BE6772"/>
    <w:rsid w:val="00BE6874"/>
    <w:rsid w:val="00BE69C1"/>
    <w:rsid w:val="00BE6D54"/>
    <w:rsid w:val="00BE6D62"/>
    <w:rsid w:val="00BE7D8D"/>
    <w:rsid w:val="00BF0A19"/>
    <w:rsid w:val="00BF0BEB"/>
    <w:rsid w:val="00BF0EBB"/>
    <w:rsid w:val="00BF0F9C"/>
    <w:rsid w:val="00BF3392"/>
    <w:rsid w:val="00BF3B05"/>
    <w:rsid w:val="00BF4278"/>
    <w:rsid w:val="00BF42E9"/>
    <w:rsid w:val="00BF5042"/>
    <w:rsid w:val="00BF5492"/>
    <w:rsid w:val="00BF5755"/>
    <w:rsid w:val="00BF5FAA"/>
    <w:rsid w:val="00BF78FF"/>
    <w:rsid w:val="00BF7F36"/>
    <w:rsid w:val="00C008DF"/>
    <w:rsid w:val="00C01869"/>
    <w:rsid w:val="00C01955"/>
    <w:rsid w:val="00C02507"/>
    <w:rsid w:val="00C029A2"/>
    <w:rsid w:val="00C029E0"/>
    <w:rsid w:val="00C042D3"/>
    <w:rsid w:val="00C04B9E"/>
    <w:rsid w:val="00C05B63"/>
    <w:rsid w:val="00C063C0"/>
    <w:rsid w:val="00C06416"/>
    <w:rsid w:val="00C06865"/>
    <w:rsid w:val="00C06C6F"/>
    <w:rsid w:val="00C06EDD"/>
    <w:rsid w:val="00C06F36"/>
    <w:rsid w:val="00C077F3"/>
    <w:rsid w:val="00C106FE"/>
    <w:rsid w:val="00C10C05"/>
    <w:rsid w:val="00C10E43"/>
    <w:rsid w:val="00C11447"/>
    <w:rsid w:val="00C11F73"/>
    <w:rsid w:val="00C139C7"/>
    <w:rsid w:val="00C13F9A"/>
    <w:rsid w:val="00C14E09"/>
    <w:rsid w:val="00C15C81"/>
    <w:rsid w:val="00C15F6E"/>
    <w:rsid w:val="00C1602F"/>
    <w:rsid w:val="00C1663D"/>
    <w:rsid w:val="00C16899"/>
    <w:rsid w:val="00C16CDF"/>
    <w:rsid w:val="00C17141"/>
    <w:rsid w:val="00C1734C"/>
    <w:rsid w:val="00C17519"/>
    <w:rsid w:val="00C176B1"/>
    <w:rsid w:val="00C1788F"/>
    <w:rsid w:val="00C17CEC"/>
    <w:rsid w:val="00C17D1C"/>
    <w:rsid w:val="00C17DB1"/>
    <w:rsid w:val="00C20675"/>
    <w:rsid w:val="00C2076B"/>
    <w:rsid w:val="00C20F13"/>
    <w:rsid w:val="00C20FA9"/>
    <w:rsid w:val="00C21142"/>
    <w:rsid w:val="00C21538"/>
    <w:rsid w:val="00C2221B"/>
    <w:rsid w:val="00C234FC"/>
    <w:rsid w:val="00C23868"/>
    <w:rsid w:val="00C240D6"/>
    <w:rsid w:val="00C24A70"/>
    <w:rsid w:val="00C25211"/>
    <w:rsid w:val="00C25AAF"/>
    <w:rsid w:val="00C25DA6"/>
    <w:rsid w:val="00C26882"/>
    <w:rsid w:val="00C27D55"/>
    <w:rsid w:val="00C27E5C"/>
    <w:rsid w:val="00C305BB"/>
    <w:rsid w:val="00C31A92"/>
    <w:rsid w:val="00C32C8C"/>
    <w:rsid w:val="00C32DF6"/>
    <w:rsid w:val="00C333E2"/>
    <w:rsid w:val="00C33582"/>
    <w:rsid w:val="00C33639"/>
    <w:rsid w:val="00C33FAF"/>
    <w:rsid w:val="00C341DF"/>
    <w:rsid w:val="00C34578"/>
    <w:rsid w:val="00C3471C"/>
    <w:rsid w:val="00C34761"/>
    <w:rsid w:val="00C34EF7"/>
    <w:rsid w:val="00C35901"/>
    <w:rsid w:val="00C35A53"/>
    <w:rsid w:val="00C3635C"/>
    <w:rsid w:val="00C36B6C"/>
    <w:rsid w:val="00C36CF8"/>
    <w:rsid w:val="00C36DBE"/>
    <w:rsid w:val="00C37272"/>
    <w:rsid w:val="00C37275"/>
    <w:rsid w:val="00C37333"/>
    <w:rsid w:val="00C377C7"/>
    <w:rsid w:val="00C37E4C"/>
    <w:rsid w:val="00C40621"/>
    <w:rsid w:val="00C40D32"/>
    <w:rsid w:val="00C40F98"/>
    <w:rsid w:val="00C416F2"/>
    <w:rsid w:val="00C4193D"/>
    <w:rsid w:val="00C41AD8"/>
    <w:rsid w:val="00C41DB5"/>
    <w:rsid w:val="00C41FA1"/>
    <w:rsid w:val="00C43626"/>
    <w:rsid w:val="00C43863"/>
    <w:rsid w:val="00C43D02"/>
    <w:rsid w:val="00C44773"/>
    <w:rsid w:val="00C45028"/>
    <w:rsid w:val="00C45311"/>
    <w:rsid w:val="00C454CA"/>
    <w:rsid w:val="00C45D23"/>
    <w:rsid w:val="00C45D9E"/>
    <w:rsid w:val="00C462E8"/>
    <w:rsid w:val="00C46491"/>
    <w:rsid w:val="00C46C75"/>
    <w:rsid w:val="00C47161"/>
    <w:rsid w:val="00C471B5"/>
    <w:rsid w:val="00C47B43"/>
    <w:rsid w:val="00C50513"/>
    <w:rsid w:val="00C509FA"/>
    <w:rsid w:val="00C50BD1"/>
    <w:rsid w:val="00C50E33"/>
    <w:rsid w:val="00C5108C"/>
    <w:rsid w:val="00C511D9"/>
    <w:rsid w:val="00C51EA3"/>
    <w:rsid w:val="00C52456"/>
    <w:rsid w:val="00C528CC"/>
    <w:rsid w:val="00C530EF"/>
    <w:rsid w:val="00C532EE"/>
    <w:rsid w:val="00C53845"/>
    <w:rsid w:val="00C538F5"/>
    <w:rsid w:val="00C53AEE"/>
    <w:rsid w:val="00C53DE6"/>
    <w:rsid w:val="00C53E19"/>
    <w:rsid w:val="00C53E29"/>
    <w:rsid w:val="00C5470D"/>
    <w:rsid w:val="00C54B21"/>
    <w:rsid w:val="00C54EBC"/>
    <w:rsid w:val="00C555BF"/>
    <w:rsid w:val="00C55E48"/>
    <w:rsid w:val="00C56272"/>
    <w:rsid w:val="00C56400"/>
    <w:rsid w:val="00C56946"/>
    <w:rsid w:val="00C56B96"/>
    <w:rsid w:val="00C57108"/>
    <w:rsid w:val="00C573B9"/>
    <w:rsid w:val="00C57897"/>
    <w:rsid w:val="00C578DC"/>
    <w:rsid w:val="00C57F22"/>
    <w:rsid w:val="00C6014F"/>
    <w:rsid w:val="00C60201"/>
    <w:rsid w:val="00C60312"/>
    <w:rsid w:val="00C60888"/>
    <w:rsid w:val="00C615B1"/>
    <w:rsid w:val="00C61BF4"/>
    <w:rsid w:val="00C61C59"/>
    <w:rsid w:val="00C6219F"/>
    <w:rsid w:val="00C62841"/>
    <w:rsid w:val="00C629A6"/>
    <w:rsid w:val="00C631AC"/>
    <w:rsid w:val="00C63E09"/>
    <w:rsid w:val="00C63EDE"/>
    <w:rsid w:val="00C6404A"/>
    <w:rsid w:val="00C6442C"/>
    <w:rsid w:val="00C6448F"/>
    <w:rsid w:val="00C648BE"/>
    <w:rsid w:val="00C64D60"/>
    <w:rsid w:val="00C64D88"/>
    <w:rsid w:val="00C653A4"/>
    <w:rsid w:val="00C65A36"/>
    <w:rsid w:val="00C65A57"/>
    <w:rsid w:val="00C66CBC"/>
    <w:rsid w:val="00C6704B"/>
    <w:rsid w:val="00C67382"/>
    <w:rsid w:val="00C70048"/>
    <w:rsid w:val="00C70E14"/>
    <w:rsid w:val="00C71004"/>
    <w:rsid w:val="00C71D90"/>
    <w:rsid w:val="00C7205E"/>
    <w:rsid w:val="00C73597"/>
    <w:rsid w:val="00C73753"/>
    <w:rsid w:val="00C73C45"/>
    <w:rsid w:val="00C75433"/>
    <w:rsid w:val="00C754F7"/>
    <w:rsid w:val="00C7571E"/>
    <w:rsid w:val="00C7650B"/>
    <w:rsid w:val="00C76FB2"/>
    <w:rsid w:val="00C80731"/>
    <w:rsid w:val="00C818EA"/>
    <w:rsid w:val="00C81B5B"/>
    <w:rsid w:val="00C81BE1"/>
    <w:rsid w:val="00C820E5"/>
    <w:rsid w:val="00C824C7"/>
    <w:rsid w:val="00C82892"/>
    <w:rsid w:val="00C83162"/>
    <w:rsid w:val="00C841FD"/>
    <w:rsid w:val="00C846A2"/>
    <w:rsid w:val="00C849A8"/>
    <w:rsid w:val="00C84A1A"/>
    <w:rsid w:val="00C84CFB"/>
    <w:rsid w:val="00C85279"/>
    <w:rsid w:val="00C86BD4"/>
    <w:rsid w:val="00C86F8B"/>
    <w:rsid w:val="00C87251"/>
    <w:rsid w:val="00C87FD9"/>
    <w:rsid w:val="00C901F6"/>
    <w:rsid w:val="00C9065D"/>
    <w:rsid w:val="00C90C14"/>
    <w:rsid w:val="00C90E1C"/>
    <w:rsid w:val="00C91428"/>
    <w:rsid w:val="00C917F4"/>
    <w:rsid w:val="00C91E9F"/>
    <w:rsid w:val="00C9231E"/>
    <w:rsid w:val="00C9237A"/>
    <w:rsid w:val="00C92DCB"/>
    <w:rsid w:val="00C944C5"/>
    <w:rsid w:val="00C950AA"/>
    <w:rsid w:val="00C95315"/>
    <w:rsid w:val="00C95945"/>
    <w:rsid w:val="00C95FA0"/>
    <w:rsid w:val="00C96746"/>
    <w:rsid w:val="00C9696F"/>
    <w:rsid w:val="00C96BD2"/>
    <w:rsid w:val="00CA0429"/>
    <w:rsid w:val="00CA0432"/>
    <w:rsid w:val="00CA0C67"/>
    <w:rsid w:val="00CA0F79"/>
    <w:rsid w:val="00CA122C"/>
    <w:rsid w:val="00CA12E6"/>
    <w:rsid w:val="00CA167F"/>
    <w:rsid w:val="00CA206E"/>
    <w:rsid w:val="00CA26D0"/>
    <w:rsid w:val="00CA2B13"/>
    <w:rsid w:val="00CA3B75"/>
    <w:rsid w:val="00CA4405"/>
    <w:rsid w:val="00CA446A"/>
    <w:rsid w:val="00CA5310"/>
    <w:rsid w:val="00CA5D03"/>
    <w:rsid w:val="00CA6127"/>
    <w:rsid w:val="00CA69F3"/>
    <w:rsid w:val="00CA6A65"/>
    <w:rsid w:val="00CB133B"/>
    <w:rsid w:val="00CB1902"/>
    <w:rsid w:val="00CB1D85"/>
    <w:rsid w:val="00CB202F"/>
    <w:rsid w:val="00CB23CE"/>
    <w:rsid w:val="00CB2C4A"/>
    <w:rsid w:val="00CB4033"/>
    <w:rsid w:val="00CB43E7"/>
    <w:rsid w:val="00CB4FE1"/>
    <w:rsid w:val="00CB59BA"/>
    <w:rsid w:val="00CB7798"/>
    <w:rsid w:val="00CC01EB"/>
    <w:rsid w:val="00CC05BA"/>
    <w:rsid w:val="00CC069D"/>
    <w:rsid w:val="00CC07E0"/>
    <w:rsid w:val="00CC0839"/>
    <w:rsid w:val="00CC0EBC"/>
    <w:rsid w:val="00CC1260"/>
    <w:rsid w:val="00CC1536"/>
    <w:rsid w:val="00CC23AC"/>
    <w:rsid w:val="00CC38EB"/>
    <w:rsid w:val="00CC3918"/>
    <w:rsid w:val="00CC3BA1"/>
    <w:rsid w:val="00CC3DE4"/>
    <w:rsid w:val="00CC3EC5"/>
    <w:rsid w:val="00CC41A8"/>
    <w:rsid w:val="00CC4512"/>
    <w:rsid w:val="00CC4773"/>
    <w:rsid w:val="00CC49A7"/>
    <w:rsid w:val="00CC50B7"/>
    <w:rsid w:val="00CC60C9"/>
    <w:rsid w:val="00CC638A"/>
    <w:rsid w:val="00CC6991"/>
    <w:rsid w:val="00CC6D6F"/>
    <w:rsid w:val="00CC6FDE"/>
    <w:rsid w:val="00CC7306"/>
    <w:rsid w:val="00CC74B3"/>
    <w:rsid w:val="00CC768C"/>
    <w:rsid w:val="00CC7AE9"/>
    <w:rsid w:val="00CD01AF"/>
    <w:rsid w:val="00CD023A"/>
    <w:rsid w:val="00CD0A64"/>
    <w:rsid w:val="00CD0A6E"/>
    <w:rsid w:val="00CD0BB9"/>
    <w:rsid w:val="00CD0E5A"/>
    <w:rsid w:val="00CD1A78"/>
    <w:rsid w:val="00CD1B7C"/>
    <w:rsid w:val="00CD2ABD"/>
    <w:rsid w:val="00CD5165"/>
    <w:rsid w:val="00CD561B"/>
    <w:rsid w:val="00CD6752"/>
    <w:rsid w:val="00CD6889"/>
    <w:rsid w:val="00CD7238"/>
    <w:rsid w:val="00CD7CD0"/>
    <w:rsid w:val="00CE061B"/>
    <w:rsid w:val="00CE06B3"/>
    <w:rsid w:val="00CE15F3"/>
    <w:rsid w:val="00CE199E"/>
    <w:rsid w:val="00CE3521"/>
    <w:rsid w:val="00CE3788"/>
    <w:rsid w:val="00CE3C5A"/>
    <w:rsid w:val="00CE4803"/>
    <w:rsid w:val="00CE4854"/>
    <w:rsid w:val="00CE54FF"/>
    <w:rsid w:val="00CE5DF8"/>
    <w:rsid w:val="00CE6640"/>
    <w:rsid w:val="00CE6B67"/>
    <w:rsid w:val="00CE6F13"/>
    <w:rsid w:val="00CE731C"/>
    <w:rsid w:val="00CE7573"/>
    <w:rsid w:val="00CE7727"/>
    <w:rsid w:val="00CE7824"/>
    <w:rsid w:val="00CE783F"/>
    <w:rsid w:val="00CF00AB"/>
    <w:rsid w:val="00CF03C3"/>
    <w:rsid w:val="00CF0817"/>
    <w:rsid w:val="00CF0C3C"/>
    <w:rsid w:val="00CF11A8"/>
    <w:rsid w:val="00CF11BF"/>
    <w:rsid w:val="00CF11FD"/>
    <w:rsid w:val="00CF142E"/>
    <w:rsid w:val="00CF1AFF"/>
    <w:rsid w:val="00CF1BEF"/>
    <w:rsid w:val="00CF230D"/>
    <w:rsid w:val="00CF2584"/>
    <w:rsid w:val="00CF269C"/>
    <w:rsid w:val="00CF341E"/>
    <w:rsid w:val="00CF3A58"/>
    <w:rsid w:val="00CF46D2"/>
    <w:rsid w:val="00CF4826"/>
    <w:rsid w:val="00CF4BC4"/>
    <w:rsid w:val="00CF50F3"/>
    <w:rsid w:val="00CF5225"/>
    <w:rsid w:val="00CF5E20"/>
    <w:rsid w:val="00CF6BA3"/>
    <w:rsid w:val="00CF7378"/>
    <w:rsid w:val="00D02947"/>
    <w:rsid w:val="00D0355F"/>
    <w:rsid w:val="00D03904"/>
    <w:rsid w:val="00D03969"/>
    <w:rsid w:val="00D03C7D"/>
    <w:rsid w:val="00D0438A"/>
    <w:rsid w:val="00D043BB"/>
    <w:rsid w:val="00D043C2"/>
    <w:rsid w:val="00D059C0"/>
    <w:rsid w:val="00D05B79"/>
    <w:rsid w:val="00D060E8"/>
    <w:rsid w:val="00D0633B"/>
    <w:rsid w:val="00D06FBB"/>
    <w:rsid w:val="00D073B2"/>
    <w:rsid w:val="00D0748A"/>
    <w:rsid w:val="00D07E27"/>
    <w:rsid w:val="00D07E8B"/>
    <w:rsid w:val="00D10017"/>
    <w:rsid w:val="00D10370"/>
    <w:rsid w:val="00D10482"/>
    <w:rsid w:val="00D10BB0"/>
    <w:rsid w:val="00D10C1A"/>
    <w:rsid w:val="00D10C3D"/>
    <w:rsid w:val="00D11189"/>
    <w:rsid w:val="00D112CF"/>
    <w:rsid w:val="00D11EF6"/>
    <w:rsid w:val="00D122E6"/>
    <w:rsid w:val="00D128AE"/>
    <w:rsid w:val="00D130D3"/>
    <w:rsid w:val="00D13330"/>
    <w:rsid w:val="00D13825"/>
    <w:rsid w:val="00D13882"/>
    <w:rsid w:val="00D13EE0"/>
    <w:rsid w:val="00D15076"/>
    <w:rsid w:val="00D15C9B"/>
    <w:rsid w:val="00D16410"/>
    <w:rsid w:val="00D1660D"/>
    <w:rsid w:val="00D17022"/>
    <w:rsid w:val="00D1766A"/>
    <w:rsid w:val="00D17A5B"/>
    <w:rsid w:val="00D17CF1"/>
    <w:rsid w:val="00D20881"/>
    <w:rsid w:val="00D20921"/>
    <w:rsid w:val="00D209AA"/>
    <w:rsid w:val="00D20C93"/>
    <w:rsid w:val="00D20E3F"/>
    <w:rsid w:val="00D20E80"/>
    <w:rsid w:val="00D20F4D"/>
    <w:rsid w:val="00D22F53"/>
    <w:rsid w:val="00D235FA"/>
    <w:rsid w:val="00D23949"/>
    <w:rsid w:val="00D24C22"/>
    <w:rsid w:val="00D24EA0"/>
    <w:rsid w:val="00D24F99"/>
    <w:rsid w:val="00D255A4"/>
    <w:rsid w:val="00D264EC"/>
    <w:rsid w:val="00D26D4B"/>
    <w:rsid w:val="00D26EE2"/>
    <w:rsid w:val="00D27A2C"/>
    <w:rsid w:val="00D27BB3"/>
    <w:rsid w:val="00D3055A"/>
    <w:rsid w:val="00D30F5A"/>
    <w:rsid w:val="00D315C4"/>
    <w:rsid w:val="00D31724"/>
    <w:rsid w:val="00D319A4"/>
    <w:rsid w:val="00D31D9B"/>
    <w:rsid w:val="00D326DD"/>
    <w:rsid w:val="00D32B7B"/>
    <w:rsid w:val="00D335BF"/>
    <w:rsid w:val="00D33AB5"/>
    <w:rsid w:val="00D33BF3"/>
    <w:rsid w:val="00D33C5D"/>
    <w:rsid w:val="00D33C6E"/>
    <w:rsid w:val="00D34049"/>
    <w:rsid w:val="00D34463"/>
    <w:rsid w:val="00D34BD8"/>
    <w:rsid w:val="00D3639E"/>
    <w:rsid w:val="00D3655D"/>
    <w:rsid w:val="00D367F7"/>
    <w:rsid w:val="00D36A49"/>
    <w:rsid w:val="00D37861"/>
    <w:rsid w:val="00D3789C"/>
    <w:rsid w:val="00D37EE6"/>
    <w:rsid w:val="00D4050C"/>
    <w:rsid w:val="00D4064D"/>
    <w:rsid w:val="00D40F08"/>
    <w:rsid w:val="00D410ED"/>
    <w:rsid w:val="00D4148D"/>
    <w:rsid w:val="00D415F8"/>
    <w:rsid w:val="00D41771"/>
    <w:rsid w:val="00D41F8C"/>
    <w:rsid w:val="00D42F13"/>
    <w:rsid w:val="00D431B8"/>
    <w:rsid w:val="00D431FD"/>
    <w:rsid w:val="00D4345A"/>
    <w:rsid w:val="00D451C0"/>
    <w:rsid w:val="00D4610D"/>
    <w:rsid w:val="00D462C9"/>
    <w:rsid w:val="00D46593"/>
    <w:rsid w:val="00D4690C"/>
    <w:rsid w:val="00D46E69"/>
    <w:rsid w:val="00D47A26"/>
    <w:rsid w:val="00D51EFB"/>
    <w:rsid w:val="00D522AE"/>
    <w:rsid w:val="00D526EB"/>
    <w:rsid w:val="00D52868"/>
    <w:rsid w:val="00D53016"/>
    <w:rsid w:val="00D53126"/>
    <w:rsid w:val="00D53B4A"/>
    <w:rsid w:val="00D53BDF"/>
    <w:rsid w:val="00D53DA4"/>
    <w:rsid w:val="00D53DA9"/>
    <w:rsid w:val="00D546EF"/>
    <w:rsid w:val="00D5549A"/>
    <w:rsid w:val="00D55626"/>
    <w:rsid w:val="00D556A4"/>
    <w:rsid w:val="00D55C6C"/>
    <w:rsid w:val="00D55E88"/>
    <w:rsid w:val="00D5692B"/>
    <w:rsid w:val="00D5717D"/>
    <w:rsid w:val="00D57B67"/>
    <w:rsid w:val="00D57EAF"/>
    <w:rsid w:val="00D60BBE"/>
    <w:rsid w:val="00D6143C"/>
    <w:rsid w:val="00D619D5"/>
    <w:rsid w:val="00D6229B"/>
    <w:rsid w:val="00D643DE"/>
    <w:rsid w:val="00D644AB"/>
    <w:rsid w:val="00D6473E"/>
    <w:rsid w:val="00D647A4"/>
    <w:rsid w:val="00D64993"/>
    <w:rsid w:val="00D649A1"/>
    <w:rsid w:val="00D64B2F"/>
    <w:rsid w:val="00D64F0F"/>
    <w:rsid w:val="00D651C0"/>
    <w:rsid w:val="00D652F8"/>
    <w:rsid w:val="00D657B1"/>
    <w:rsid w:val="00D66076"/>
    <w:rsid w:val="00D6646B"/>
    <w:rsid w:val="00D6678F"/>
    <w:rsid w:val="00D66DB2"/>
    <w:rsid w:val="00D67B0F"/>
    <w:rsid w:val="00D67B55"/>
    <w:rsid w:val="00D67E64"/>
    <w:rsid w:val="00D67FB6"/>
    <w:rsid w:val="00D703DB"/>
    <w:rsid w:val="00D70516"/>
    <w:rsid w:val="00D70568"/>
    <w:rsid w:val="00D7097A"/>
    <w:rsid w:val="00D70BE2"/>
    <w:rsid w:val="00D710E3"/>
    <w:rsid w:val="00D71CF1"/>
    <w:rsid w:val="00D71D07"/>
    <w:rsid w:val="00D71FD2"/>
    <w:rsid w:val="00D72209"/>
    <w:rsid w:val="00D72228"/>
    <w:rsid w:val="00D72328"/>
    <w:rsid w:val="00D7243F"/>
    <w:rsid w:val="00D72D60"/>
    <w:rsid w:val="00D7386B"/>
    <w:rsid w:val="00D738D7"/>
    <w:rsid w:val="00D73A2D"/>
    <w:rsid w:val="00D741FE"/>
    <w:rsid w:val="00D7431D"/>
    <w:rsid w:val="00D75655"/>
    <w:rsid w:val="00D7568C"/>
    <w:rsid w:val="00D75807"/>
    <w:rsid w:val="00D75FCB"/>
    <w:rsid w:val="00D76641"/>
    <w:rsid w:val="00D7694E"/>
    <w:rsid w:val="00D76EED"/>
    <w:rsid w:val="00D7723C"/>
    <w:rsid w:val="00D77D00"/>
    <w:rsid w:val="00D81009"/>
    <w:rsid w:val="00D81398"/>
    <w:rsid w:val="00D813D2"/>
    <w:rsid w:val="00D82D2A"/>
    <w:rsid w:val="00D83AF8"/>
    <w:rsid w:val="00D83D33"/>
    <w:rsid w:val="00D83E80"/>
    <w:rsid w:val="00D848D5"/>
    <w:rsid w:val="00D84A98"/>
    <w:rsid w:val="00D84E7A"/>
    <w:rsid w:val="00D8517C"/>
    <w:rsid w:val="00D858DB"/>
    <w:rsid w:val="00D869F9"/>
    <w:rsid w:val="00D86E86"/>
    <w:rsid w:val="00D87266"/>
    <w:rsid w:val="00D87435"/>
    <w:rsid w:val="00D87DA0"/>
    <w:rsid w:val="00D904E9"/>
    <w:rsid w:val="00D91117"/>
    <w:rsid w:val="00D916B0"/>
    <w:rsid w:val="00D9181E"/>
    <w:rsid w:val="00D92282"/>
    <w:rsid w:val="00D92D29"/>
    <w:rsid w:val="00D939CA"/>
    <w:rsid w:val="00D93CE3"/>
    <w:rsid w:val="00D946E1"/>
    <w:rsid w:val="00D949C0"/>
    <w:rsid w:val="00D94A13"/>
    <w:rsid w:val="00D94BEB"/>
    <w:rsid w:val="00D94FD8"/>
    <w:rsid w:val="00D95863"/>
    <w:rsid w:val="00D95BC5"/>
    <w:rsid w:val="00D963AB"/>
    <w:rsid w:val="00D96557"/>
    <w:rsid w:val="00D96A80"/>
    <w:rsid w:val="00D96CAE"/>
    <w:rsid w:val="00D970AC"/>
    <w:rsid w:val="00D97CFB"/>
    <w:rsid w:val="00DA0093"/>
    <w:rsid w:val="00DA0CFB"/>
    <w:rsid w:val="00DA105E"/>
    <w:rsid w:val="00DA12CB"/>
    <w:rsid w:val="00DA147D"/>
    <w:rsid w:val="00DA274D"/>
    <w:rsid w:val="00DA28DD"/>
    <w:rsid w:val="00DA2C04"/>
    <w:rsid w:val="00DA42F8"/>
    <w:rsid w:val="00DA4D6B"/>
    <w:rsid w:val="00DA509D"/>
    <w:rsid w:val="00DA53CE"/>
    <w:rsid w:val="00DA5D11"/>
    <w:rsid w:val="00DA5F78"/>
    <w:rsid w:val="00DA6661"/>
    <w:rsid w:val="00DA6E44"/>
    <w:rsid w:val="00DA78BD"/>
    <w:rsid w:val="00DB012A"/>
    <w:rsid w:val="00DB01A8"/>
    <w:rsid w:val="00DB062F"/>
    <w:rsid w:val="00DB0965"/>
    <w:rsid w:val="00DB0AFE"/>
    <w:rsid w:val="00DB0CC0"/>
    <w:rsid w:val="00DB0FF0"/>
    <w:rsid w:val="00DB162C"/>
    <w:rsid w:val="00DB1A88"/>
    <w:rsid w:val="00DB25DE"/>
    <w:rsid w:val="00DB2C71"/>
    <w:rsid w:val="00DB2DE3"/>
    <w:rsid w:val="00DB3C5A"/>
    <w:rsid w:val="00DB3D8B"/>
    <w:rsid w:val="00DB49F0"/>
    <w:rsid w:val="00DB4A72"/>
    <w:rsid w:val="00DB4AD6"/>
    <w:rsid w:val="00DB5880"/>
    <w:rsid w:val="00DB6603"/>
    <w:rsid w:val="00DB6F0F"/>
    <w:rsid w:val="00DB7857"/>
    <w:rsid w:val="00DB7F5F"/>
    <w:rsid w:val="00DC0A86"/>
    <w:rsid w:val="00DC13AD"/>
    <w:rsid w:val="00DC15D9"/>
    <w:rsid w:val="00DC1891"/>
    <w:rsid w:val="00DC1B52"/>
    <w:rsid w:val="00DC1E06"/>
    <w:rsid w:val="00DC21EE"/>
    <w:rsid w:val="00DC244A"/>
    <w:rsid w:val="00DC2529"/>
    <w:rsid w:val="00DC2997"/>
    <w:rsid w:val="00DC2BBA"/>
    <w:rsid w:val="00DC370B"/>
    <w:rsid w:val="00DC3B6C"/>
    <w:rsid w:val="00DC3B9D"/>
    <w:rsid w:val="00DC3DAF"/>
    <w:rsid w:val="00DC4346"/>
    <w:rsid w:val="00DC500C"/>
    <w:rsid w:val="00DC54EC"/>
    <w:rsid w:val="00DC5750"/>
    <w:rsid w:val="00DC60EA"/>
    <w:rsid w:val="00DC6814"/>
    <w:rsid w:val="00DC68C8"/>
    <w:rsid w:val="00DC6A76"/>
    <w:rsid w:val="00DC6D0F"/>
    <w:rsid w:val="00DC76E9"/>
    <w:rsid w:val="00DC7831"/>
    <w:rsid w:val="00DC7A42"/>
    <w:rsid w:val="00DD0003"/>
    <w:rsid w:val="00DD00FC"/>
    <w:rsid w:val="00DD06C9"/>
    <w:rsid w:val="00DD078C"/>
    <w:rsid w:val="00DD0A7E"/>
    <w:rsid w:val="00DD1B0C"/>
    <w:rsid w:val="00DD294C"/>
    <w:rsid w:val="00DD3F1D"/>
    <w:rsid w:val="00DD428F"/>
    <w:rsid w:val="00DD5103"/>
    <w:rsid w:val="00DD564D"/>
    <w:rsid w:val="00DD58DA"/>
    <w:rsid w:val="00DD5DB5"/>
    <w:rsid w:val="00DD5F45"/>
    <w:rsid w:val="00DD6154"/>
    <w:rsid w:val="00DD6B8A"/>
    <w:rsid w:val="00DD6C36"/>
    <w:rsid w:val="00DD6D1A"/>
    <w:rsid w:val="00DD79FB"/>
    <w:rsid w:val="00DD7A24"/>
    <w:rsid w:val="00DE006E"/>
    <w:rsid w:val="00DE0180"/>
    <w:rsid w:val="00DE018F"/>
    <w:rsid w:val="00DE021A"/>
    <w:rsid w:val="00DE065B"/>
    <w:rsid w:val="00DE1C52"/>
    <w:rsid w:val="00DE258C"/>
    <w:rsid w:val="00DE29AC"/>
    <w:rsid w:val="00DE2C43"/>
    <w:rsid w:val="00DE2C69"/>
    <w:rsid w:val="00DE33DD"/>
    <w:rsid w:val="00DE4816"/>
    <w:rsid w:val="00DE4899"/>
    <w:rsid w:val="00DE55FF"/>
    <w:rsid w:val="00DE58B9"/>
    <w:rsid w:val="00DE5ACF"/>
    <w:rsid w:val="00DE63FA"/>
    <w:rsid w:val="00DE6F7D"/>
    <w:rsid w:val="00DE71C6"/>
    <w:rsid w:val="00DE74E4"/>
    <w:rsid w:val="00DE7D2C"/>
    <w:rsid w:val="00DF038A"/>
    <w:rsid w:val="00DF03AC"/>
    <w:rsid w:val="00DF0721"/>
    <w:rsid w:val="00DF17D1"/>
    <w:rsid w:val="00DF1861"/>
    <w:rsid w:val="00DF1D12"/>
    <w:rsid w:val="00DF1E20"/>
    <w:rsid w:val="00DF1FC1"/>
    <w:rsid w:val="00DF2B80"/>
    <w:rsid w:val="00DF302B"/>
    <w:rsid w:val="00DF3EA5"/>
    <w:rsid w:val="00DF5717"/>
    <w:rsid w:val="00DF5940"/>
    <w:rsid w:val="00DF5A81"/>
    <w:rsid w:val="00DF60E7"/>
    <w:rsid w:val="00DF6E7C"/>
    <w:rsid w:val="00DF6E9A"/>
    <w:rsid w:val="00DF7443"/>
    <w:rsid w:val="00DF7483"/>
    <w:rsid w:val="00E008FA"/>
    <w:rsid w:val="00E01616"/>
    <w:rsid w:val="00E01C57"/>
    <w:rsid w:val="00E01C62"/>
    <w:rsid w:val="00E01FFD"/>
    <w:rsid w:val="00E02644"/>
    <w:rsid w:val="00E02CDF"/>
    <w:rsid w:val="00E0366B"/>
    <w:rsid w:val="00E038DC"/>
    <w:rsid w:val="00E042F1"/>
    <w:rsid w:val="00E04A55"/>
    <w:rsid w:val="00E05556"/>
    <w:rsid w:val="00E05DD3"/>
    <w:rsid w:val="00E06B0C"/>
    <w:rsid w:val="00E06B56"/>
    <w:rsid w:val="00E10CE1"/>
    <w:rsid w:val="00E10E55"/>
    <w:rsid w:val="00E10EF5"/>
    <w:rsid w:val="00E11153"/>
    <w:rsid w:val="00E114B5"/>
    <w:rsid w:val="00E11555"/>
    <w:rsid w:val="00E116AC"/>
    <w:rsid w:val="00E12982"/>
    <w:rsid w:val="00E13023"/>
    <w:rsid w:val="00E1390D"/>
    <w:rsid w:val="00E13985"/>
    <w:rsid w:val="00E13B3D"/>
    <w:rsid w:val="00E13FAE"/>
    <w:rsid w:val="00E146DD"/>
    <w:rsid w:val="00E14750"/>
    <w:rsid w:val="00E14ADE"/>
    <w:rsid w:val="00E14B7A"/>
    <w:rsid w:val="00E14E57"/>
    <w:rsid w:val="00E154C2"/>
    <w:rsid w:val="00E157D2"/>
    <w:rsid w:val="00E15FDF"/>
    <w:rsid w:val="00E165A6"/>
    <w:rsid w:val="00E16C96"/>
    <w:rsid w:val="00E16CF9"/>
    <w:rsid w:val="00E16DA3"/>
    <w:rsid w:val="00E172D3"/>
    <w:rsid w:val="00E17DC7"/>
    <w:rsid w:val="00E203A9"/>
    <w:rsid w:val="00E206BD"/>
    <w:rsid w:val="00E207F9"/>
    <w:rsid w:val="00E209A2"/>
    <w:rsid w:val="00E209F5"/>
    <w:rsid w:val="00E216B8"/>
    <w:rsid w:val="00E21A55"/>
    <w:rsid w:val="00E21E24"/>
    <w:rsid w:val="00E23549"/>
    <w:rsid w:val="00E2372D"/>
    <w:rsid w:val="00E23BC1"/>
    <w:rsid w:val="00E23BE7"/>
    <w:rsid w:val="00E23C17"/>
    <w:rsid w:val="00E240BD"/>
    <w:rsid w:val="00E24711"/>
    <w:rsid w:val="00E247C9"/>
    <w:rsid w:val="00E24A45"/>
    <w:rsid w:val="00E254AA"/>
    <w:rsid w:val="00E25892"/>
    <w:rsid w:val="00E25C33"/>
    <w:rsid w:val="00E25EF1"/>
    <w:rsid w:val="00E26316"/>
    <w:rsid w:val="00E2638B"/>
    <w:rsid w:val="00E266D7"/>
    <w:rsid w:val="00E26D0D"/>
    <w:rsid w:val="00E27D31"/>
    <w:rsid w:val="00E27D48"/>
    <w:rsid w:val="00E27EA9"/>
    <w:rsid w:val="00E307AE"/>
    <w:rsid w:val="00E3080F"/>
    <w:rsid w:val="00E30C92"/>
    <w:rsid w:val="00E310C0"/>
    <w:rsid w:val="00E31449"/>
    <w:rsid w:val="00E3166D"/>
    <w:rsid w:val="00E316E0"/>
    <w:rsid w:val="00E318EC"/>
    <w:rsid w:val="00E3203A"/>
    <w:rsid w:val="00E324CD"/>
    <w:rsid w:val="00E3298A"/>
    <w:rsid w:val="00E32A29"/>
    <w:rsid w:val="00E32D1B"/>
    <w:rsid w:val="00E332F9"/>
    <w:rsid w:val="00E3438B"/>
    <w:rsid w:val="00E353D9"/>
    <w:rsid w:val="00E35A7D"/>
    <w:rsid w:val="00E361B3"/>
    <w:rsid w:val="00E36AAA"/>
    <w:rsid w:val="00E36D09"/>
    <w:rsid w:val="00E37D14"/>
    <w:rsid w:val="00E406D0"/>
    <w:rsid w:val="00E427FF"/>
    <w:rsid w:val="00E42FF4"/>
    <w:rsid w:val="00E430CD"/>
    <w:rsid w:val="00E434EE"/>
    <w:rsid w:val="00E43778"/>
    <w:rsid w:val="00E43AB2"/>
    <w:rsid w:val="00E43C38"/>
    <w:rsid w:val="00E44314"/>
    <w:rsid w:val="00E44743"/>
    <w:rsid w:val="00E44BB3"/>
    <w:rsid w:val="00E45026"/>
    <w:rsid w:val="00E450C2"/>
    <w:rsid w:val="00E45E88"/>
    <w:rsid w:val="00E46432"/>
    <w:rsid w:val="00E4697C"/>
    <w:rsid w:val="00E46FB4"/>
    <w:rsid w:val="00E4715C"/>
    <w:rsid w:val="00E5060C"/>
    <w:rsid w:val="00E50773"/>
    <w:rsid w:val="00E50D45"/>
    <w:rsid w:val="00E50E97"/>
    <w:rsid w:val="00E51C2C"/>
    <w:rsid w:val="00E524F3"/>
    <w:rsid w:val="00E52A06"/>
    <w:rsid w:val="00E52A49"/>
    <w:rsid w:val="00E5368D"/>
    <w:rsid w:val="00E53856"/>
    <w:rsid w:val="00E53EE8"/>
    <w:rsid w:val="00E54BD1"/>
    <w:rsid w:val="00E55744"/>
    <w:rsid w:val="00E563AB"/>
    <w:rsid w:val="00E56566"/>
    <w:rsid w:val="00E56744"/>
    <w:rsid w:val="00E5675C"/>
    <w:rsid w:val="00E56858"/>
    <w:rsid w:val="00E56E15"/>
    <w:rsid w:val="00E56F70"/>
    <w:rsid w:val="00E570A8"/>
    <w:rsid w:val="00E6029C"/>
    <w:rsid w:val="00E6064A"/>
    <w:rsid w:val="00E609F0"/>
    <w:rsid w:val="00E611C8"/>
    <w:rsid w:val="00E61627"/>
    <w:rsid w:val="00E62BD9"/>
    <w:rsid w:val="00E62DD8"/>
    <w:rsid w:val="00E62F8F"/>
    <w:rsid w:val="00E63242"/>
    <w:rsid w:val="00E644AE"/>
    <w:rsid w:val="00E649E1"/>
    <w:rsid w:val="00E64C84"/>
    <w:rsid w:val="00E65402"/>
    <w:rsid w:val="00E656A5"/>
    <w:rsid w:val="00E669EF"/>
    <w:rsid w:val="00E66B28"/>
    <w:rsid w:val="00E66FD2"/>
    <w:rsid w:val="00E671FD"/>
    <w:rsid w:val="00E67236"/>
    <w:rsid w:val="00E672A0"/>
    <w:rsid w:val="00E673DB"/>
    <w:rsid w:val="00E67522"/>
    <w:rsid w:val="00E7087B"/>
    <w:rsid w:val="00E713B7"/>
    <w:rsid w:val="00E71677"/>
    <w:rsid w:val="00E7192C"/>
    <w:rsid w:val="00E71A81"/>
    <w:rsid w:val="00E7248B"/>
    <w:rsid w:val="00E72524"/>
    <w:rsid w:val="00E728EB"/>
    <w:rsid w:val="00E729D6"/>
    <w:rsid w:val="00E72A00"/>
    <w:rsid w:val="00E72A83"/>
    <w:rsid w:val="00E730E7"/>
    <w:rsid w:val="00E734DB"/>
    <w:rsid w:val="00E73B2E"/>
    <w:rsid w:val="00E73B70"/>
    <w:rsid w:val="00E73D39"/>
    <w:rsid w:val="00E74611"/>
    <w:rsid w:val="00E765F8"/>
    <w:rsid w:val="00E769DA"/>
    <w:rsid w:val="00E76BCF"/>
    <w:rsid w:val="00E776BC"/>
    <w:rsid w:val="00E77A30"/>
    <w:rsid w:val="00E77A52"/>
    <w:rsid w:val="00E80F54"/>
    <w:rsid w:val="00E81BF6"/>
    <w:rsid w:val="00E822E8"/>
    <w:rsid w:val="00E824FF"/>
    <w:rsid w:val="00E82688"/>
    <w:rsid w:val="00E82A73"/>
    <w:rsid w:val="00E82B45"/>
    <w:rsid w:val="00E833EC"/>
    <w:rsid w:val="00E83430"/>
    <w:rsid w:val="00E83AFE"/>
    <w:rsid w:val="00E84058"/>
    <w:rsid w:val="00E84318"/>
    <w:rsid w:val="00E844E6"/>
    <w:rsid w:val="00E8485A"/>
    <w:rsid w:val="00E84EF7"/>
    <w:rsid w:val="00E860DD"/>
    <w:rsid w:val="00E86966"/>
    <w:rsid w:val="00E86CCD"/>
    <w:rsid w:val="00E87378"/>
    <w:rsid w:val="00E876CA"/>
    <w:rsid w:val="00E87922"/>
    <w:rsid w:val="00E87B50"/>
    <w:rsid w:val="00E87D55"/>
    <w:rsid w:val="00E905FB"/>
    <w:rsid w:val="00E910D1"/>
    <w:rsid w:val="00E910D9"/>
    <w:rsid w:val="00E91724"/>
    <w:rsid w:val="00E92086"/>
    <w:rsid w:val="00E92153"/>
    <w:rsid w:val="00E928D4"/>
    <w:rsid w:val="00E92EF8"/>
    <w:rsid w:val="00E92F6A"/>
    <w:rsid w:val="00E93354"/>
    <w:rsid w:val="00E93DAB"/>
    <w:rsid w:val="00E93F18"/>
    <w:rsid w:val="00E94E43"/>
    <w:rsid w:val="00E95039"/>
    <w:rsid w:val="00E9549D"/>
    <w:rsid w:val="00E954B8"/>
    <w:rsid w:val="00E96F4D"/>
    <w:rsid w:val="00E977A0"/>
    <w:rsid w:val="00E979FF"/>
    <w:rsid w:val="00E97A6F"/>
    <w:rsid w:val="00E97E19"/>
    <w:rsid w:val="00EA0247"/>
    <w:rsid w:val="00EA0859"/>
    <w:rsid w:val="00EA0B2C"/>
    <w:rsid w:val="00EA0D5C"/>
    <w:rsid w:val="00EA18C5"/>
    <w:rsid w:val="00EA1D09"/>
    <w:rsid w:val="00EA2357"/>
    <w:rsid w:val="00EA327D"/>
    <w:rsid w:val="00EA36AE"/>
    <w:rsid w:val="00EA3D29"/>
    <w:rsid w:val="00EA3F57"/>
    <w:rsid w:val="00EA5803"/>
    <w:rsid w:val="00EA5887"/>
    <w:rsid w:val="00EA6DAA"/>
    <w:rsid w:val="00EA7413"/>
    <w:rsid w:val="00EA7EC7"/>
    <w:rsid w:val="00EB181E"/>
    <w:rsid w:val="00EB1F42"/>
    <w:rsid w:val="00EB25D6"/>
    <w:rsid w:val="00EB32F3"/>
    <w:rsid w:val="00EB3838"/>
    <w:rsid w:val="00EB38B6"/>
    <w:rsid w:val="00EB392A"/>
    <w:rsid w:val="00EB3F2B"/>
    <w:rsid w:val="00EB508C"/>
    <w:rsid w:val="00EB560A"/>
    <w:rsid w:val="00EB571E"/>
    <w:rsid w:val="00EB68FC"/>
    <w:rsid w:val="00EB690E"/>
    <w:rsid w:val="00EB731F"/>
    <w:rsid w:val="00EB77FD"/>
    <w:rsid w:val="00EC0196"/>
    <w:rsid w:val="00EC08A8"/>
    <w:rsid w:val="00EC0C94"/>
    <w:rsid w:val="00EC0D15"/>
    <w:rsid w:val="00EC12BA"/>
    <w:rsid w:val="00EC169C"/>
    <w:rsid w:val="00EC185A"/>
    <w:rsid w:val="00EC189B"/>
    <w:rsid w:val="00EC26AB"/>
    <w:rsid w:val="00EC33F8"/>
    <w:rsid w:val="00EC36A1"/>
    <w:rsid w:val="00EC36EF"/>
    <w:rsid w:val="00EC396D"/>
    <w:rsid w:val="00EC3E82"/>
    <w:rsid w:val="00EC41DD"/>
    <w:rsid w:val="00EC486E"/>
    <w:rsid w:val="00EC5B23"/>
    <w:rsid w:val="00EC5FC2"/>
    <w:rsid w:val="00EC643B"/>
    <w:rsid w:val="00EC7908"/>
    <w:rsid w:val="00EC7FCE"/>
    <w:rsid w:val="00EC7FF6"/>
    <w:rsid w:val="00ED0053"/>
    <w:rsid w:val="00ED0587"/>
    <w:rsid w:val="00ED0B51"/>
    <w:rsid w:val="00ED0DA1"/>
    <w:rsid w:val="00ED0E3E"/>
    <w:rsid w:val="00ED0F53"/>
    <w:rsid w:val="00ED1541"/>
    <w:rsid w:val="00ED1FF9"/>
    <w:rsid w:val="00ED25BA"/>
    <w:rsid w:val="00ED3870"/>
    <w:rsid w:val="00ED3BC3"/>
    <w:rsid w:val="00ED42F8"/>
    <w:rsid w:val="00ED4423"/>
    <w:rsid w:val="00ED505D"/>
    <w:rsid w:val="00ED5709"/>
    <w:rsid w:val="00ED670A"/>
    <w:rsid w:val="00ED6845"/>
    <w:rsid w:val="00ED704D"/>
    <w:rsid w:val="00EE190B"/>
    <w:rsid w:val="00EE1BCA"/>
    <w:rsid w:val="00EE265C"/>
    <w:rsid w:val="00EE27EC"/>
    <w:rsid w:val="00EE284D"/>
    <w:rsid w:val="00EE28E3"/>
    <w:rsid w:val="00EE2BB3"/>
    <w:rsid w:val="00EE3C7E"/>
    <w:rsid w:val="00EE3CB7"/>
    <w:rsid w:val="00EE3CCA"/>
    <w:rsid w:val="00EE4D8F"/>
    <w:rsid w:val="00EE53A7"/>
    <w:rsid w:val="00EE5D4A"/>
    <w:rsid w:val="00EE6FE7"/>
    <w:rsid w:val="00EF0073"/>
    <w:rsid w:val="00EF17A7"/>
    <w:rsid w:val="00EF3CF6"/>
    <w:rsid w:val="00EF3E5A"/>
    <w:rsid w:val="00EF426C"/>
    <w:rsid w:val="00EF45D0"/>
    <w:rsid w:val="00EF5217"/>
    <w:rsid w:val="00EF537E"/>
    <w:rsid w:val="00EF596C"/>
    <w:rsid w:val="00EF5E13"/>
    <w:rsid w:val="00EF5EC8"/>
    <w:rsid w:val="00EF606F"/>
    <w:rsid w:val="00EF639C"/>
    <w:rsid w:val="00EF6CE0"/>
    <w:rsid w:val="00EF75CB"/>
    <w:rsid w:val="00EF79C9"/>
    <w:rsid w:val="00EF7D27"/>
    <w:rsid w:val="00EF7DC5"/>
    <w:rsid w:val="00EF7F42"/>
    <w:rsid w:val="00F00327"/>
    <w:rsid w:val="00F00DA9"/>
    <w:rsid w:val="00F01047"/>
    <w:rsid w:val="00F010C2"/>
    <w:rsid w:val="00F01259"/>
    <w:rsid w:val="00F01608"/>
    <w:rsid w:val="00F017A4"/>
    <w:rsid w:val="00F01CA1"/>
    <w:rsid w:val="00F01F73"/>
    <w:rsid w:val="00F02356"/>
    <w:rsid w:val="00F0315C"/>
    <w:rsid w:val="00F03AFB"/>
    <w:rsid w:val="00F0499F"/>
    <w:rsid w:val="00F04B04"/>
    <w:rsid w:val="00F05FB1"/>
    <w:rsid w:val="00F0608B"/>
    <w:rsid w:val="00F06168"/>
    <w:rsid w:val="00F06955"/>
    <w:rsid w:val="00F07743"/>
    <w:rsid w:val="00F077A9"/>
    <w:rsid w:val="00F0783C"/>
    <w:rsid w:val="00F07D46"/>
    <w:rsid w:val="00F10002"/>
    <w:rsid w:val="00F1157B"/>
    <w:rsid w:val="00F11A30"/>
    <w:rsid w:val="00F11C67"/>
    <w:rsid w:val="00F11E09"/>
    <w:rsid w:val="00F1292A"/>
    <w:rsid w:val="00F130B7"/>
    <w:rsid w:val="00F13369"/>
    <w:rsid w:val="00F1344E"/>
    <w:rsid w:val="00F13645"/>
    <w:rsid w:val="00F139D2"/>
    <w:rsid w:val="00F14C64"/>
    <w:rsid w:val="00F155D8"/>
    <w:rsid w:val="00F1581A"/>
    <w:rsid w:val="00F15B00"/>
    <w:rsid w:val="00F15F30"/>
    <w:rsid w:val="00F16298"/>
    <w:rsid w:val="00F1629B"/>
    <w:rsid w:val="00F16A97"/>
    <w:rsid w:val="00F16D49"/>
    <w:rsid w:val="00F1726A"/>
    <w:rsid w:val="00F1763B"/>
    <w:rsid w:val="00F1768A"/>
    <w:rsid w:val="00F20735"/>
    <w:rsid w:val="00F2079B"/>
    <w:rsid w:val="00F207CD"/>
    <w:rsid w:val="00F210DC"/>
    <w:rsid w:val="00F212AA"/>
    <w:rsid w:val="00F215D9"/>
    <w:rsid w:val="00F21F9E"/>
    <w:rsid w:val="00F221CF"/>
    <w:rsid w:val="00F2223C"/>
    <w:rsid w:val="00F2301F"/>
    <w:rsid w:val="00F235E1"/>
    <w:rsid w:val="00F23BD1"/>
    <w:rsid w:val="00F23ECF"/>
    <w:rsid w:val="00F240D0"/>
    <w:rsid w:val="00F24371"/>
    <w:rsid w:val="00F2467A"/>
    <w:rsid w:val="00F247F2"/>
    <w:rsid w:val="00F24C60"/>
    <w:rsid w:val="00F24D4A"/>
    <w:rsid w:val="00F2502F"/>
    <w:rsid w:val="00F2527D"/>
    <w:rsid w:val="00F25C3E"/>
    <w:rsid w:val="00F26647"/>
    <w:rsid w:val="00F267BD"/>
    <w:rsid w:val="00F277FA"/>
    <w:rsid w:val="00F27E30"/>
    <w:rsid w:val="00F27F59"/>
    <w:rsid w:val="00F30AFF"/>
    <w:rsid w:val="00F30F36"/>
    <w:rsid w:val="00F3125F"/>
    <w:rsid w:val="00F313B1"/>
    <w:rsid w:val="00F31421"/>
    <w:rsid w:val="00F316FE"/>
    <w:rsid w:val="00F31D00"/>
    <w:rsid w:val="00F324E4"/>
    <w:rsid w:val="00F32860"/>
    <w:rsid w:val="00F3314E"/>
    <w:rsid w:val="00F356C5"/>
    <w:rsid w:val="00F35972"/>
    <w:rsid w:val="00F35C18"/>
    <w:rsid w:val="00F36567"/>
    <w:rsid w:val="00F36964"/>
    <w:rsid w:val="00F36BED"/>
    <w:rsid w:val="00F3718B"/>
    <w:rsid w:val="00F4031E"/>
    <w:rsid w:val="00F40AA2"/>
    <w:rsid w:val="00F41731"/>
    <w:rsid w:val="00F41E55"/>
    <w:rsid w:val="00F42B08"/>
    <w:rsid w:val="00F4326F"/>
    <w:rsid w:val="00F4354D"/>
    <w:rsid w:val="00F437A6"/>
    <w:rsid w:val="00F43E14"/>
    <w:rsid w:val="00F4452F"/>
    <w:rsid w:val="00F44D56"/>
    <w:rsid w:val="00F45062"/>
    <w:rsid w:val="00F455E8"/>
    <w:rsid w:val="00F45E90"/>
    <w:rsid w:val="00F46005"/>
    <w:rsid w:val="00F46B80"/>
    <w:rsid w:val="00F46FAE"/>
    <w:rsid w:val="00F47614"/>
    <w:rsid w:val="00F47EBE"/>
    <w:rsid w:val="00F5011C"/>
    <w:rsid w:val="00F5014E"/>
    <w:rsid w:val="00F5062C"/>
    <w:rsid w:val="00F50E80"/>
    <w:rsid w:val="00F50EAC"/>
    <w:rsid w:val="00F5112B"/>
    <w:rsid w:val="00F51B30"/>
    <w:rsid w:val="00F51D19"/>
    <w:rsid w:val="00F520A1"/>
    <w:rsid w:val="00F52669"/>
    <w:rsid w:val="00F5281A"/>
    <w:rsid w:val="00F53AB1"/>
    <w:rsid w:val="00F541FC"/>
    <w:rsid w:val="00F54B1B"/>
    <w:rsid w:val="00F54F76"/>
    <w:rsid w:val="00F551C0"/>
    <w:rsid w:val="00F55794"/>
    <w:rsid w:val="00F55A14"/>
    <w:rsid w:val="00F55B87"/>
    <w:rsid w:val="00F5743A"/>
    <w:rsid w:val="00F600F8"/>
    <w:rsid w:val="00F6022C"/>
    <w:rsid w:val="00F6070F"/>
    <w:rsid w:val="00F62053"/>
    <w:rsid w:val="00F630B4"/>
    <w:rsid w:val="00F6386E"/>
    <w:rsid w:val="00F63E51"/>
    <w:rsid w:val="00F63FAB"/>
    <w:rsid w:val="00F642B2"/>
    <w:rsid w:val="00F644F1"/>
    <w:rsid w:val="00F648F9"/>
    <w:rsid w:val="00F64F31"/>
    <w:rsid w:val="00F65348"/>
    <w:rsid w:val="00F6553C"/>
    <w:rsid w:val="00F661B9"/>
    <w:rsid w:val="00F6628C"/>
    <w:rsid w:val="00F6648D"/>
    <w:rsid w:val="00F66777"/>
    <w:rsid w:val="00F66AF9"/>
    <w:rsid w:val="00F6751D"/>
    <w:rsid w:val="00F702EB"/>
    <w:rsid w:val="00F70C10"/>
    <w:rsid w:val="00F717C8"/>
    <w:rsid w:val="00F71F54"/>
    <w:rsid w:val="00F72089"/>
    <w:rsid w:val="00F725F8"/>
    <w:rsid w:val="00F72F31"/>
    <w:rsid w:val="00F73FD5"/>
    <w:rsid w:val="00F7446D"/>
    <w:rsid w:val="00F74F5C"/>
    <w:rsid w:val="00F750CB"/>
    <w:rsid w:val="00F75183"/>
    <w:rsid w:val="00F75460"/>
    <w:rsid w:val="00F75846"/>
    <w:rsid w:val="00F75E68"/>
    <w:rsid w:val="00F760A0"/>
    <w:rsid w:val="00F7636D"/>
    <w:rsid w:val="00F76A7D"/>
    <w:rsid w:val="00F76F77"/>
    <w:rsid w:val="00F77248"/>
    <w:rsid w:val="00F7735B"/>
    <w:rsid w:val="00F77397"/>
    <w:rsid w:val="00F773D0"/>
    <w:rsid w:val="00F775D0"/>
    <w:rsid w:val="00F7766A"/>
    <w:rsid w:val="00F77C05"/>
    <w:rsid w:val="00F77F5E"/>
    <w:rsid w:val="00F8054D"/>
    <w:rsid w:val="00F8090A"/>
    <w:rsid w:val="00F81524"/>
    <w:rsid w:val="00F820FD"/>
    <w:rsid w:val="00F82534"/>
    <w:rsid w:val="00F82E9C"/>
    <w:rsid w:val="00F82FD4"/>
    <w:rsid w:val="00F82FFA"/>
    <w:rsid w:val="00F830A5"/>
    <w:rsid w:val="00F830F2"/>
    <w:rsid w:val="00F836D6"/>
    <w:rsid w:val="00F83FE8"/>
    <w:rsid w:val="00F844F7"/>
    <w:rsid w:val="00F853A9"/>
    <w:rsid w:val="00F854DB"/>
    <w:rsid w:val="00F857CA"/>
    <w:rsid w:val="00F85DBA"/>
    <w:rsid w:val="00F860AE"/>
    <w:rsid w:val="00F8702E"/>
    <w:rsid w:val="00F8748F"/>
    <w:rsid w:val="00F876E8"/>
    <w:rsid w:val="00F87C45"/>
    <w:rsid w:val="00F90670"/>
    <w:rsid w:val="00F920D1"/>
    <w:rsid w:val="00F921EA"/>
    <w:rsid w:val="00F92800"/>
    <w:rsid w:val="00F929A6"/>
    <w:rsid w:val="00F929B7"/>
    <w:rsid w:val="00F93143"/>
    <w:rsid w:val="00F93478"/>
    <w:rsid w:val="00F9386D"/>
    <w:rsid w:val="00F93D7C"/>
    <w:rsid w:val="00F947AA"/>
    <w:rsid w:val="00F947C0"/>
    <w:rsid w:val="00F94C3A"/>
    <w:rsid w:val="00F95090"/>
    <w:rsid w:val="00F95812"/>
    <w:rsid w:val="00F95C50"/>
    <w:rsid w:val="00F96420"/>
    <w:rsid w:val="00F96D57"/>
    <w:rsid w:val="00FA0528"/>
    <w:rsid w:val="00FA11F2"/>
    <w:rsid w:val="00FA2FBC"/>
    <w:rsid w:val="00FA39CE"/>
    <w:rsid w:val="00FA52F3"/>
    <w:rsid w:val="00FA55EB"/>
    <w:rsid w:val="00FA5E43"/>
    <w:rsid w:val="00FA5F72"/>
    <w:rsid w:val="00FA66A9"/>
    <w:rsid w:val="00FA6ABB"/>
    <w:rsid w:val="00FA7023"/>
    <w:rsid w:val="00FA7521"/>
    <w:rsid w:val="00FA7A0C"/>
    <w:rsid w:val="00FB043C"/>
    <w:rsid w:val="00FB0731"/>
    <w:rsid w:val="00FB1222"/>
    <w:rsid w:val="00FB146E"/>
    <w:rsid w:val="00FB1A29"/>
    <w:rsid w:val="00FB21D3"/>
    <w:rsid w:val="00FB22F6"/>
    <w:rsid w:val="00FB2960"/>
    <w:rsid w:val="00FB2B1D"/>
    <w:rsid w:val="00FB2EA7"/>
    <w:rsid w:val="00FB3382"/>
    <w:rsid w:val="00FB3ED4"/>
    <w:rsid w:val="00FB490E"/>
    <w:rsid w:val="00FB498C"/>
    <w:rsid w:val="00FB5B18"/>
    <w:rsid w:val="00FB5EED"/>
    <w:rsid w:val="00FB6B6E"/>
    <w:rsid w:val="00FB7614"/>
    <w:rsid w:val="00FB7699"/>
    <w:rsid w:val="00FB7A80"/>
    <w:rsid w:val="00FB7F7A"/>
    <w:rsid w:val="00FB7FFD"/>
    <w:rsid w:val="00FC01E7"/>
    <w:rsid w:val="00FC03F1"/>
    <w:rsid w:val="00FC2774"/>
    <w:rsid w:val="00FC27A9"/>
    <w:rsid w:val="00FC3AF8"/>
    <w:rsid w:val="00FC4071"/>
    <w:rsid w:val="00FC4205"/>
    <w:rsid w:val="00FC4637"/>
    <w:rsid w:val="00FC4CEC"/>
    <w:rsid w:val="00FC544E"/>
    <w:rsid w:val="00FC6133"/>
    <w:rsid w:val="00FC718D"/>
    <w:rsid w:val="00FC77F0"/>
    <w:rsid w:val="00FC7C4B"/>
    <w:rsid w:val="00FD04A8"/>
    <w:rsid w:val="00FD077D"/>
    <w:rsid w:val="00FD0824"/>
    <w:rsid w:val="00FD1383"/>
    <w:rsid w:val="00FD199F"/>
    <w:rsid w:val="00FD1B37"/>
    <w:rsid w:val="00FD1DE4"/>
    <w:rsid w:val="00FD2FE0"/>
    <w:rsid w:val="00FD3D21"/>
    <w:rsid w:val="00FD4429"/>
    <w:rsid w:val="00FD5B09"/>
    <w:rsid w:val="00FD6031"/>
    <w:rsid w:val="00FD617C"/>
    <w:rsid w:val="00FD6EDF"/>
    <w:rsid w:val="00FD708E"/>
    <w:rsid w:val="00FD71BC"/>
    <w:rsid w:val="00FD7EBD"/>
    <w:rsid w:val="00FE1916"/>
    <w:rsid w:val="00FE1DED"/>
    <w:rsid w:val="00FE1EC9"/>
    <w:rsid w:val="00FE2424"/>
    <w:rsid w:val="00FE293D"/>
    <w:rsid w:val="00FE2A87"/>
    <w:rsid w:val="00FE2FD2"/>
    <w:rsid w:val="00FE3319"/>
    <w:rsid w:val="00FE35BF"/>
    <w:rsid w:val="00FE365B"/>
    <w:rsid w:val="00FE3BA6"/>
    <w:rsid w:val="00FE3E67"/>
    <w:rsid w:val="00FE401E"/>
    <w:rsid w:val="00FE4562"/>
    <w:rsid w:val="00FE47EB"/>
    <w:rsid w:val="00FE5147"/>
    <w:rsid w:val="00FE5D8D"/>
    <w:rsid w:val="00FE638A"/>
    <w:rsid w:val="00FE65FF"/>
    <w:rsid w:val="00FE7509"/>
    <w:rsid w:val="00FE7C1A"/>
    <w:rsid w:val="00FE7EE0"/>
    <w:rsid w:val="00FF05E5"/>
    <w:rsid w:val="00FF05F6"/>
    <w:rsid w:val="00FF0893"/>
    <w:rsid w:val="00FF08FF"/>
    <w:rsid w:val="00FF0B8C"/>
    <w:rsid w:val="00FF0D0E"/>
    <w:rsid w:val="00FF1E46"/>
    <w:rsid w:val="00FF1E8E"/>
    <w:rsid w:val="00FF3630"/>
    <w:rsid w:val="00FF3758"/>
    <w:rsid w:val="00FF40F7"/>
    <w:rsid w:val="00FF4449"/>
    <w:rsid w:val="00FF4C74"/>
    <w:rsid w:val="00FF4E27"/>
    <w:rsid w:val="00FF53E9"/>
    <w:rsid w:val="00FF5600"/>
    <w:rsid w:val="00FF56EE"/>
    <w:rsid w:val="00FF6777"/>
    <w:rsid w:val="00FF6BC8"/>
    <w:rsid w:val="00FF6D14"/>
    <w:rsid w:val="00FF701F"/>
    <w:rsid w:val="00FF77D8"/>
    <w:rsid w:val="00FF78A4"/>
    <w:rsid w:val="00FF7AC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146"/>
    <o:shapelayout v:ext="edit">
      <o:idmap v:ext="edit" data="1"/>
      <o:rules v:ext="edit">
        <o:r id="V:Rule11" type="connector" idref="#57 Conector recto de flecha"/>
        <o:r id="V:Rule12" type="connector" idref="#46 Conector recto de flecha"/>
        <o:r id="V:Rule13" type="connector" idref="#261 Conector recto de flecha"/>
        <o:r id="V:Rule14" type="connector" idref="#53 Conector recto de flecha"/>
        <o:r id="V:Rule15" type="connector" idref="#61 Conector recto de flecha"/>
        <o:r id="V:Rule16" type="connector" idref="#_x0000_s1117"/>
        <o:r id="V:Rule17" type="connector" idref="#_x0000_s1118"/>
        <o:r id="V:Rule18" type="connector" idref="#_x0000_s1124"/>
        <o:r id="V:Rule19" type="connector" idref="#_x0000_s1126"/>
        <o:r id="V:Rule20" type="connector" idref="#_x0000_s11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000"/>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659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6592"/>
    <w:rPr>
      <w:rFonts w:ascii="Tahoma" w:hAnsi="Tahoma" w:cs="Tahoma"/>
      <w:sz w:val="16"/>
      <w:szCs w:val="16"/>
      <w:lang w:val="en-US"/>
    </w:rPr>
  </w:style>
  <w:style w:type="paragraph" w:styleId="Encabezado">
    <w:name w:val="header"/>
    <w:basedOn w:val="Normal"/>
    <w:link w:val="EncabezadoCar"/>
    <w:uiPriority w:val="99"/>
    <w:unhideWhenUsed/>
    <w:rsid w:val="0085783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5783A"/>
    <w:rPr>
      <w:lang w:val="en-US"/>
    </w:rPr>
  </w:style>
  <w:style w:type="paragraph" w:styleId="Piedepgina">
    <w:name w:val="footer"/>
    <w:basedOn w:val="Normal"/>
    <w:link w:val="PiedepginaCar"/>
    <w:uiPriority w:val="99"/>
    <w:unhideWhenUsed/>
    <w:rsid w:val="0085783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5783A"/>
    <w:rPr>
      <w:lang w:val="en-US"/>
    </w:rPr>
  </w:style>
  <w:style w:type="table" w:styleId="Tablaconcuadrcula">
    <w:name w:val="Table Grid"/>
    <w:basedOn w:val="Tablanormal"/>
    <w:uiPriority w:val="39"/>
    <w:rsid w:val="006B7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F2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A17BB"/>
    <w:pPr>
      <w:ind w:left="720"/>
      <w:contextualSpacing/>
    </w:pPr>
    <w:rPr>
      <w:lang w:val="ca-ES"/>
    </w:rPr>
  </w:style>
  <w:style w:type="character" w:styleId="Hipervnculo">
    <w:name w:val="Hyperlink"/>
    <w:basedOn w:val="Fuentedeprrafopredeter"/>
    <w:uiPriority w:val="99"/>
    <w:unhideWhenUsed/>
    <w:rsid w:val="001A17BB"/>
    <w:rPr>
      <w:color w:val="0000FF" w:themeColor="hyperlink"/>
      <w:u w:val="single"/>
    </w:rPr>
  </w:style>
  <w:style w:type="character" w:customStyle="1" w:styleId="shorttext">
    <w:name w:val="short_text"/>
    <w:basedOn w:val="Fuentedeprrafopredeter"/>
    <w:rsid w:val="009942C5"/>
  </w:style>
  <w:style w:type="character" w:styleId="nfasis">
    <w:name w:val="Emphasis"/>
    <w:basedOn w:val="Fuentedeprrafopredeter"/>
    <w:uiPriority w:val="20"/>
    <w:qFormat/>
    <w:rsid w:val="00C631AC"/>
    <w:rPr>
      <w:i/>
      <w:iCs/>
    </w:rPr>
  </w:style>
  <w:style w:type="character" w:customStyle="1" w:styleId="st">
    <w:name w:val="st"/>
    <w:basedOn w:val="Fuentedeprrafopredeter"/>
    <w:rsid w:val="00C631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7202644">
      <w:bodyDiv w:val="1"/>
      <w:marLeft w:val="0"/>
      <w:marRight w:val="0"/>
      <w:marTop w:val="0"/>
      <w:marBottom w:val="0"/>
      <w:divBdr>
        <w:top w:val="none" w:sz="0" w:space="0" w:color="auto"/>
        <w:left w:val="none" w:sz="0" w:space="0" w:color="auto"/>
        <w:bottom w:val="none" w:sz="0" w:space="0" w:color="auto"/>
        <w:right w:val="none" w:sz="0" w:space="0" w:color="auto"/>
      </w:divBdr>
      <w:divsChild>
        <w:div w:id="349919241">
          <w:marLeft w:val="0"/>
          <w:marRight w:val="0"/>
          <w:marTop w:val="0"/>
          <w:marBottom w:val="0"/>
          <w:divBdr>
            <w:top w:val="none" w:sz="0" w:space="0" w:color="auto"/>
            <w:left w:val="none" w:sz="0" w:space="0" w:color="auto"/>
            <w:bottom w:val="none" w:sz="0" w:space="0" w:color="auto"/>
            <w:right w:val="none" w:sz="0" w:space="0" w:color="auto"/>
          </w:divBdr>
        </w:div>
        <w:div w:id="1771974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footer" Target="footer1.xml"/><Relationship Id="rId26" Type="http://schemas.openxmlformats.org/officeDocument/2006/relationships/oleObject" Target="embeddings/oleObject4.bin"/><Relationship Id="rId39" Type="http://schemas.openxmlformats.org/officeDocument/2006/relationships/image" Target="media/image19.wmf"/><Relationship Id="rId21" Type="http://schemas.openxmlformats.org/officeDocument/2006/relationships/image" Target="media/image10.w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3.emf"/><Relationship Id="rId50" Type="http://schemas.openxmlformats.org/officeDocument/2006/relationships/oleObject" Target="embeddings/oleObject16.bin"/><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0.bin"/><Relationship Id="rId46" Type="http://schemas.openxmlformats.org/officeDocument/2006/relationships/oleObject" Target="embeddings/oleObject14.bin"/><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oleObject" Target="embeddings/oleObject1.bin"/><Relationship Id="rId29" Type="http://schemas.openxmlformats.org/officeDocument/2006/relationships/image" Target="media/image14.wmf"/><Relationship Id="rId41" Type="http://schemas.openxmlformats.org/officeDocument/2006/relationships/image" Target="media/image20.wmf"/><Relationship Id="rId54" Type="http://schemas.openxmlformats.org/officeDocument/2006/relationships/oleObject" Target="embeddings/oleObject1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18.wmf"/><Relationship Id="rId40" Type="http://schemas.openxmlformats.org/officeDocument/2006/relationships/oleObject" Target="embeddings/oleObject11.bin"/><Relationship Id="rId45" Type="http://schemas.openxmlformats.org/officeDocument/2006/relationships/image" Target="media/image22.emf"/><Relationship Id="rId53" Type="http://schemas.openxmlformats.org/officeDocument/2006/relationships/image" Target="media/image26.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24.emf"/><Relationship Id="rId10" Type="http://schemas.openxmlformats.org/officeDocument/2006/relationships/image" Target="media/image1.jpeg"/><Relationship Id="rId19" Type="http://schemas.openxmlformats.org/officeDocument/2006/relationships/image" Target="media/image9.wmf"/><Relationship Id="rId31" Type="http://schemas.openxmlformats.org/officeDocument/2006/relationships/image" Target="media/image15.wmf"/><Relationship Id="rId44" Type="http://schemas.openxmlformats.org/officeDocument/2006/relationships/oleObject" Target="embeddings/oleObject13.bin"/><Relationship Id="rId52"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hyperlink" Target="https://www.sciencedirect.com/topics/pharmacology-toxicology-and-pharmaceutical-science/deionized-water" TargetMode="External"/><Relationship Id="rId14" Type="http://schemas.openxmlformats.org/officeDocument/2006/relationships/image" Target="media/image5.emf"/><Relationship Id="rId22" Type="http://schemas.openxmlformats.org/officeDocument/2006/relationships/oleObject" Target="embeddings/oleObject2.bin"/><Relationship Id="rId27" Type="http://schemas.openxmlformats.org/officeDocument/2006/relationships/image" Target="media/image13.wmf"/><Relationship Id="rId30" Type="http://schemas.openxmlformats.org/officeDocument/2006/relationships/oleObject" Target="embeddings/oleObject6.bin"/><Relationship Id="rId35" Type="http://schemas.openxmlformats.org/officeDocument/2006/relationships/image" Target="media/image17.wmf"/><Relationship Id="rId43" Type="http://schemas.openxmlformats.org/officeDocument/2006/relationships/image" Target="media/image21.emf"/><Relationship Id="rId48" Type="http://schemas.openxmlformats.org/officeDocument/2006/relationships/oleObject" Target="embeddings/oleObject15.bin"/><Relationship Id="rId56" Type="http://schemas.openxmlformats.org/officeDocument/2006/relationships/theme" Target="theme/theme1.xml"/><Relationship Id="rId8" Type="http://schemas.openxmlformats.org/officeDocument/2006/relationships/hyperlink" Target="mailto:Lourdes.perez@iqac.csic.es" TargetMode="External"/><Relationship Id="rId51" Type="http://schemas.openxmlformats.org/officeDocument/2006/relationships/image" Target="media/image25.emf"/><Relationship Id="rId3" Type="http://schemas.microsoft.com/office/2007/relationships/stylesWithEffects" Target="stylesWithEffec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98717C-BF34-4A85-9D41-AC30B09E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2389</Words>
  <Characters>13141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dc:creator>
  <cp:lastModifiedBy>Usuari</cp:lastModifiedBy>
  <cp:revision>2</cp:revision>
  <cp:lastPrinted>2019-02-08T09:47:00Z</cp:lastPrinted>
  <dcterms:created xsi:type="dcterms:W3CDTF">2019-05-29T10:41:00Z</dcterms:created>
  <dcterms:modified xsi:type="dcterms:W3CDTF">2019-05-29T10:41:00Z</dcterms:modified>
</cp:coreProperties>
</file>