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C7EB7" w14:textId="77777777" w:rsidR="005352FF" w:rsidRDefault="005352FF" w:rsidP="005352FF">
      <w:pPr>
        <w:pStyle w:val="Body"/>
        <w:spacing w:line="360" w:lineRule="auto"/>
        <w:rPr>
          <w:rFonts w:ascii="Times New Roman" w:hAnsi="Times New Roman"/>
          <w:b/>
          <w:bCs/>
          <w:sz w:val="36"/>
          <w:szCs w:val="36"/>
        </w:rPr>
      </w:pPr>
    </w:p>
    <w:p w14:paraId="7FB60C04" w14:textId="77777777" w:rsidR="005352FF" w:rsidRDefault="005352FF" w:rsidP="005352FF">
      <w:pPr>
        <w:pStyle w:val="Body"/>
        <w:spacing w:line="360" w:lineRule="auto"/>
        <w:rPr>
          <w:rFonts w:ascii="Times New Roman" w:hAnsi="Times New Roman"/>
          <w:b/>
          <w:bCs/>
          <w:sz w:val="36"/>
          <w:szCs w:val="36"/>
        </w:rPr>
      </w:pPr>
    </w:p>
    <w:p w14:paraId="05F7F7FB" w14:textId="77777777" w:rsidR="005352FF" w:rsidRDefault="005352FF" w:rsidP="005352FF">
      <w:pPr>
        <w:pStyle w:val="Body"/>
        <w:spacing w:line="360" w:lineRule="auto"/>
        <w:rPr>
          <w:rFonts w:ascii="Times New Roman" w:hAnsi="Times New Roman"/>
          <w:b/>
          <w:bCs/>
          <w:sz w:val="36"/>
          <w:szCs w:val="36"/>
        </w:rPr>
      </w:pPr>
    </w:p>
    <w:p w14:paraId="14F11BD9" w14:textId="77777777" w:rsidR="005352FF" w:rsidRDefault="005352FF" w:rsidP="005352FF">
      <w:pPr>
        <w:spacing w:line="480" w:lineRule="auto"/>
        <w:jc w:val="center"/>
        <w:rPr>
          <w:rFonts w:ascii="Times New Roman" w:hAnsi="Times New Roman"/>
          <w:b/>
          <w:sz w:val="28"/>
        </w:rPr>
      </w:pPr>
    </w:p>
    <w:p w14:paraId="00C60823" w14:textId="77777777" w:rsidR="005352FF" w:rsidRDefault="005352FF" w:rsidP="005352FF">
      <w:pPr>
        <w:spacing w:line="480" w:lineRule="auto"/>
        <w:jc w:val="center"/>
        <w:rPr>
          <w:b/>
          <w:sz w:val="36"/>
          <w:szCs w:val="36"/>
        </w:rPr>
      </w:pPr>
      <w:r>
        <w:rPr>
          <w:noProof/>
        </w:rPr>
        <mc:AlternateContent>
          <mc:Choice Requires="wps">
            <w:drawing>
              <wp:anchor distT="0" distB="0" distL="114300" distR="114300" simplePos="0" relativeHeight="251659264" behindDoc="0" locked="0" layoutInCell="1" allowOverlap="1" wp14:anchorId="25E19EB3" wp14:editId="5B92041B">
                <wp:simplePos x="0" y="0"/>
                <wp:positionH relativeFrom="column">
                  <wp:posOffset>-21590</wp:posOffset>
                </wp:positionH>
                <wp:positionV relativeFrom="paragraph">
                  <wp:posOffset>542925</wp:posOffset>
                </wp:positionV>
                <wp:extent cx="5486400" cy="0"/>
                <wp:effectExtent l="0" t="19050" r="38100" b="3810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8A1B7" id="_x0000_t32" coordsize="21600,21600" o:spt="32" o:oned="t" path="m,l21600,21600e" filled="f">
                <v:path arrowok="t" fillok="f" o:connecttype="none"/>
                <o:lock v:ext="edit" shapetype="t"/>
              </v:shapetype>
              <v:shape id="Conector recto de flecha 5" o:spid="_x0000_s1026" type="#_x0000_t32" style="position:absolute;margin-left:-1.7pt;margin-top:42.75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tTJwIAAEsEAAAOAAAAZHJzL2Uyb0RvYy54bWysVMGO2yAQvVfqPyDuie3UyW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" strokeweight="4.5pt"/>
            </w:pict>
          </mc:Fallback>
        </mc:AlternateContent>
      </w:r>
      <w:r>
        <w:rPr>
          <w:b/>
          <w:sz w:val="36"/>
          <w:szCs w:val="36"/>
        </w:rPr>
        <w:t>OPEN ACCESS DOCUMENT</w:t>
      </w:r>
    </w:p>
    <w:p w14:paraId="4832D1F3" w14:textId="77777777" w:rsidR="005352FF" w:rsidRDefault="005352FF" w:rsidP="005352FF">
      <w:pPr>
        <w:rPr>
          <w:sz w:val="32"/>
          <w:szCs w:val="32"/>
        </w:rPr>
      </w:pPr>
    </w:p>
    <w:p w14:paraId="60AD29B3" w14:textId="77777777" w:rsidR="005352FF" w:rsidRDefault="005352FF" w:rsidP="005352FF">
      <w:pPr>
        <w:rPr>
          <w:sz w:val="32"/>
          <w:szCs w:val="32"/>
        </w:rPr>
      </w:pPr>
    </w:p>
    <w:p w14:paraId="6E2595D6" w14:textId="77777777" w:rsidR="005352FF" w:rsidRDefault="005352FF" w:rsidP="005352FF">
      <w:pPr>
        <w:rPr>
          <w:sz w:val="32"/>
          <w:szCs w:val="32"/>
        </w:rPr>
      </w:pPr>
    </w:p>
    <w:p w14:paraId="32F21C78" w14:textId="77777777" w:rsidR="005352FF" w:rsidRDefault="005352FF" w:rsidP="005352FF">
      <w:pPr>
        <w:rPr>
          <w:sz w:val="32"/>
          <w:szCs w:val="32"/>
        </w:rPr>
      </w:pPr>
    </w:p>
    <w:p w14:paraId="0D3AE676" w14:textId="77777777" w:rsidR="005352FF" w:rsidRDefault="005352FF" w:rsidP="005352FF">
      <w:pPr>
        <w:rPr>
          <w:sz w:val="32"/>
          <w:szCs w:val="32"/>
        </w:rPr>
      </w:pPr>
    </w:p>
    <w:p w14:paraId="27A7FF8E" w14:textId="77777777" w:rsidR="005352FF" w:rsidRPr="005352FF" w:rsidRDefault="005352FF" w:rsidP="005352FF">
      <w:pPr>
        <w:rPr>
          <w:sz w:val="32"/>
          <w:szCs w:val="32"/>
          <w:lang w:val="en-US"/>
        </w:rPr>
      </w:pPr>
      <w:r w:rsidRPr="005352FF">
        <w:rPr>
          <w:sz w:val="32"/>
          <w:szCs w:val="32"/>
          <w:lang w:val="en-US"/>
        </w:rPr>
        <w:t>Information of the Journal in which the present paper is published:</w:t>
      </w:r>
    </w:p>
    <w:p w14:paraId="7303B762" w14:textId="77777777" w:rsidR="005352FF" w:rsidRPr="005352FF" w:rsidRDefault="005352FF" w:rsidP="005352FF">
      <w:pPr>
        <w:rPr>
          <w:sz w:val="32"/>
          <w:szCs w:val="32"/>
          <w:lang w:val="en-US"/>
        </w:rPr>
      </w:pPr>
    </w:p>
    <w:p w14:paraId="709F31C5" w14:textId="77777777" w:rsidR="005352FF" w:rsidRPr="005352FF" w:rsidRDefault="005352FF" w:rsidP="005352FF">
      <w:pPr>
        <w:rPr>
          <w:sz w:val="32"/>
          <w:szCs w:val="32"/>
          <w:lang w:val="en-US"/>
        </w:rPr>
      </w:pPr>
    </w:p>
    <w:p w14:paraId="2645467B" w14:textId="77777777" w:rsidR="005352FF" w:rsidRPr="005352FF" w:rsidRDefault="005352FF" w:rsidP="005352FF">
      <w:pPr>
        <w:rPr>
          <w:sz w:val="32"/>
          <w:szCs w:val="32"/>
          <w:lang w:val="en-US"/>
        </w:rPr>
      </w:pPr>
    </w:p>
    <w:p w14:paraId="4AADB686" w14:textId="77777777" w:rsidR="005352FF" w:rsidRPr="005352FF" w:rsidRDefault="005352FF" w:rsidP="005352FF">
      <w:pPr>
        <w:rPr>
          <w:sz w:val="32"/>
          <w:szCs w:val="32"/>
          <w:lang w:val="en-US"/>
        </w:rPr>
      </w:pPr>
    </w:p>
    <w:p w14:paraId="0540045B" w14:textId="77777777" w:rsidR="005352FF" w:rsidRPr="005352FF" w:rsidRDefault="005352FF" w:rsidP="005352FF">
      <w:pPr>
        <w:rPr>
          <w:sz w:val="32"/>
          <w:szCs w:val="32"/>
          <w:lang w:val="en-US"/>
        </w:rPr>
      </w:pPr>
    </w:p>
    <w:p w14:paraId="710A1019" w14:textId="77777777" w:rsidR="005352FF" w:rsidRPr="005352FF" w:rsidRDefault="005352FF" w:rsidP="005352FF">
      <w:pPr>
        <w:pStyle w:val="Prrafodelista"/>
        <w:numPr>
          <w:ilvl w:val="0"/>
          <w:numId w:val="3"/>
        </w:numPr>
        <w:spacing w:after="200" w:line="276" w:lineRule="auto"/>
        <w:rPr>
          <w:rFonts w:ascii="Arial" w:eastAsia="Times New Roman" w:hAnsi="Arial"/>
          <w:sz w:val="32"/>
          <w:szCs w:val="32"/>
          <w:lang w:val="en-US"/>
        </w:rPr>
      </w:pPr>
      <w:r w:rsidRPr="005352FF">
        <w:rPr>
          <w:rFonts w:ascii="Arial" w:eastAsia="Times New Roman" w:hAnsi="Arial"/>
          <w:sz w:val="32"/>
          <w:szCs w:val="32"/>
          <w:lang w:val="en-US"/>
        </w:rPr>
        <w:t>Ecotoxicology and environmental safety, 2017, 145, 583-590</w:t>
      </w:r>
    </w:p>
    <w:p w14:paraId="5218A668" w14:textId="1BB93C19" w:rsidR="005352FF" w:rsidRDefault="005352FF" w:rsidP="005352FF">
      <w:pPr>
        <w:pStyle w:val="Prrafodelista"/>
        <w:numPr>
          <w:ilvl w:val="0"/>
          <w:numId w:val="3"/>
        </w:numPr>
        <w:spacing w:after="200" w:line="276" w:lineRule="auto"/>
        <w:contextualSpacing w:val="0"/>
        <w:rPr>
          <w:rFonts w:ascii="Arial" w:eastAsia="Times New Roman" w:hAnsi="Arial"/>
          <w:sz w:val="32"/>
          <w:szCs w:val="32"/>
          <w:lang w:val="en-US"/>
        </w:rPr>
      </w:pPr>
      <w:hyperlink r:id="rId8" w:history="1">
        <w:r w:rsidRPr="00D805FC">
          <w:rPr>
            <w:rStyle w:val="Hipervnculo"/>
            <w:rFonts w:ascii="Arial" w:eastAsia="Times New Roman" w:hAnsi="Arial"/>
            <w:sz w:val="32"/>
            <w:szCs w:val="32"/>
            <w:lang w:val="en-US"/>
          </w:rPr>
          <w:t>https://doi.org/10.1016/j.ecoenv.2017.08.013</w:t>
        </w:r>
      </w:hyperlink>
    </w:p>
    <w:p w14:paraId="274C5710" w14:textId="77777777" w:rsidR="005352FF" w:rsidRDefault="005352FF" w:rsidP="005352FF">
      <w:pPr>
        <w:pStyle w:val="Body"/>
        <w:spacing w:line="360" w:lineRule="auto"/>
        <w:rPr>
          <w:rFonts w:ascii="Times New Roman" w:hAnsi="Times New Roman"/>
          <w:b/>
          <w:bCs/>
          <w:sz w:val="36"/>
          <w:szCs w:val="36"/>
        </w:rPr>
      </w:pPr>
    </w:p>
    <w:p w14:paraId="36B4BB55" w14:textId="77777777" w:rsidR="005352FF" w:rsidRDefault="005352FF" w:rsidP="005352FF">
      <w:pPr>
        <w:pStyle w:val="Body"/>
        <w:spacing w:line="360" w:lineRule="auto"/>
        <w:rPr>
          <w:rFonts w:ascii="Times New Roman" w:hAnsi="Times New Roman"/>
          <w:b/>
          <w:bCs/>
          <w:sz w:val="36"/>
          <w:szCs w:val="36"/>
        </w:rPr>
      </w:pPr>
    </w:p>
    <w:p w14:paraId="4E838066" w14:textId="7ADC38BA" w:rsidR="005352FF" w:rsidRDefault="005352FF">
      <w:r>
        <w:br w:type="page"/>
      </w:r>
    </w:p>
    <w:p w14:paraId="6D793D8A" w14:textId="77777777" w:rsidR="005352FF" w:rsidRDefault="005352FF" w:rsidP="005352FF">
      <w:bookmarkStart w:id="0" w:name="_GoBack"/>
      <w:bookmarkEnd w:id="0"/>
    </w:p>
    <w:p w14:paraId="0D425A32" w14:textId="77777777" w:rsidR="005352FF" w:rsidRDefault="005352FF">
      <w:pPr>
        <w:rPr>
          <w:rFonts w:ascii="Arial" w:hAnsi="Arial" w:cs="Arial"/>
          <w:b/>
          <w:sz w:val="22"/>
          <w:szCs w:val="22"/>
          <w:vertAlign w:val="baseline"/>
          <w:lang w:val="en-US"/>
        </w:rPr>
      </w:pPr>
    </w:p>
    <w:p w14:paraId="5316DAE2" w14:textId="3D5BFE94" w:rsidR="00B52F10" w:rsidRDefault="003F6448" w:rsidP="00B35E9C">
      <w:pPr>
        <w:spacing w:line="360" w:lineRule="auto"/>
        <w:jc w:val="center"/>
        <w:rPr>
          <w:rFonts w:ascii="Arial" w:hAnsi="Arial" w:cs="Arial"/>
          <w:b/>
          <w:sz w:val="22"/>
          <w:szCs w:val="22"/>
          <w:vertAlign w:val="baseline"/>
          <w:lang w:val="en-US"/>
        </w:rPr>
      </w:pPr>
      <w:r w:rsidRPr="003F6448">
        <w:rPr>
          <w:rFonts w:ascii="Arial" w:hAnsi="Arial" w:cs="Arial"/>
          <w:b/>
          <w:sz w:val="22"/>
          <w:szCs w:val="22"/>
          <w:vertAlign w:val="baseline"/>
          <w:lang w:val="en-US"/>
        </w:rPr>
        <w:t xml:space="preserve">Analysis of </w:t>
      </w:r>
      <w:proofErr w:type="spellStart"/>
      <w:r w:rsidRPr="003F6448">
        <w:rPr>
          <w:rFonts w:ascii="Arial" w:hAnsi="Arial" w:cs="Arial"/>
          <w:b/>
          <w:sz w:val="22"/>
          <w:szCs w:val="22"/>
          <w:vertAlign w:val="baseline"/>
          <w:lang w:val="en-US"/>
        </w:rPr>
        <w:t>neurobehavioural</w:t>
      </w:r>
      <w:proofErr w:type="spellEnd"/>
      <w:r w:rsidRPr="003F6448">
        <w:rPr>
          <w:rFonts w:ascii="Arial" w:hAnsi="Arial" w:cs="Arial"/>
          <w:b/>
          <w:sz w:val="22"/>
          <w:szCs w:val="22"/>
          <w:vertAlign w:val="baseline"/>
          <w:lang w:val="en-US"/>
        </w:rPr>
        <w:t xml:space="preserve"> data by chemometric methods in ecotoxicological studies</w:t>
      </w:r>
    </w:p>
    <w:p w14:paraId="4F7C8FFB" w14:textId="2ED7FCAD" w:rsidR="00E9522E" w:rsidRPr="00E92326" w:rsidRDefault="00E9522E" w:rsidP="00B35E9C">
      <w:pPr>
        <w:spacing w:line="360" w:lineRule="auto"/>
        <w:jc w:val="center"/>
        <w:rPr>
          <w:rFonts w:ascii="Arial" w:hAnsi="Arial" w:cs="Arial"/>
          <w:sz w:val="22"/>
          <w:szCs w:val="22"/>
          <w:vertAlign w:val="baseline"/>
          <w:lang w:val="es-ES"/>
        </w:rPr>
      </w:pPr>
      <w:r w:rsidRPr="00E92326">
        <w:rPr>
          <w:rFonts w:ascii="Arial" w:hAnsi="Arial" w:cs="Arial"/>
          <w:sz w:val="22"/>
          <w:szCs w:val="22"/>
          <w:vertAlign w:val="baseline"/>
          <w:lang w:val="es-ES"/>
        </w:rPr>
        <w:t>Cristian Gómez-</w:t>
      </w:r>
      <w:proofErr w:type="spellStart"/>
      <w:r w:rsidRPr="00E92326">
        <w:rPr>
          <w:rFonts w:ascii="Arial" w:hAnsi="Arial" w:cs="Arial"/>
          <w:sz w:val="22"/>
          <w:szCs w:val="22"/>
          <w:vertAlign w:val="baseline"/>
          <w:lang w:val="es-ES"/>
        </w:rPr>
        <w:t>Canela</w:t>
      </w:r>
      <w:r w:rsidRPr="00E92326">
        <w:rPr>
          <w:rFonts w:ascii="Arial" w:hAnsi="Arial" w:cs="Arial"/>
          <w:sz w:val="22"/>
          <w:szCs w:val="22"/>
          <w:lang w:val="es-ES"/>
        </w:rPr>
        <w:t>a</w:t>
      </w:r>
      <w:proofErr w:type="spellEnd"/>
      <w:r w:rsidRPr="00E92326">
        <w:rPr>
          <w:rFonts w:ascii="Arial" w:hAnsi="Arial" w:cs="Arial"/>
          <w:sz w:val="22"/>
          <w:szCs w:val="22"/>
          <w:lang w:val="es-ES"/>
        </w:rPr>
        <w:t>*</w:t>
      </w:r>
      <w:r w:rsidRPr="00E92326">
        <w:rPr>
          <w:rFonts w:ascii="Arial" w:hAnsi="Arial" w:cs="Arial"/>
          <w:sz w:val="22"/>
          <w:szCs w:val="22"/>
          <w:vertAlign w:val="baseline"/>
          <w:lang w:val="es-ES"/>
        </w:rPr>
        <w:t xml:space="preserve">, Eva </w:t>
      </w:r>
      <w:proofErr w:type="spellStart"/>
      <w:r w:rsidRPr="00E92326">
        <w:rPr>
          <w:rFonts w:ascii="Arial" w:hAnsi="Arial" w:cs="Arial"/>
          <w:sz w:val="22"/>
          <w:szCs w:val="22"/>
          <w:vertAlign w:val="baseline"/>
          <w:lang w:val="es-ES"/>
        </w:rPr>
        <w:t>Prats</w:t>
      </w:r>
      <w:r w:rsidRPr="00E92326">
        <w:rPr>
          <w:rFonts w:ascii="Arial" w:hAnsi="Arial" w:cs="Arial"/>
          <w:sz w:val="22"/>
          <w:szCs w:val="22"/>
          <w:lang w:val="es-ES"/>
        </w:rPr>
        <w:t>b</w:t>
      </w:r>
      <w:proofErr w:type="spellEnd"/>
      <w:r w:rsidRPr="00E92326">
        <w:rPr>
          <w:rFonts w:ascii="Arial" w:hAnsi="Arial" w:cs="Arial"/>
          <w:sz w:val="22"/>
          <w:szCs w:val="22"/>
          <w:vertAlign w:val="baseline"/>
          <w:lang w:val="es-ES"/>
        </w:rPr>
        <w:t xml:space="preserve">, Romà </w:t>
      </w:r>
      <w:proofErr w:type="spellStart"/>
      <w:r w:rsidRPr="00E92326">
        <w:rPr>
          <w:rFonts w:ascii="Arial" w:hAnsi="Arial" w:cs="Arial"/>
          <w:sz w:val="22"/>
          <w:szCs w:val="22"/>
          <w:vertAlign w:val="baseline"/>
          <w:lang w:val="es-ES"/>
        </w:rPr>
        <w:t>Tauler</w:t>
      </w:r>
      <w:r w:rsidRPr="00E92326">
        <w:rPr>
          <w:rFonts w:ascii="Arial" w:hAnsi="Arial" w:cs="Arial"/>
          <w:sz w:val="22"/>
          <w:szCs w:val="22"/>
          <w:lang w:val="es-ES"/>
        </w:rPr>
        <w:t>a</w:t>
      </w:r>
      <w:proofErr w:type="spellEnd"/>
      <w:r w:rsidRPr="00E92326">
        <w:rPr>
          <w:rFonts w:ascii="Arial" w:hAnsi="Arial" w:cs="Arial"/>
          <w:sz w:val="22"/>
          <w:szCs w:val="22"/>
          <w:vertAlign w:val="baseline"/>
          <w:lang w:val="es-ES"/>
        </w:rPr>
        <w:t xml:space="preserve">, Demetrio </w:t>
      </w:r>
      <w:proofErr w:type="spellStart"/>
      <w:r w:rsidRPr="00E92326">
        <w:rPr>
          <w:rFonts w:ascii="Arial" w:hAnsi="Arial" w:cs="Arial"/>
          <w:sz w:val="22"/>
          <w:szCs w:val="22"/>
          <w:vertAlign w:val="baseline"/>
          <w:lang w:val="es-ES"/>
        </w:rPr>
        <w:t>Raldúa</w:t>
      </w:r>
      <w:r w:rsidRPr="00E92326">
        <w:rPr>
          <w:rFonts w:ascii="Arial" w:hAnsi="Arial" w:cs="Arial"/>
          <w:sz w:val="22"/>
          <w:szCs w:val="22"/>
          <w:lang w:val="es-ES"/>
        </w:rPr>
        <w:t>a</w:t>
      </w:r>
      <w:proofErr w:type="spellEnd"/>
    </w:p>
    <w:p w14:paraId="280C4FAE" w14:textId="77777777" w:rsidR="001323F7" w:rsidRPr="00E92326" w:rsidRDefault="001323F7" w:rsidP="00B35E9C">
      <w:pPr>
        <w:spacing w:line="360" w:lineRule="auto"/>
        <w:rPr>
          <w:rFonts w:ascii="Arial" w:hAnsi="Arial" w:cs="Arial"/>
          <w:sz w:val="20"/>
          <w:szCs w:val="20"/>
          <w:lang w:val="es-ES"/>
        </w:rPr>
      </w:pPr>
    </w:p>
    <w:p w14:paraId="03192389" w14:textId="77777777" w:rsidR="002F47C7" w:rsidRPr="00EC4FFA" w:rsidRDefault="002F47C7" w:rsidP="00B35E9C">
      <w:pPr>
        <w:spacing w:line="360" w:lineRule="auto"/>
        <w:rPr>
          <w:rFonts w:ascii="Arial" w:hAnsi="Arial" w:cs="Arial"/>
          <w:sz w:val="20"/>
          <w:szCs w:val="20"/>
          <w:vertAlign w:val="baseline"/>
          <w:lang w:val="en-US"/>
        </w:rPr>
      </w:pPr>
      <w:proofErr w:type="spellStart"/>
      <w:r w:rsidRPr="00EC4FFA">
        <w:rPr>
          <w:rFonts w:ascii="Arial" w:hAnsi="Arial" w:cs="Arial"/>
          <w:sz w:val="20"/>
          <w:szCs w:val="20"/>
          <w:lang w:val="en-US"/>
        </w:rPr>
        <w:t>a</w:t>
      </w:r>
      <w:r w:rsidRPr="00EC4FFA">
        <w:rPr>
          <w:rFonts w:ascii="Arial" w:hAnsi="Arial" w:cs="Arial"/>
          <w:sz w:val="20"/>
          <w:szCs w:val="20"/>
          <w:vertAlign w:val="baseline"/>
          <w:lang w:val="en-US"/>
        </w:rPr>
        <w:t>Department</w:t>
      </w:r>
      <w:proofErr w:type="spellEnd"/>
      <w:r w:rsidRPr="00EC4FFA">
        <w:rPr>
          <w:rFonts w:ascii="Arial" w:hAnsi="Arial" w:cs="Arial"/>
          <w:sz w:val="20"/>
          <w:szCs w:val="20"/>
          <w:vertAlign w:val="baseline"/>
          <w:lang w:val="en-US"/>
        </w:rPr>
        <w:t xml:space="preserve"> of Environmental Chemistry, IDAEA-CSIC, Jordi Girona 18-26, 08034 Barcelona, Catalonia, Spain.</w:t>
      </w:r>
    </w:p>
    <w:p w14:paraId="7674F085" w14:textId="77777777" w:rsidR="002F47C7" w:rsidRPr="00EC4FFA" w:rsidRDefault="002F47C7" w:rsidP="00B35E9C">
      <w:pPr>
        <w:spacing w:line="360" w:lineRule="auto"/>
        <w:rPr>
          <w:rFonts w:ascii="Arial" w:hAnsi="Arial" w:cs="Arial"/>
          <w:sz w:val="20"/>
          <w:szCs w:val="20"/>
          <w:vertAlign w:val="baseline"/>
        </w:rPr>
      </w:pPr>
      <w:proofErr w:type="spellStart"/>
      <w:r w:rsidRPr="00EC4FFA">
        <w:rPr>
          <w:rFonts w:ascii="Arial" w:hAnsi="Arial" w:cs="Arial"/>
          <w:sz w:val="20"/>
          <w:szCs w:val="20"/>
        </w:rPr>
        <w:t>b</w:t>
      </w:r>
      <w:r w:rsidRPr="00EC4FFA">
        <w:rPr>
          <w:rFonts w:ascii="Arial" w:hAnsi="Arial" w:cs="Arial"/>
          <w:sz w:val="20"/>
          <w:szCs w:val="20"/>
          <w:vertAlign w:val="baseline"/>
        </w:rPr>
        <w:t>Centre</w:t>
      </w:r>
      <w:proofErr w:type="spellEnd"/>
      <w:r w:rsidRPr="00EC4FFA">
        <w:rPr>
          <w:rFonts w:ascii="Arial" w:hAnsi="Arial" w:cs="Arial"/>
          <w:sz w:val="20"/>
          <w:szCs w:val="20"/>
          <w:vertAlign w:val="baseline"/>
        </w:rPr>
        <w:t xml:space="preserve"> </w:t>
      </w:r>
      <w:proofErr w:type="spellStart"/>
      <w:r w:rsidRPr="00EC4FFA">
        <w:rPr>
          <w:rFonts w:ascii="Arial" w:hAnsi="Arial" w:cs="Arial"/>
          <w:sz w:val="20"/>
          <w:szCs w:val="20"/>
          <w:vertAlign w:val="baseline"/>
        </w:rPr>
        <w:t>d’Investigació</w:t>
      </w:r>
      <w:proofErr w:type="spellEnd"/>
      <w:r w:rsidRPr="00EC4FFA">
        <w:rPr>
          <w:rFonts w:ascii="Arial" w:hAnsi="Arial" w:cs="Arial"/>
          <w:sz w:val="20"/>
          <w:szCs w:val="20"/>
          <w:vertAlign w:val="baseline"/>
        </w:rPr>
        <w:t xml:space="preserve"> i </w:t>
      </w:r>
      <w:proofErr w:type="spellStart"/>
      <w:r w:rsidRPr="00EC4FFA">
        <w:rPr>
          <w:rFonts w:ascii="Arial" w:hAnsi="Arial" w:cs="Arial"/>
          <w:sz w:val="20"/>
          <w:szCs w:val="20"/>
          <w:vertAlign w:val="baseline"/>
        </w:rPr>
        <w:t>Desenvolupament</w:t>
      </w:r>
      <w:proofErr w:type="spellEnd"/>
      <w:r w:rsidRPr="00EC4FFA">
        <w:rPr>
          <w:rFonts w:ascii="Arial" w:hAnsi="Arial" w:cs="Arial"/>
          <w:sz w:val="20"/>
          <w:szCs w:val="20"/>
          <w:vertAlign w:val="baseline"/>
        </w:rPr>
        <w:t xml:space="preserve">, CID-CSIC, Jordi Girona 18-26, 08034 Barcelona, </w:t>
      </w:r>
      <w:proofErr w:type="spellStart"/>
      <w:r w:rsidRPr="00EC4FFA">
        <w:rPr>
          <w:rFonts w:ascii="Arial" w:hAnsi="Arial" w:cs="Arial"/>
          <w:sz w:val="20"/>
          <w:szCs w:val="20"/>
          <w:vertAlign w:val="baseline"/>
        </w:rPr>
        <w:t>Catalonia</w:t>
      </w:r>
      <w:proofErr w:type="spellEnd"/>
      <w:r w:rsidRPr="00EC4FFA">
        <w:rPr>
          <w:rFonts w:ascii="Arial" w:hAnsi="Arial" w:cs="Arial"/>
          <w:sz w:val="20"/>
          <w:szCs w:val="20"/>
          <w:vertAlign w:val="baseline"/>
        </w:rPr>
        <w:t xml:space="preserve">, </w:t>
      </w:r>
      <w:proofErr w:type="spellStart"/>
      <w:r w:rsidRPr="00EC4FFA">
        <w:rPr>
          <w:rFonts w:ascii="Arial" w:hAnsi="Arial" w:cs="Arial"/>
          <w:sz w:val="20"/>
          <w:szCs w:val="20"/>
          <w:vertAlign w:val="baseline"/>
        </w:rPr>
        <w:t>Spain</w:t>
      </w:r>
      <w:proofErr w:type="spellEnd"/>
      <w:r w:rsidRPr="00EC4FFA">
        <w:rPr>
          <w:rFonts w:ascii="Arial" w:hAnsi="Arial" w:cs="Arial"/>
          <w:sz w:val="20"/>
          <w:szCs w:val="20"/>
          <w:vertAlign w:val="baseline"/>
        </w:rPr>
        <w:t>.</w:t>
      </w:r>
    </w:p>
    <w:p w14:paraId="7F3C0F88" w14:textId="77777777" w:rsidR="002F47C7" w:rsidRPr="00EC4FFA" w:rsidRDefault="002F47C7" w:rsidP="00B35E9C">
      <w:pPr>
        <w:spacing w:line="360" w:lineRule="auto"/>
        <w:rPr>
          <w:rFonts w:ascii="Arial" w:hAnsi="Arial" w:cs="Arial"/>
          <w:sz w:val="20"/>
          <w:szCs w:val="20"/>
          <w:vertAlign w:val="baseline"/>
        </w:rPr>
      </w:pPr>
    </w:p>
    <w:p w14:paraId="3E2CD6DB" w14:textId="77777777" w:rsidR="002F47C7" w:rsidRPr="00EC4FFA" w:rsidRDefault="002F47C7" w:rsidP="00B35E9C">
      <w:pPr>
        <w:spacing w:line="360" w:lineRule="auto"/>
        <w:rPr>
          <w:rFonts w:ascii="Arial" w:hAnsi="Arial" w:cs="Arial"/>
          <w:sz w:val="20"/>
          <w:vertAlign w:val="baseline"/>
          <w:lang w:val="en-US"/>
        </w:rPr>
      </w:pPr>
      <w:r w:rsidRPr="00EC4FFA">
        <w:rPr>
          <w:rFonts w:ascii="Arial" w:hAnsi="Arial" w:cs="Arial"/>
          <w:sz w:val="20"/>
          <w:vertAlign w:val="baseline"/>
          <w:lang w:val="en-US"/>
        </w:rPr>
        <w:t>*Corresponding author:</w:t>
      </w:r>
    </w:p>
    <w:p w14:paraId="593B728A" w14:textId="77777777" w:rsidR="002F47C7" w:rsidRPr="00BD7899" w:rsidRDefault="002F47C7" w:rsidP="00B35E9C">
      <w:pPr>
        <w:spacing w:line="360" w:lineRule="auto"/>
        <w:rPr>
          <w:rFonts w:ascii="Arial" w:hAnsi="Arial" w:cs="Arial"/>
          <w:sz w:val="20"/>
          <w:vertAlign w:val="baseline"/>
          <w:lang w:val="en-US"/>
        </w:rPr>
      </w:pPr>
      <w:r w:rsidRPr="00BD7899">
        <w:rPr>
          <w:rFonts w:ascii="Arial" w:hAnsi="Arial" w:cs="Arial"/>
          <w:sz w:val="20"/>
          <w:vertAlign w:val="baseline"/>
          <w:lang w:val="en-US"/>
        </w:rPr>
        <w:t>Email: cristian.gomez@cid.csic.es (C. Gómez-Canela)</w:t>
      </w:r>
    </w:p>
    <w:p w14:paraId="58A5EFF3" w14:textId="77777777" w:rsidR="002F47C7" w:rsidRPr="00BD7899" w:rsidRDefault="002F47C7" w:rsidP="00B35E9C">
      <w:pPr>
        <w:spacing w:line="360" w:lineRule="auto"/>
        <w:rPr>
          <w:rFonts w:ascii="Arial" w:hAnsi="Arial" w:cs="Arial"/>
          <w:sz w:val="20"/>
          <w:vertAlign w:val="baseline"/>
          <w:lang w:val="en-US"/>
        </w:rPr>
      </w:pPr>
      <w:r w:rsidRPr="00BD7899">
        <w:rPr>
          <w:rFonts w:ascii="Arial" w:hAnsi="Arial" w:cs="Arial"/>
          <w:sz w:val="20"/>
          <w:vertAlign w:val="baseline"/>
          <w:lang w:val="en-US"/>
        </w:rPr>
        <w:t>Tel: +34 93 400 61 00</w:t>
      </w:r>
    </w:p>
    <w:p w14:paraId="7D9D3000" w14:textId="6F255FF0" w:rsidR="009A23E3" w:rsidRDefault="002F47C7" w:rsidP="00B35E9C">
      <w:pPr>
        <w:spacing w:line="360" w:lineRule="auto"/>
        <w:rPr>
          <w:rFonts w:ascii="Arial" w:hAnsi="Arial" w:cs="Arial"/>
          <w:sz w:val="20"/>
          <w:vertAlign w:val="baseline"/>
          <w:lang w:val="en-US"/>
        </w:rPr>
      </w:pPr>
      <w:r w:rsidRPr="00EC4FFA">
        <w:rPr>
          <w:rFonts w:ascii="Arial" w:hAnsi="Arial" w:cs="Arial"/>
          <w:sz w:val="20"/>
          <w:vertAlign w:val="baseline"/>
          <w:lang w:val="en-US"/>
        </w:rPr>
        <w:t>Fax: +34 93 204 59 04</w:t>
      </w:r>
    </w:p>
    <w:p w14:paraId="342AA292" w14:textId="77777777" w:rsidR="00B35E9C" w:rsidRDefault="00B35E9C" w:rsidP="00B35E9C">
      <w:pPr>
        <w:spacing w:line="360" w:lineRule="auto"/>
        <w:rPr>
          <w:rFonts w:ascii="Arial" w:hAnsi="Arial" w:cs="Arial"/>
          <w:b/>
          <w:vertAlign w:val="baseline"/>
          <w:lang w:val="en-GB"/>
        </w:rPr>
      </w:pPr>
    </w:p>
    <w:p w14:paraId="7992F63D" w14:textId="5F3489F4" w:rsidR="00E9522E" w:rsidRPr="00163C0B" w:rsidRDefault="00E9522E" w:rsidP="00B35E9C">
      <w:pPr>
        <w:tabs>
          <w:tab w:val="left" w:pos="284"/>
          <w:tab w:val="left" w:pos="426"/>
        </w:tabs>
        <w:spacing w:line="360" w:lineRule="auto"/>
        <w:jc w:val="both"/>
        <w:rPr>
          <w:rFonts w:ascii="Arial" w:hAnsi="Arial"/>
          <w:b/>
          <w:vertAlign w:val="baseline"/>
          <w:lang w:val="en-GB"/>
        </w:rPr>
      </w:pPr>
      <w:r w:rsidRPr="00163C0B">
        <w:rPr>
          <w:rFonts w:ascii="Arial" w:hAnsi="Arial"/>
          <w:b/>
          <w:vertAlign w:val="baseline"/>
          <w:lang w:val="en-GB"/>
        </w:rPr>
        <w:t>Abstract</w:t>
      </w:r>
    </w:p>
    <w:p w14:paraId="5E3131EC" w14:textId="347658EA" w:rsidR="00A46570" w:rsidRDefault="001567F7" w:rsidP="00F01907">
      <w:pPr>
        <w:tabs>
          <w:tab w:val="left" w:pos="284"/>
          <w:tab w:val="left" w:pos="450"/>
        </w:tabs>
        <w:spacing w:line="360" w:lineRule="auto"/>
        <w:jc w:val="both"/>
        <w:rPr>
          <w:rFonts w:ascii="Arial" w:hAnsi="Arial" w:cs="Times New Roman"/>
          <w:vertAlign w:val="baseline"/>
          <w:lang w:val="en-GB"/>
        </w:rPr>
      </w:pPr>
      <w:r>
        <w:rPr>
          <w:rFonts w:ascii="Arial" w:hAnsi="Arial" w:cs="Times New Roman"/>
          <w:vertAlign w:val="baseline"/>
          <w:lang w:val="en-GB"/>
        </w:rPr>
        <w:t>Incorporation</w:t>
      </w:r>
      <w:r w:rsidR="002B0268" w:rsidRPr="001B5B9F">
        <w:rPr>
          <w:rFonts w:ascii="Arial" w:hAnsi="Arial" w:cs="Times New Roman"/>
          <w:vertAlign w:val="baseline"/>
          <w:lang w:val="en-GB"/>
        </w:rPr>
        <w:t xml:space="preserve"> of chemometric </w:t>
      </w:r>
      <w:r w:rsidR="00701805" w:rsidRPr="001B5B9F">
        <w:rPr>
          <w:rFonts w:ascii="Arial" w:hAnsi="Arial" w:cs="Times New Roman"/>
          <w:vertAlign w:val="baseline"/>
          <w:lang w:val="en-GB"/>
        </w:rPr>
        <w:t xml:space="preserve">tools </w:t>
      </w:r>
      <w:r w:rsidR="002B0268" w:rsidRPr="001B5B9F">
        <w:rPr>
          <w:rFonts w:ascii="Arial" w:hAnsi="Arial" w:cs="Times New Roman"/>
          <w:vertAlign w:val="baseline"/>
          <w:lang w:val="en-GB"/>
        </w:rPr>
        <w:t>in behavioural data management workflow</w:t>
      </w:r>
      <w:r>
        <w:rPr>
          <w:rFonts w:ascii="Arial" w:hAnsi="Arial" w:cs="Times New Roman"/>
          <w:vertAlign w:val="baseline"/>
          <w:lang w:val="en-GB"/>
        </w:rPr>
        <w:t>s</w:t>
      </w:r>
      <w:r w:rsidR="002B0268" w:rsidRPr="001B5B9F">
        <w:rPr>
          <w:rFonts w:ascii="Arial" w:hAnsi="Arial" w:cs="Times New Roman"/>
          <w:vertAlign w:val="baseline"/>
          <w:lang w:val="en-GB"/>
        </w:rPr>
        <w:t xml:space="preserve"> allows </w:t>
      </w:r>
      <w:r w:rsidR="00D66087" w:rsidRPr="001B5B9F">
        <w:rPr>
          <w:rFonts w:ascii="Arial" w:hAnsi="Arial" w:cs="Times New Roman"/>
          <w:vertAlign w:val="baseline"/>
          <w:lang w:val="en-GB"/>
        </w:rPr>
        <w:t xml:space="preserve">for </w:t>
      </w:r>
      <w:r w:rsidR="002B0268" w:rsidRPr="001B5B9F">
        <w:rPr>
          <w:rFonts w:ascii="Arial" w:hAnsi="Arial" w:cs="Times New Roman"/>
          <w:vertAlign w:val="baseline"/>
          <w:lang w:val="en-GB"/>
        </w:rPr>
        <w:t xml:space="preserve">the early identification of most relevant endpoints </w:t>
      </w:r>
      <w:r>
        <w:rPr>
          <w:rFonts w:ascii="Arial" w:hAnsi="Arial" w:cs="Times New Roman"/>
          <w:vertAlign w:val="baseline"/>
          <w:lang w:val="en-GB"/>
        </w:rPr>
        <w:t>complementarily to</w:t>
      </w:r>
      <w:r w:rsidR="002B0268" w:rsidRPr="001B5B9F">
        <w:rPr>
          <w:rFonts w:ascii="Arial" w:hAnsi="Arial" w:cs="Times New Roman"/>
          <w:vertAlign w:val="baseline"/>
          <w:lang w:val="en-GB"/>
        </w:rPr>
        <w:t xml:space="preserve"> statistical </w:t>
      </w:r>
      <w:r>
        <w:rPr>
          <w:rFonts w:ascii="Arial" w:hAnsi="Arial" w:cs="Times New Roman"/>
          <w:vertAlign w:val="baseline"/>
          <w:lang w:val="en-GB"/>
        </w:rPr>
        <w:t xml:space="preserve">confirmatory </w:t>
      </w:r>
      <w:r w:rsidR="002B0268" w:rsidRPr="001B5B9F">
        <w:rPr>
          <w:rFonts w:ascii="Arial" w:hAnsi="Arial" w:cs="Times New Roman"/>
          <w:vertAlign w:val="baseline"/>
          <w:lang w:val="en-GB"/>
        </w:rPr>
        <w:t>approach</w:t>
      </w:r>
      <w:r>
        <w:rPr>
          <w:rFonts w:ascii="Arial" w:hAnsi="Arial" w:cs="Times New Roman"/>
          <w:vertAlign w:val="baseline"/>
          <w:lang w:val="en-GB"/>
        </w:rPr>
        <w:t>es</w:t>
      </w:r>
      <w:r w:rsidR="002B0268" w:rsidRPr="001B5B9F">
        <w:rPr>
          <w:rFonts w:ascii="Arial" w:hAnsi="Arial" w:cs="Times New Roman"/>
          <w:vertAlign w:val="baseline"/>
          <w:lang w:val="en-GB"/>
        </w:rPr>
        <w:t xml:space="preserve">. </w:t>
      </w:r>
      <w:r w:rsidR="00A46570" w:rsidRPr="00A46570">
        <w:rPr>
          <w:rFonts w:ascii="Arial" w:hAnsi="Arial" w:cs="Times New Roman"/>
          <w:vertAlign w:val="baseline"/>
          <w:lang w:val="en-GB"/>
        </w:rPr>
        <w:t>In this work,</w:t>
      </w:r>
      <w:r w:rsidR="00A46570">
        <w:rPr>
          <w:rFonts w:ascii="Arial" w:hAnsi="Arial" w:cs="Times New Roman"/>
          <w:vertAlign w:val="baseline"/>
          <w:lang w:val="en-GB"/>
        </w:rPr>
        <w:t xml:space="preserve"> the effects </w:t>
      </w:r>
      <w:r w:rsidR="00D3526E">
        <w:rPr>
          <w:rFonts w:ascii="Arial" w:hAnsi="Arial" w:cs="Times New Roman"/>
          <w:vertAlign w:val="baseline"/>
          <w:lang w:val="en-GB"/>
        </w:rPr>
        <w:t>of</w:t>
      </w:r>
      <w:r>
        <w:rPr>
          <w:rFonts w:ascii="Arial" w:hAnsi="Arial" w:cs="Times New Roman"/>
          <w:vertAlign w:val="baseline"/>
          <w:lang w:val="en-GB"/>
        </w:rPr>
        <w:t xml:space="preserve"> two</w:t>
      </w:r>
      <w:r w:rsidR="00A46570">
        <w:rPr>
          <w:rFonts w:ascii="Arial" w:hAnsi="Arial" w:cs="Times New Roman"/>
          <w:vertAlign w:val="baseline"/>
          <w:lang w:val="en-GB"/>
        </w:rPr>
        <w:t xml:space="preserve"> model neurotoxicants</w:t>
      </w:r>
      <w:r>
        <w:rPr>
          <w:rFonts w:ascii="Arial" w:hAnsi="Arial" w:cs="Times New Roman"/>
          <w:vertAlign w:val="baseline"/>
          <w:lang w:val="en-GB"/>
        </w:rPr>
        <w:t>,</w:t>
      </w:r>
      <w:r w:rsidR="00A46570">
        <w:rPr>
          <w:rFonts w:ascii="Arial" w:hAnsi="Arial" w:cs="Times New Roman"/>
          <w:vertAlign w:val="baseline"/>
          <w:lang w:val="en-GB"/>
        </w:rPr>
        <w:t xml:space="preserve"> chlorpyrifos (CPF) and nicotine</w:t>
      </w:r>
      <w:r>
        <w:rPr>
          <w:rFonts w:ascii="Arial" w:hAnsi="Arial" w:cs="Times New Roman"/>
          <w:vertAlign w:val="baseline"/>
          <w:lang w:val="en-GB"/>
        </w:rPr>
        <w:t>,</w:t>
      </w:r>
      <w:r w:rsidR="00A46570">
        <w:rPr>
          <w:rFonts w:ascii="Arial" w:hAnsi="Arial" w:cs="Times New Roman"/>
          <w:vertAlign w:val="baseline"/>
          <w:lang w:val="en-GB"/>
        </w:rPr>
        <w:t xml:space="preserve"> exposures on behavioural profiles of a</w:t>
      </w:r>
      <w:r w:rsidR="00FD4EE2">
        <w:rPr>
          <w:rFonts w:ascii="Arial" w:hAnsi="Arial" w:cs="Times New Roman"/>
          <w:vertAlign w:val="baseline"/>
          <w:lang w:val="en-GB"/>
        </w:rPr>
        <w:t xml:space="preserve">dult zebrafish </w:t>
      </w:r>
      <w:r w:rsidR="00A46570">
        <w:rPr>
          <w:rFonts w:ascii="Arial" w:hAnsi="Arial" w:cs="Times New Roman"/>
          <w:vertAlign w:val="baseline"/>
          <w:lang w:val="en-GB"/>
        </w:rPr>
        <w:t xml:space="preserve">at three different times </w:t>
      </w:r>
      <w:r w:rsidR="000471A9">
        <w:rPr>
          <w:rFonts w:ascii="Arial" w:hAnsi="Arial" w:cs="Times New Roman"/>
          <w:vertAlign w:val="baseline"/>
          <w:lang w:val="en-GB"/>
        </w:rPr>
        <w:t xml:space="preserve">(2, 6 and 24 h) </w:t>
      </w:r>
      <w:r w:rsidR="00A46570">
        <w:rPr>
          <w:rFonts w:ascii="Arial" w:hAnsi="Arial" w:cs="Times New Roman"/>
          <w:vertAlign w:val="baseline"/>
          <w:lang w:val="en-GB"/>
        </w:rPr>
        <w:t>were evaluated</w:t>
      </w:r>
      <w:r w:rsidR="00F01907">
        <w:rPr>
          <w:rFonts w:ascii="Arial" w:hAnsi="Arial" w:cs="Times New Roman"/>
          <w:vertAlign w:val="baseline"/>
          <w:lang w:val="en-GB"/>
        </w:rPr>
        <w:t xml:space="preserve"> </w:t>
      </w:r>
      <w:r w:rsidR="00A46570">
        <w:rPr>
          <w:rFonts w:ascii="Arial" w:hAnsi="Arial" w:cs="Times New Roman"/>
          <w:vertAlign w:val="baseline"/>
          <w:lang w:val="en-GB"/>
        </w:rPr>
        <w:t>using open field test (OFT) paradigm</w:t>
      </w:r>
      <w:r>
        <w:rPr>
          <w:rFonts w:ascii="Arial" w:hAnsi="Arial" w:cs="Times New Roman"/>
          <w:vertAlign w:val="baseline"/>
          <w:lang w:val="en-GB"/>
        </w:rPr>
        <w:t xml:space="preserve"> experiments</w:t>
      </w:r>
      <w:r w:rsidR="00A46570">
        <w:rPr>
          <w:rFonts w:ascii="Arial" w:hAnsi="Arial" w:cs="Times New Roman"/>
          <w:vertAlign w:val="baseline"/>
          <w:lang w:val="en-GB"/>
        </w:rPr>
        <w:t xml:space="preserve">. </w:t>
      </w:r>
      <w:r>
        <w:rPr>
          <w:rFonts w:ascii="Arial" w:hAnsi="Arial" w:cs="Times New Roman"/>
          <w:vertAlign w:val="baseline"/>
          <w:lang w:val="en-GB"/>
        </w:rPr>
        <w:t>T</w:t>
      </w:r>
      <w:r w:rsidR="00A46570">
        <w:rPr>
          <w:rFonts w:ascii="Arial" w:hAnsi="Arial" w:cs="Times New Roman"/>
          <w:vertAlign w:val="baseline"/>
          <w:lang w:val="en-GB"/>
        </w:rPr>
        <w:t xml:space="preserve">wo chemometric methods like </w:t>
      </w:r>
      <w:r w:rsidR="00A46570" w:rsidRPr="00163C0B">
        <w:rPr>
          <w:rFonts w:ascii="Arial" w:hAnsi="Arial" w:cs="Times New Roman"/>
          <w:vertAlign w:val="baseline"/>
          <w:lang w:val="en-GB"/>
        </w:rPr>
        <w:t>Principal Component Analysis (PCA</w:t>
      </w:r>
      <w:r w:rsidR="00A46570">
        <w:rPr>
          <w:rFonts w:ascii="Arial" w:hAnsi="Arial" w:cs="Times New Roman"/>
          <w:vertAlign w:val="baseline"/>
          <w:lang w:val="en-GB"/>
        </w:rPr>
        <w:t>) and Analysis of Variance-</w:t>
      </w:r>
      <w:r w:rsidR="00A46570" w:rsidRPr="00163C0B">
        <w:rPr>
          <w:rFonts w:ascii="Arial" w:hAnsi="Arial" w:cs="Times New Roman"/>
          <w:vertAlign w:val="baseline"/>
          <w:lang w:val="en-GB"/>
        </w:rPr>
        <w:t>Simul</w:t>
      </w:r>
      <w:r w:rsidR="00A46570">
        <w:rPr>
          <w:rFonts w:ascii="Arial" w:hAnsi="Arial" w:cs="Times New Roman"/>
          <w:vertAlign w:val="baseline"/>
          <w:lang w:val="en-GB"/>
        </w:rPr>
        <w:t xml:space="preserve">taneous Component Analysis (ASCA) have been used to interpret the changes </w:t>
      </w:r>
      <w:r>
        <w:rPr>
          <w:rFonts w:ascii="Arial" w:hAnsi="Arial" w:cs="Times New Roman"/>
          <w:vertAlign w:val="baseline"/>
          <w:lang w:val="en-GB"/>
        </w:rPr>
        <w:t xml:space="preserve">observed </w:t>
      </w:r>
      <w:r w:rsidR="00A46570">
        <w:rPr>
          <w:rFonts w:ascii="Arial" w:hAnsi="Arial" w:cs="Times New Roman"/>
          <w:vertAlign w:val="baseline"/>
          <w:lang w:val="en-GB"/>
        </w:rPr>
        <w:t xml:space="preserve">in the </w:t>
      </w:r>
      <w:r>
        <w:rPr>
          <w:rFonts w:ascii="Arial" w:hAnsi="Arial" w:cs="Times New Roman"/>
          <w:vertAlign w:val="baseline"/>
          <w:lang w:val="en-GB"/>
        </w:rPr>
        <w:t xml:space="preserve">obtained </w:t>
      </w:r>
      <w:r w:rsidR="00A46570">
        <w:rPr>
          <w:rFonts w:ascii="Arial" w:hAnsi="Arial" w:cs="Times New Roman"/>
          <w:vertAlign w:val="baseline"/>
          <w:lang w:val="en-GB"/>
        </w:rPr>
        <w:t xml:space="preserve">behavioural data. </w:t>
      </w:r>
      <w:r w:rsidR="00B756EC">
        <w:rPr>
          <w:rFonts w:ascii="Arial" w:hAnsi="Arial" w:cs="Times New Roman"/>
          <w:vertAlign w:val="baseline"/>
          <w:lang w:val="en-GB"/>
        </w:rPr>
        <w:t>A</w:t>
      </w:r>
      <w:r w:rsidR="004944CF">
        <w:rPr>
          <w:rFonts w:ascii="Arial" w:hAnsi="Arial" w:cs="Times New Roman"/>
          <w:vertAlign w:val="baseline"/>
          <w:lang w:val="en-GB"/>
        </w:rPr>
        <w:t xml:space="preserve"> </w:t>
      </w:r>
      <w:r w:rsidR="004944CF" w:rsidRPr="00ED20A5">
        <w:rPr>
          <w:rFonts w:ascii="Arial" w:hAnsi="Arial" w:cs="Times New Roman"/>
          <w:vertAlign w:val="baseline"/>
          <w:lang w:val="en-GB"/>
        </w:rPr>
        <w:t xml:space="preserve">decreased </w:t>
      </w:r>
      <w:r w:rsidR="00B756EC">
        <w:rPr>
          <w:rFonts w:ascii="Arial" w:hAnsi="Arial" w:cs="Times New Roman"/>
          <w:vertAlign w:val="baseline"/>
          <w:lang w:val="en-GB"/>
        </w:rPr>
        <w:t xml:space="preserve">of the </w:t>
      </w:r>
      <w:r w:rsidR="004944CF" w:rsidRPr="00ED20A5">
        <w:rPr>
          <w:rFonts w:ascii="Arial" w:hAnsi="Arial" w:cs="Times New Roman"/>
          <w:vertAlign w:val="baseline"/>
          <w:lang w:val="en-GB"/>
        </w:rPr>
        <w:t>locomot</w:t>
      </w:r>
      <w:r w:rsidR="004944CF">
        <w:rPr>
          <w:rFonts w:ascii="Arial" w:hAnsi="Arial" w:cs="Times New Roman"/>
          <w:vertAlign w:val="baseline"/>
          <w:lang w:val="en-GB"/>
        </w:rPr>
        <w:t>or activity,</w:t>
      </w:r>
      <w:r w:rsidR="00B756EC">
        <w:rPr>
          <w:rFonts w:ascii="Arial" w:hAnsi="Arial" w:cs="Times New Roman"/>
          <w:vertAlign w:val="baseline"/>
          <w:lang w:val="en-GB"/>
        </w:rPr>
        <w:t xml:space="preserve"> an</w:t>
      </w:r>
      <w:r w:rsidR="004944CF">
        <w:rPr>
          <w:rFonts w:ascii="Arial" w:hAnsi="Arial" w:cs="Times New Roman"/>
          <w:vertAlign w:val="baseline"/>
          <w:lang w:val="en-GB"/>
        </w:rPr>
        <w:t xml:space="preserve"> anxiolytic effect an</w:t>
      </w:r>
      <w:r w:rsidR="00B756EC">
        <w:rPr>
          <w:rFonts w:ascii="Arial" w:hAnsi="Arial" w:cs="Times New Roman"/>
          <w:vertAlign w:val="baseline"/>
          <w:lang w:val="en-GB"/>
        </w:rPr>
        <w:t>d</w:t>
      </w:r>
      <w:r w:rsidR="004944CF">
        <w:rPr>
          <w:rFonts w:ascii="Arial" w:hAnsi="Arial" w:cs="Times New Roman"/>
          <w:vertAlign w:val="baseline"/>
          <w:lang w:val="en-GB"/>
        </w:rPr>
        <w:t xml:space="preserve"> </w:t>
      </w:r>
      <w:r w:rsidR="00B756EC">
        <w:rPr>
          <w:rFonts w:ascii="Arial" w:hAnsi="Arial" w:cs="Times New Roman"/>
          <w:vertAlign w:val="baseline"/>
          <w:lang w:val="en-GB"/>
        </w:rPr>
        <w:t xml:space="preserve">an </w:t>
      </w:r>
      <w:r w:rsidR="004944CF" w:rsidRPr="00ED20A5">
        <w:rPr>
          <w:rFonts w:ascii="Arial" w:hAnsi="Arial" w:cs="Times New Roman"/>
          <w:vertAlign w:val="baseline"/>
          <w:lang w:val="en-GB"/>
        </w:rPr>
        <w:t>altered exploratory behaviour</w:t>
      </w:r>
      <w:r w:rsidR="004944CF">
        <w:rPr>
          <w:rFonts w:ascii="Arial" w:hAnsi="Arial" w:cs="Times New Roman"/>
          <w:vertAlign w:val="baseline"/>
          <w:lang w:val="en-GB"/>
        </w:rPr>
        <w:t xml:space="preserve"> </w:t>
      </w:r>
      <w:r w:rsidR="00B756EC">
        <w:rPr>
          <w:rFonts w:ascii="Arial" w:hAnsi="Arial" w:cs="Times New Roman"/>
          <w:vertAlign w:val="baseline"/>
          <w:lang w:val="en-GB"/>
        </w:rPr>
        <w:t xml:space="preserve">were the most </w:t>
      </w:r>
      <w:r w:rsidR="00B756EC" w:rsidRPr="00B756EC">
        <w:rPr>
          <w:rFonts w:ascii="Arial" w:hAnsi="Arial" w:cs="Times New Roman"/>
          <w:vertAlign w:val="baseline"/>
          <w:lang w:val="en-GB"/>
        </w:rPr>
        <w:t xml:space="preserve">affected behavioural endpoints </w:t>
      </w:r>
      <w:r w:rsidR="004944CF">
        <w:rPr>
          <w:rFonts w:ascii="Arial" w:hAnsi="Arial" w:cs="Times New Roman"/>
          <w:vertAlign w:val="baseline"/>
          <w:lang w:val="en-GB"/>
        </w:rPr>
        <w:t xml:space="preserve">in </w:t>
      </w:r>
      <w:r w:rsidR="00B756EC">
        <w:rPr>
          <w:rFonts w:ascii="Arial" w:hAnsi="Arial" w:cs="Times New Roman"/>
          <w:vertAlign w:val="baseline"/>
          <w:lang w:val="en-GB"/>
        </w:rPr>
        <w:t>the CPF exposures</w:t>
      </w:r>
      <w:r w:rsidR="004944CF">
        <w:rPr>
          <w:rFonts w:ascii="Arial" w:hAnsi="Arial" w:cs="Times New Roman"/>
          <w:vertAlign w:val="baseline"/>
          <w:lang w:val="en-GB"/>
        </w:rPr>
        <w:t xml:space="preserve">. However, an </w:t>
      </w:r>
      <w:r w:rsidR="004944CF" w:rsidRPr="00ED20A5">
        <w:rPr>
          <w:rFonts w:ascii="Arial" w:hAnsi="Arial" w:cs="Times New Roman"/>
          <w:vertAlign w:val="baseline"/>
          <w:lang w:val="en-GB"/>
        </w:rPr>
        <w:t xml:space="preserve">increase </w:t>
      </w:r>
      <w:r w:rsidR="00B756EC">
        <w:rPr>
          <w:rFonts w:ascii="Arial" w:hAnsi="Arial" w:cs="Times New Roman"/>
          <w:vertAlign w:val="baseline"/>
          <w:lang w:val="en-GB"/>
        </w:rPr>
        <w:t xml:space="preserve">of the </w:t>
      </w:r>
      <w:r w:rsidR="004944CF" w:rsidRPr="00ED20A5">
        <w:rPr>
          <w:rFonts w:ascii="Arial" w:hAnsi="Arial" w:cs="Times New Roman"/>
          <w:vertAlign w:val="baseline"/>
          <w:lang w:val="en-GB"/>
        </w:rPr>
        <w:t>locomotor</w:t>
      </w:r>
      <w:r w:rsidR="004944CF">
        <w:rPr>
          <w:rFonts w:ascii="Arial" w:hAnsi="Arial" w:cs="Times New Roman"/>
          <w:vertAlign w:val="baseline"/>
          <w:lang w:val="en-GB"/>
        </w:rPr>
        <w:t xml:space="preserve"> activity and </w:t>
      </w:r>
      <w:r w:rsidR="00B756EC">
        <w:rPr>
          <w:rFonts w:ascii="Arial" w:hAnsi="Arial" w:cs="Times New Roman"/>
          <w:vertAlign w:val="baseline"/>
          <w:lang w:val="en-GB"/>
        </w:rPr>
        <w:t xml:space="preserve">an </w:t>
      </w:r>
      <w:r w:rsidR="004944CF">
        <w:rPr>
          <w:rFonts w:ascii="Arial" w:hAnsi="Arial" w:cs="Times New Roman"/>
          <w:vertAlign w:val="baseline"/>
          <w:lang w:val="en-GB"/>
        </w:rPr>
        <w:t>anxiogenic effect</w:t>
      </w:r>
      <w:r w:rsidR="004944CF" w:rsidRPr="00ED20A5">
        <w:rPr>
          <w:rFonts w:ascii="Arial" w:hAnsi="Arial" w:cs="Times New Roman"/>
          <w:vertAlign w:val="baseline"/>
          <w:lang w:val="en-GB"/>
        </w:rPr>
        <w:t xml:space="preserve"> </w:t>
      </w:r>
      <w:r w:rsidR="004944CF">
        <w:rPr>
          <w:rFonts w:ascii="Arial" w:hAnsi="Arial" w:cs="Times New Roman"/>
          <w:vertAlign w:val="baseline"/>
          <w:lang w:val="en-GB"/>
        </w:rPr>
        <w:t xml:space="preserve">were observed in the </w:t>
      </w:r>
      <w:r w:rsidR="004944CF" w:rsidRPr="00ED20A5">
        <w:rPr>
          <w:rFonts w:ascii="Arial" w:hAnsi="Arial" w:cs="Times New Roman"/>
          <w:vertAlign w:val="baseline"/>
          <w:lang w:val="en-GB"/>
        </w:rPr>
        <w:t xml:space="preserve">nicotine </w:t>
      </w:r>
      <w:r w:rsidR="004944CF">
        <w:rPr>
          <w:rFonts w:ascii="Arial" w:hAnsi="Arial" w:cs="Times New Roman"/>
          <w:vertAlign w:val="baseline"/>
          <w:lang w:val="en-GB"/>
        </w:rPr>
        <w:t>exposure</w:t>
      </w:r>
      <w:r w:rsidR="00B756EC">
        <w:rPr>
          <w:rFonts w:ascii="Arial" w:hAnsi="Arial" w:cs="Times New Roman"/>
          <w:vertAlign w:val="baseline"/>
          <w:lang w:val="en-GB"/>
        </w:rPr>
        <w:t>s</w:t>
      </w:r>
      <w:r w:rsidR="004944CF">
        <w:rPr>
          <w:rFonts w:ascii="Arial" w:hAnsi="Arial" w:cs="Times New Roman"/>
          <w:vertAlign w:val="baseline"/>
          <w:lang w:val="en-GB"/>
        </w:rPr>
        <w:t>. Finally, a</w:t>
      </w:r>
      <w:r w:rsidR="00A46570">
        <w:rPr>
          <w:rFonts w:ascii="Arial" w:hAnsi="Arial" w:cs="Times New Roman"/>
          <w:vertAlign w:val="baseline"/>
          <w:lang w:val="en-GB"/>
        </w:rPr>
        <w:t xml:space="preserve">n excellent correlation between the ASCA results and the results obtained using traditional statistical procedures for both compounds were </w:t>
      </w:r>
      <w:r>
        <w:rPr>
          <w:rFonts w:ascii="Arial" w:hAnsi="Arial" w:cs="Times New Roman"/>
          <w:vertAlign w:val="baseline"/>
          <w:lang w:val="en-GB"/>
        </w:rPr>
        <w:t>encountered</w:t>
      </w:r>
      <w:r w:rsidR="00A46570">
        <w:rPr>
          <w:rFonts w:ascii="Arial" w:hAnsi="Arial" w:cs="Times New Roman"/>
          <w:vertAlign w:val="baseline"/>
          <w:lang w:val="en-GB"/>
        </w:rPr>
        <w:t xml:space="preserve">. </w:t>
      </w:r>
    </w:p>
    <w:p w14:paraId="19E46CC6" w14:textId="77777777" w:rsidR="00BB5DED" w:rsidRDefault="00BB5DED" w:rsidP="00B35E9C">
      <w:pPr>
        <w:tabs>
          <w:tab w:val="left" w:pos="284"/>
          <w:tab w:val="left" w:pos="426"/>
        </w:tabs>
        <w:spacing w:line="360" w:lineRule="auto"/>
        <w:jc w:val="both"/>
        <w:rPr>
          <w:rFonts w:ascii="Arial" w:hAnsi="Arial" w:cs="Times New Roman"/>
          <w:highlight w:val="yellow"/>
          <w:vertAlign w:val="baseline"/>
          <w:lang w:val="en-GB"/>
        </w:rPr>
      </w:pPr>
    </w:p>
    <w:p w14:paraId="5FA5AC59" w14:textId="7356ED35" w:rsidR="00ED20A5" w:rsidRDefault="00BB5DED" w:rsidP="00B35E9C">
      <w:pPr>
        <w:tabs>
          <w:tab w:val="left" w:pos="284"/>
          <w:tab w:val="left" w:pos="426"/>
        </w:tabs>
        <w:spacing w:line="360" w:lineRule="auto"/>
        <w:jc w:val="both"/>
        <w:rPr>
          <w:rFonts w:ascii="Arial" w:hAnsi="Arial" w:cs="Times New Roman"/>
          <w:highlight w:val="yellow"/>
          <w:vertAlign w:val="baseline"/>
          <w:lang w:val="en-GB"/>
        </w:rPr>
      </w:pPr>
      <w:r w:rsidRPr="00BB5DED">
        <w:rPr>
          <w:rFonts w:ascii="Arial" w:hAnsi="Arial" w:cs="Times New Roman"/>
          <w:b/>
          <w:vertAlign w:val="baseline"/>
          <w:lang w:val="en-GB"/>
        </w:rPr>
        <w:t>Keywords:</w:t>
      </w:r>
      <w:r w:rsidRPr="00BB5DED">
        <w:rPr>
          <w:rFonts w:ascii="Arial" w:hAnsi="Arial" w:cs="Times New Roman"/>
          <w:vertAlign w:val="baseline"/>
          <w:lang w:val="en-GB"/>
        </w:rPr>
        <w:t xml:space="preserve"> zebrafish; open field test; behaviour; chemometric tools.</w:t>
      </w:r>
    </w:p>
    <w:p w14:paraId="18D461C0" w14:textId="77777777" w:rsidR="009562A6" w:rsidRDefault="009562A6" w:rsidP="00B35E9C">
      <w:pPr>
        <w:tabs>
          <w:tab w:val="left" w:pos="284"/>
          <w:tab w:val="left" w:pos="426"/>
        </w:tabs>
        <w:spacing w:line="360" w:lineRule="auto"/>
        <w:jc w:val="both"/>
        <w:rPr>
          <w:rFonts w:ascii="Arial" w:hAnsi="Arial" w:cs="Times New Roman"/>
          <w:b/>
          <w:vertAlign w:val="baseline"/>
          <w:lang w:val="en-GB"/>
        </w:rPr>
      </w:pPr>
    </w:p>
    <w:p w14:paraId="67A0B2B3" w14:textId="77777777" w:rsidR="001323F7" w:rsidRDefault="001323F7" w:rsidP="00B35E9C">
      <w:pPr>
        <w:tabs>
          <w:tab w:val="left" w:pos="284"/>
          <w:tab w:val="left" w:pos="426"/>
        </w:tabs>
        <w:spacing w:line="360" w:lineRule="auto"/>
        <w:jc w:val="both"/>
        <w:rPr>
          <w:rFonts w:ascii="Arial" w:hAnsi="Arial" w:cs="Times New Roman"/>
          <w:b/>
          <w:vertAlign w:val="baseline"/>
          <w:lang w:val="en-GB"/>
        </w:rPr>
      </w:pPr>
    </w:p>
    <w:p w14:paraId="012D8FF1" w14:textId="77777777" w:rsidR="001323F7" w:rsidRDefault="001323F7" w:rsidP="00B35E9C">
      <w:pPr>
        <w:tabs>
          <w:tab w:val="left" w:pos="284"/>
          <w:tab w:val="left" w:pos="426"/>
        </w:tabs>
        <w:spacing w:line="360" w:lineRule="auto"/>
        <w:jc w:val="both"/>
        <w:rPr>
          <w:rFonts w:ascii="Arial" w:hAnsi="Arial" w:cs="Times New Roman"/>
          <w:b/>
          <w:vertAlign w:val="baseline"/>
          <w:lang w:val="en-GB"/>
        </w:rPr>
      </w:pPr>
    </w:p>
    <w:p w14:paraId="11F68771" w14:textId="37F32F95" w:rsidR="00630DD3" w:rsidRPr="00163C0B" w:rsidRDefault="006C31DF" w:rsidP="00B35E9C">
      <w:pPr>
        <w:tabs>
          <w:tab w:val="left" w:pos="284"/>
          <w:tab w:val="left" w:pos="426"/>
        </w:tabs>
        <w:spacing w:line="360" w:lineRule="auto"/>
        <w:jc w:val="both"/>
        <w:rPr>
          <w:rFonts w:ascii="Arial" w:hAnsi="Arial" w:cs="Times New Roman"/>
          <w:b/>
          <w:vertAlign w:val="baseline"/>
          <w:lang w:val="en-GB"/>
        </w:rPr>
      </w:pPr>
      <w:r w:rsidRPr="00163C0B">
        <w:rPr>
          <w:rFonts w:ascii="Arial" w:hAnsi="Arial" w:cs="Times New Roman"/>
          <w:b/>
          <w:vertAlign w:val="baseline"/>
          <w:lang w:val="en-GB"/>
        </w:rPr>
        <w:t>1.</w:t>
      </w:r>
      <w:r w:rsidRPr="00163C0B">
        <w:rPr>
          <w:rFonts w:ascii="Arial" w:hAnsi="Arial" w:cs="Times New Roman"/>
          <w:b/>
          <w:vertAlign w:val="baseline"/>
          <w:lang w:val="en-GB"/>
        </w:rPr>
        <w:tab/>
      </w:r>
      <w:r w:rsidR="00B65D11" w:rsidRPr="00163C0B">
        <w:rPr>
          <w:rFonts w:ascii="Arial" w:hAnsi="Arial" w:cs="Times New Roman"/>
          <w:b/>
          <w:vertAlign w:val="baseline"/>
          <w:lang w:val="en-GB"/>
        </w:rPr>
        <w:t>Introduction</w:t>
      </w:r>
    </w:p>
    <w:p w14:paraId="4DE062CA" w14:textId="6637D104" w:rsidR="001E2CCE" w:rsidRDefault="000F59BD" w:rsidP="00592278">
      <w:pPr>
        <w:tabs>
          <w:tab w:val="left" w:pos="284"/>
        </w:tabs>
        <w:spacing w:line="360" w:lineRule="auto"/>
        <w:ind w:firstLine="360"/>
        <w:jc w:val="both"/>
        <w:rPr>
          <w:rFonts w:ascii="Arial" w:hAnsi="Arial" w:cs="Times New Roman"/>
          <w:vertAlign w:val="baseline"/>
          <w:lang w:val="en-GB"/>
        </w:rPr>
      </w:pPr>
      <w:r w:rsidRPr="00163C0B">
        <w:rPr>
          <w:rFonts w:ascii="Arial" w:hAnsi="Arial" w:cs="Times New Roman"/>
          <w:vertAlign w:val="baseline"/>
          <w:lang w:val="en-GB"/>
        </w:rPr>
        <w:t>Humans are routinely exposed to a wide range of environmental pollutants pot</w:t>
      </w:r>
      <w:r w:rsidR="00AD3C12">
        <w:rPr>
          <w:rFonts w:ascii="Arial" w:hAnsi="Arial" w:cs="Times New Roman"/>
          <w:vertAlign w:val="baseline"/>
          <w:lang w:val="en-GB"/>
        </w:rPr>
        <w:t>entially inducing neurotoxicity</w:t>
      </w:r>
      <w:r w:rsidRPr="00163C0B">
        <w:rPr>
          <w:rFonts w:ascii="Arial" w:hAnsi="Arial" w:cs="Times New Roman"/>
          <w:vertAlign w:val="baseline"/>
          <w:lang w:val="en-GB"/>
        </w:rPr>
        <w:t xml:space="preserve"> </w:t>
      </w:r>
      <w:r w:rsidR="00695EE6" w:rsidRPr="00163C0B">
        <w:rPr>
          <w:rFonts w:ascii="Arial" w:hAnsi="Arial" w:cs="Times New Roman"/>
          <w:vertAlign w:val="baseline"/>
          <w:lang w:val="en-GB"/>
        </w:rPr>
        <w:fldChar w:fldCharType="begin"/>
      </w:r>
      <w:r w:rsidR="0029647B">
        <w:rPr>
          <w:rFonts w:ascii="Arial" w:hAnsi="Arial" w:cs="Times New Roman"/>
          <w:vertAlign w:val="baseline"/>
          <w:lang w:val="en-GB"/>
        </w:rPr>
        <w:instrText xml:space="preserve"> ADDIN EN.CITE &lt;EndNote&gt;&lt;Cite&gt;&lt;Author&gt;De Duffard&lt;/Author&gt;&lt;Year&gt;1996&lt;/Year&gt;&lt;RecNum&gt;121&lt;/RecNum&gt;&lt;DisplayText&gt;(De Duffard and Duffard, 1996; Jones and Miller, 2008)&lt;/DisplayText&gt;&lt;record&gt;&lt;rec-number&gt;121&lt;/rec-number&gt;&lt;foreign-keys&gt;&lt;key app="EN" db-id="vfa0905ts9zav5ezp5g5fzsadtsss5a5t5ft" timestamp="1474620739"&gt;121&lt;/key&gt;&lt;/foreign-keys&gt;&lt;ref-type name="Journal Article"&gt;17&lt;/ref-type&gt;&lt;contributors&gt;&lt;authors&gt;&lt;author&gt;De Duffard, AM Evangelista&lt;/author&gt;&lt;author&gt;Duffard, Ricardo&lt;/author&gt;&lt;/authors&gt;&lt;/contributors&gt;&lt;titles&gt;&lt;title&gt;Behavioral toxicology, risk assessment, and chlorinated hydrocarbons&lt;/title&gt;&lt;secondary-title&gt;Environmental health perspectives&lt;/secondary-title&gt;&lt;/titles&gt;&lt;periodical&gt;&lt;full-title&gt;Environmental Health Perspectives&lt;/full-title&gt;&lt;abbr-1&gt;Environ. Health Perspect.&lt;/abbr-1&gt;&lt;/periodical&gt;&lt;pages&gt;353&lt;/pages&gt;&lt;volume&gt;104&lt;/volume&gt;&lt;number&gt;Suppl 2&lt;/number&gt;&lt;dates&gt;&lt;year&gt;1996&lt;/year&gt;&lt;/dates&gt;&lt;urls&gt;&lt;/urls&gt;&lt;/record&gt;&lt;/Cite&gt;&lt;Cite&gt;&lt;Author&gt;Jones&lt;/Author&gt;&lt;Year&gt;2008&lt;/Year&gt;&lt;RecNum&gt;130&lt;/RecNum&gt;&lt;record&gt;&lt;rec-number&gt;130&lt;/rec-number&gt;&lt;foreign-keys&gt;&lt;key app="EN" db-id="vfa0905ts9zav5ezp5g5fzsadtsss5a5t5ft" timestamp="1474620739"&gt;130&lt;/key&gt;&lt;/foreign-keys&gt;&lt;ref-type name="Journal Article"&gt;17&lt;/ref-type&gt;&lt;contributors&gt;&lt;authors&gt;&lt;author&gt;Jones, Douglas C&lt;/author&gt;&lt;author&gt;Miller, Gary W&lt;/author&gt;&lt;/authors&gt;&lt;/contributors&gt;&lt;titles&gt;&lt;title&gt;The effects of environmental neurotoxicants on the dopaminergic system: a possible role in drug addiction&lt;/title&gt;&lt;secondary-title&gt;Biochemical pharmacology&lt;/secondary-title&gt;&lt;/titles&gt;&lt;periodical&gt;&lt;full-title&gt;Biochemical Pharmacology&lt;/full-title&gt;&lt;abbr-1&gt;Biochem. Pharmacol.&lt;/abbr-1&gt;&lt;/periodical&gt;&lt;pages&gt;569-581&lt;/pages&gt;&lt;volume&gt;76&lt;/volume&gt;&lt;number&gt;5&lt;/number&gt;&lt;dates&gt;&lt;year&gt;2008&lt;/year&gt;&lt;/dates&gt;&lt;isbn&gt;0006-2952&lt;/isbn&gt;&lt;urls&gt;&lt;/urls&gt;&lt;/record&gt;&lt;/Cite&gt;&lt;/EndNote&gt;</w:instrText>
      </w:r>
      <w:r w:rsidR="00695EE6" w:rsidRPr="00163C0B">
        <w:rPr>
          <w:rFonts w:ascii="Arial" w:hAnsi="Arial" w:cs="Times New Roman"/>
          <w:vertAlign w:val="baseline"/>
          <w:lang w:val="en-GB"/>
        </w:rPr>
        <w:fldChar w:fldCharType="separate"/>
      </w:r>
      <w:r w:rsidR="0029647B">
        <w:rPr>
          <w:rFonts w:ascii="Arial" w:hAnsi="Arial" w:cs="Times New Roman"/>
          <w:noProof/>
          <w:vertAlign w:val="baseline"/>
          <w:lang w:val="en-GB"/>
        </w:rPr>
        <w:t>(De Duffard and Duffard, 1996; Jones and Miller, 2008)</w:t>
      </w:r>
      <w:r w:rsidR="00695EE6" w:rsidRPr="00163C0B">
        <w:rPr>
          <w:rFonts w:ascii="Arial" w:hAnsi="Arial" w:cs="Times New Roman"/>
          <w:vertAlign w:val="baseline"/>
          <w:lang w:val="en-GB"/>
        </w:rPr>
        <w:fldChar w:fldCharType="end"/>
      </w:r>
      <w:r w:rsidR="002E5DAF" w:rsidRPr="00163C0B">
        <w:rPr>
          <w:rFonts w:ascii="Arial" w:hAnsi="Arial" w:cs="Times New Roman"/>
          <w:vertAlign w:val="baseline"/>
          <w:lang w:val="en-GB"/>
        </w:rPr>
        <w:t>.</w:t>
      </w:r>
      <w:r w:rsidR="00AD334B" w:rsidRPr="00163C0B">
        <w:rPr>
          <w:rFonts w:ascii="Arial" w:hAnsi="Arial" w:cs="Times New Roman"/>
          <w:vertAlign w:val="baseline"/>
          <w:lang w:val="en-GB"/>
        </w:rPr>
        <w:t xml:space="preserve"> </w:t>
      </w:r>
      <w:r w:rsidR="000E46B0" w:rsidRPr="00163C0B">
        <w:rPr>
          <w:rFonts w:ascii="Arial" w:hAnsi="Arial" w:cs="Times New Roman"/>
          <w:vertAlign w:val="baseline"/>
          <w:lang w:val="en-GB"/>
        </w:rPr>
        <w:t>Different a</w:t>
      </w:r>
      <w:r w:rsidR="00480FFB" w:rsidRPr="00163C0B">
        <w:rPr>
          <w:rFonts w:ascii="Arial" w:hAnsi="Arial" w:cs="Times New Roman"/>
          <w:vertAlign w:val="baseline"/>
          <w:lang w:val="en-GB"/>
        </w:rPr>
        <w:t>nimal models</w:t>
      </w:r>
      <w:r w:rsidR="000E46B0" w:rsidRPr="00163C0B">
        <w:rPr>
          <w:rFonts w:ascii="Arial" w:hAnsi="Arial" w:cs="Times New Roman"/>
          <w:vertAlign w:val="baseline"/>
          <w:lang w:val="en-GB"/>
        </w:rPr>
        <w:t xml:space="preserve"> have been</w:t>
      </w:r>
      <w:r w:rsidR="00AE5628" w:rsidRPr="00163C0B">
        <w:rPr>
          <w:rFonts w:ascii="Arial" w:hAnsi="Arial" w:cs="Times New Roman"/>
          <w:vertAlign w:val="baseline"/>
          <w:lang w:val="en-GB"/>
        </w:rPr>
        <w:t xml:space="preserve"> used in attempt to understand the neurobiological basis of the adverse effects induced by </w:t>
      </w:r>
      <w:r w:rsidR="00A90902" w:rsidRPr="00163C0B">
        <w:rPr>
          <w:rFonts w:ascii="Arial" w:hAnsi="Arial" w:cs="Times New Roman"/>
          <w:vertAlign w:val="baseline"/>
          <w:lang w:val="en-GB"/>
        </w:rPr>
        <w:t xml:space="preserve">these </w:t>
      </w:r>
      <w:r w:rsidR="00AE5628" w:rsidRPr="00163C0B">
        <w:rPr>
          <w:rFonts w:ascii="Arial" w:hAnsi="Arial" w:cs="Times New Roman"/>
          <w:vertAlign w:val="baseline"/>
          <w:lang w:val="en-GB"/>
        </w:rPr>
        <w:t>neurotoxicants</w:t>
      </w:r>
      <w:r w:rsidR="007C44EA" w:rsidRPr="00163C0B">
        <w:rPr>
          <w:rFonts w:ascii="Arial" w:hAnsi="Arial" w:cs="Times New Roman"/>
          <w:vertAlign w:val="baseline"/>
          <w:lang w:val="en-GB"/>
        </w:rPr>
        <w:t xml:space="preserve"> on the human central and peripheral nervous system</w:t>
      </w:r>
      <w:r w:rsidR="00AE5628" w:rsidRPr="00163C0B">
        <w:rPr>
          <w:rFonts w:ascii="Arial" w:hAnsi="Arial" w:cs="Times New Roman"/>
          <w:vertAlign w:val="baseline"/>
          <w:lang w:val="en-GB"/>
        </w:rPr>
        <w:t xml:space="preserve">. </w:t>
      </w:r>
      <w:r w:rsidR="00396CC9" w:rsidRPr="00163C0B">
        <w:rPr>
          <w:rFonts w:ascii="Arial" w:hAnsi="Arial" w:cs="Times New Roman"/>
          <w:vertAlign w:val="baseline"/>
          <w:lang w:val="en-GB"/>
        </w:rPr>
        <w:t>Z</w:t>
      </w:r>
      <w:r w:rsidR="00AE5628" w:rsidRPr="00163C0B">
        <w:rPr>
          <w:rFonts w:ascii="Arial" w:hAnsi="Arial" w:cs="Times New Roman"/>
          <w:vertAlign w:val="baseline"/>
          <w:lang w:val="en-GB"/>
        </w:rPr>
        <w:t>ebrafish (</w:t>
      </w:r>
      <w:r w:rsidR="00AE5628" w:rsidRPr="00163C0B">
        <w:rPr>
          <w:rFonts w:ascii="Arial" w:hAnsi="Arial" w:cs="Times New Roman"/>
          <w:i/>
          <w:vertAlign w:val="baseline"/>
          <w:lang w:val="en-GB"/>
        </w:rPr>
        <w:t xml:space="preserve">Danio </w:t>
      </w:r>
      <w:proofErr w:type="spellStart"/>
      <w:r w:rsidR="00AE5628" w:rsidRPr="00163C0B">
        <w:rPr>
          <w:rFonts w:ascii="Arial" w:hAnsi="Arial" w:cs="Times New Roman"/>
          <w:i/>
          <w:vertAlign w:val="baseline"/>
          <w:lang w:val="en-GB"/>
        </w:rPr>
        <w:t>rerio</w:t>
      </w:r>
      <w:proofErr w:type="spellEnd"/>
      <w:r w:rsidR="00AE5628" w:rsidRPr="00163C0B">
        <w:rPr>
          <w:rFonts w:ascii="Arial" w:hAnsi="Arial" w:cs="Times New Roman"/>
          <w:vertAlign w:val="baseline"/>
          <w:lang w:val="en-GB"/>
        </w:rPr>
        <w:t xml:space="preserve">) is a vertebrate </w:t>
      </w:r>
      <w:r w:rsidR="00A90902" w:rsidRPr="00163C0B">
        <w:rPr>
          <w:rFonts w:ascii="Arial" w:hAnsi="Arial" w:cs="Times New Roman"/>
          <w:vertAlign w:val="baseline"/>
          <w:lang w:val="en-GB"/>
        </w:rPr>
        <w:t xml:space="preserve">model </w:t>
      </w:r>
      <w:r w:rsidR="00AE5628" w:rsidRPr="00163C0B">
        <w:rPr>
          <w:rFonts w:ascii="Arial" w:hAnsi="Arial" w:cs="Times New Roman"/>
          <w:vertAlign w:val="baseline"/>
          <w:lang w:val="en-GB"/>
        </w:rPr>
        <w:t xml:space="preserve">species </w:t>
      </w:r>
      <w:r w:rsidR="00346F7B" w:rsidRPr="00163C0B">
        <w:rPr>
          <w:rFonts w:ascii="Arial" w:hAnsi="Arial" w:cs="Times New Roman"/>
          <w:vertAlign w:val="baseline"/>
          <w:lang w:val="en-GB"/>
        </w:rPr>
        <w:t>increasingly</w:t>
      </w:r>
      <w:r w:rsidR="00396CC9" w:rsidRPr="00163C0B">
        <w:rPr>
          <w:rFonts w:ascii="Arial" w:hAnsi="Arial" w:cs="Times New Roman"/>
          <w:vertAlign w:val="baseline"/>
          <w:lang w:val="en-GB"/>
        </w:rPr>
        <w:t xml:space="preserve"> used in </w:t>
      </w:r>
      <w:r w:rsidR="00AD3C12">
        <w:rPr>
          <w:rFonts w:ascii="Arial" w:hAnsi="Arial" w:cs="Times New Roman"/>
          <w:vertAlign w:val="baseline"/>
          <w:lang w:val="en-GB"/>
        </w:rPr>
        <w:t>biomedical research, drug discovery and</w:t>
      </w:r>
      <w:r w:rsidR="00396CC9" w:rsidRPr="00163C0B">
        <w:rPr>
          <w:rFonts w:ascii="Arial" w:hAnsi="Arial" w:cs="Times New Roman"/>
          <w:vertAlign w:val="baseline"/>
          <w:lang w:val="en-GB"/>
        </w:rPr>
        <w:t xml:space="preserve"> safety pharmacology</w:t>
      </w:r>
      <w:r w:rsidR="00AD3C12">
        <w:rPr>
          <w:rFonts w:ascii="Arial" w:hAnsi="Arial" w:cs="Times New Roman"/>
          <w:vertAlign w:val="baseline"/>
          <w:lang w:val="en-GB"/>
        </w:rPr>
        <w:t xml:space="preserve"> </w:t>
      </w:r>
      <w:r w:rsidR="00FF50C1">
        <w:rPr>
          <w:rFonts w:ascii="Arial" w:hAnsi="Arial" w:cs="Times New Roman"/>
          <w:vertAlign w:val="baseline"/>
          <w:lang w:val="en-GB"/>
        </w:rPr>
        <w:fldChar w:fldCharType="begin">
          <w:fldData xml:space="preserve">PEVuZE5vdGU+PENpdGU+PEF1dGhvcj5Ccml0dGlqbjwvQXV0aG9yPjxZZWFyPjIwMDk8L1llYXI+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PEVuZE5vdGU+PENpdGU+PEF1dGhvcj5Ccml0dGlqbjwvQXV0aG9yPjxZZWFyPjIwMDk8L1llYXI+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FF50C1">
        <w:rPr>
          <w:rFonts w:ascii="Arial" w:hAnsi="Arial" w:cs="Times New Roman"/>
          <w:vertAlign w:val="baseline"/>
          <w:lang w:val="en-GB"/>
        </w:rPr>
      </w:r>
      <w:r w:rsidR="00FF50C1">
        <w:rPr>
          <w:rFonts w:ascii="Arial" w:hAnsi="Arial" w:cs="Times New Roman"/>
          <w:vertAlign w:val="baseline"/>
          <w:lang w:val="en-GB"/>
        </w:rPr>
        <w:fldChar w:fldCharType="separate"/>
      </w:r>
      <w:r w:rsidR="00BD7899">
        <w:rPr>
          <w:rFonts w:ascii="Arial" w:hAnsi="Arial" w:cs="Times New Roman"/>
          <w:noProof/>
          <w:vertAlign w:val="baseline"/>
          <w:lang w:val="en-GB"/>
        </w:rPr>
        <w:t>(Brittijn et al., 2009; Lieschke and Currie, 2007; Raldúa and Piña, 2014)</w:t>
      </w:r>
      <w:r w:rsidR="00FF50C1">
        <w:rPr>
          <w:rFonts w:ascii="Arial" w:hAnsi="Arial" w:cs="Times New Roman"/>
          <w:vertAlign w:val="baseline"/>
          <w:lang w:val="en-GB"/>
        </w:rPr>
        <w:fldChar w:fldCharType="end"/>
      </w:r>
      <w:r w:rsidR="00396CC9" w:rsidRPr="00163C0B">
        <w:rPr>
          <w:rFonts w:ascii="Arial" w:hAnsi="Arial" w:cs="Times New Roman"/>
          <w:vertAlign w:val="baseline"/>
          <w:lang w:val="en-GB"/>
        </w:rPr>
        <w:t xml:space="preserve">. </w:t>
      </w:r>
      <w:r w:rsidR="00325FB3" w:rsidRPr="00163C0B">
        <w:rPr>
          <w:rFonts w:ascii="Arial" w:hAnsi="Arial" w:cs="Times New Roman"/>
          <w:vertAlign w:val="baseline"/>
          <w:lang w:val="en-GB"/>
        </w:rPr>
        <w:t>Low cost, well-established mol</w:t>
      </w:r>
      <w:r w:rsidR="000E46B0" w:rsidRPr="00163C0B">
        <w:rPr>
          <w:rFonts w:ascii="Arial" w:hAnsi="Arial" w:cs="Times New Roman"/>
          <w:vertAlign w:val="baseline"/>
          <w:lang w:val="en-GB"/>
        </w:rPr>
        <w:t>ecular genetic tools and</w:t>
      </w:r>
      <w:r w:rsidR="00325FB3" w:rsidRPr="00163C0B">
        <w:rPr>
          <w:rFonts w:ascii="Arial" w:hAnsi="Arial" w:cs="Times New Roman"/>
          <w:vertAlign w:val="baseline"/>
          <w:lang w:val="en-GB"/>
        </w:rPr>
        <w:t xml:space="preserve"> high conservation of the </w:t>
      </w:r>
      <w:r w:rsidR="000E46B0" w:rsidRPr="00163C0B">
        <w:rPr>
          <w:rFonts w:ascii="Arial" w:hAnsi="Arial" w:cs="Times New Roman"/>
          <w:vertAlign w:val="baseline"/>
          <w:lang w:val="en-GB"/>
        </w:rPr>
        <w:t xml:space="preserve">main </w:t>
      </w:r>
      <w:r w:rsidR="00325FB3" w:rsidRPr="00163C0B">
        <w:rPr>
          <w:rFonts w:ascii="Arial" w:hAnsi="Arial" w:cs="Times New Roman"/>
          <w:vertAlign w:val="baseline"/>
          <w:lang w:val="en-GB"/>
        </w:rPr>
        <w:t xml:space="preserve">physiological processes involved in nervous system morphogenesis and maintenance all combine to make zebrafish a promising animal model for neuroscience research, including </w:t>
      </w:r>
      <w:proofErr w:type="spellStart"/>
      <w:r w:rsidR="00481F0F" w:rsidRPr="00163C0B">
        <w:rPr>
          <w:rFonts w:ascii="Arial" w:hAnsi="Arial" w:cs="Times New Roman"/>
          <w:vertAlign w:val="baseline"/>
          <w:lang w:val="en-GB"/>
        </w:rPr>
        <w:t>neurobehavio</w:t>
      </w:r>
      <w:r w:rsidR="00163C0B">
        <w:rPr>
          <w:rFonts w:ascii="Arial" w:hAnsi="Arial" w:cs="Times New Roman"/>
          <w:vertAlign w:val="baseline"/>
          <w:lang w:val="en-GB"/>
        </w:rPr>
        <w:t>u</w:t>
      </w:r>
      <w:r w:rsidR="00481F0F" w:rsidRPr="00163C0B">
        <w:rPr>
          <w:rFonts w:ascii="Arial" w:hAnsi="Arial" w:cs="Times New Roman"/>
          <w:vertAlign w:val="baseline"/>
          <w:lang w:val="en-GB"/>
        </w:rPr>
        <w:t>ral</w:t>
      </w:r>
      <w:proofErr w:type="spellEnd"/>
      <w:r w:rsidR="00481F0F" w:rsidRPr="00163C0B">
        <w:rPr>
          <w:rFonts w:ascii="Arial" w:hAnsi="Arial" w:cs="Times New Roman"/>
          <w:vertAlign w:val="baseline"/>
          <w:lang w:val="en-GB"/>
        </w:rPr>
        <w:t xml:space="preserve"> </w:t>
      </w:r>
      <w:r w:rsidR="000E46B0" w:rsidRPr="00163C0B">
        <w:rPr>
          <w:rFonts w:ascii="Arial" w:hAnsi="Arial" w:cs="Times New Roman"/>
          <w:vertAlign w:val="baseline"/>
          <w:lang w:val="en-GB"/>
        </w:rPr>
        <w:t>toxicology</w:t>
      </w:r>
      <w:r w:rsidR="00D8247C">
        <w:rPr>
          <w:rFonts w:ascii="Arial" w:hAnsi="Arial" w:cs="Times New Roman"/>
          <w:vertAlign w:val="baseline"/>
          <w:lang w:val="en-GB"/>
        </w:rPr>
        <w:t xml:space="preserve"> </w:t>
      </w:r>
      <w:r w:rsidR="00695EE6" w:rsidRPr="00163C0B">
        <w:rPr>
          <w:rFonts w:ascii="Arial" w:hAnsi="Arial" w:cs="Times New Roman"/>
          <w:vertAlign w:val="baseline"/>
          <w:lang w:val="en-GB"/>
        </w:rPr>
        <w:fldChar w:fldCharType="begin">
          <w:fldData xml:space="preserve">PEVuZE5vdGU+PENpdGU+PEF1dGhvcj5CYWJpbjwvQXV0aG9yPjxZZWFyPjIwMTQ8L1llYXI+PFJl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PEVuZE5vdGU+PENpdGU+PEF1dGhvcj5CYWJpbjwvQXV0aG9yPjxZZWFyPjIwMTQ8L1llYXI+PFJl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695EE6" w:rsidRPr="00163C0B">
        <w:rPr>
          <w:rFonts w:ascii="Arial" w:hAnsi="Arial" w:cs="Times New Roman"/>
          <w:vertAlign w:val="baseline"/>
          <w:lang w:val="en-GB"/>
        </w:rPr>
      </w:r>
      <w:r w:rsidR="00695EE6"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(Babin et al., 2014; Faria et al., 2015; Raldúa and Piña, 2014; Stewart et al., 2015)</w:t>
      </w:r>
      <w:r w:rsidR="00695EE6" w:rsidRPr="00163C0B">
        <w:rPr>
          <w:rFonts w:ascii="Arial" w:hAnsi="Arial" w:cs="Times New Roman"/>
          <w:vertAlign w:val="baseline"/>
          <w:lang w:val="en-GB"/>
        </w:rPr>
        <w:fldChar w:fldCharType="end"/>
      </w:r>
      <w:r w:rsidR="004641E0">
        <w:rPr>
          <w:rFonts w:ascii="Arial" w:hAnsi="Arial" w:cs="Times New Roman"/>
          <w:vertAlign w:val="baseline"/>
          <w:lang w:val="en-GB"/>
        </w:rPr>
        <w:t xml:space="preserve">. </w:t>
      </w:r>
      <w:r w:rsidR="00A13685" w:rsidRPr="00163C0B">
        <w:rPr>
          <w:rFonts w:ascii="Arial" w:hAnsi="Arial" w:cs="Times New Roman"/>
          <w:vertAlign w:val="baseline"/>
          <w:lang w:val="en-GB"/>
        </w:rPr>
        <w:t xml:space="preserve">Until recently, the </w:t>
      </w:r>
      <w:r w:rsidR="00313F47" w:rsidRPr="00163C0B">
        <w:rPr>
          <w:rFonts w:ascii="Arial" w:hAnsi="Arial" w:cs="Times New Roman"/>
          <w:vertAlign w:val="baseline"/>
          <w:lang w:val="en-GB"/>
        </w:rPr>
        <w:t xml:space="preserve">main </w:t>
      </w:r>
      <w:r w:rsidR="00027DC7" w:rsidRPr="00163C0B">
        <w:rPr>
          <w:rFonts w:ascii="Arial" w:hAnsi="Arial" w:cs="Times New Roman"/>
          <w:vertAlign w:val="baseline"/>
          <w:lang w:val="en-GB"/>
        </w:rPr>
        <w:t>criterion for determining the neurotoxicity of one chemical was</w:t>
      </w:r>
      <w:r w:rsidR="00313F47" w:rsidRPr="00163C0B">
        <w:rPr>
          <w:rFonts w:ascii="Arial" w:hAnsi="Arial" w:cs="Times New Roman"/>
          <w:vertAlign w:val="baseline"/>
          <w:lang w:val="en-GB"/>
        </w:rPr>
        <w:t xml:space="preserve"> the presence of neuropathological adverse effects. However, behavioural endpoints </w:t>
      </w:r>
      <w:r w:rsidR="0018131F" w:rsidRPr="00163C0B">
        <w:rPr>
          <w:rFonts w:ascii="Arial" w:hAnsi="Arial" w:cs="Times New Roman"/>
          <w:vertAlign w:val="baseline"/>
          <w:lang w:val="en-GB"/>
        </w:rPr>
        <w:t>have been recently incorporated to the neurotoxicology screening protocols, and these functional endpoints are now used routinely to detect and characterize potential neurotoxicity of chemicals</w:t>
      </w:r>
      <w:r w:rsidR="00EC0CA7">
        <w:rPr>
          <w:rFonts w:ascii="Arial" w:hAnsi="Arial" w:cs="Times New Roman"/>
          <w:vertAlign w:val="baseline"/>
          <w:lang w:val="en-GB"/>
        </w:rPr>
        <w:t xml:space="preserve"> </w:t>
      </w:r>
      <w:r w:rsidR="00695EE6" w:rsidRPr="00163C0B">
        <w:rPr>
          <w:rFonts w:ascii="Arial" w:hAnsi="Arial" w:cs="Times New Roman"/>
          <w:vertAlign w:val="baseline"/>
          <w:lang w:val="en-GB"/>
        </w:rPr>
        <w:fldChar w:fldCharType="begin"/>
      </w:r>
      <w:r w:rsidR="0029647B">
        <w:rPr>
          <w:rFonts w:ascii="Arial" w:hAnsi="Arial" w:cs="Times New Roman"/>
          <w:vertAlign w:val="baseline"/>
          <w:lang w:val="en-GB"/>
        </w:rPr>
        <w:instrText xml:space="preserve"> ADDIN EN.CITE &lt;EndNote&gt;&lt;Cite&gt;&lt;Author&gt;De Duffard&lt;/Author&gt;&lt;Year&gt;1996&lt;/Year&gt;&lt;RecNum&gt;121&lt;/RecNum&gt;&lt;DisplayText&gt;(De Duffard and Duffard, 1996)&lt;/DisplayText&gt;&lt;record&gt;&lt;rec-number&gt;121&lt;/rec-number&gt;&lt;foreign-keys&gt;&lt;key app="EN" db-id="vfa0905ts9zav5ezp5g5fzsadtsss5a5t5ft" timestamp="1474620739"&gt;121&lt;/key&gt;&lt;/foreign-keys&gt;&lt;ref-type name="Journal Article"&gt;17&lt;/ref-type&gt;&lt;contributors&gt;&lt;authors&gt;&lt;author&gt;De Duffard, AM Evangelista&lt;/author&gt;&lt;author&gt;Duffard, Ricardo&lt;/author&gt;&lt;/authors&gt;&lt;/contributors&gt;&lt;titles&gt;&lt;title&gt;Behavioral toxicology, risk assessment, and chlorinated hydrocarbons&lt;/title&gt;&lt;secondary-title&gt;Environmental health perspectives&lt;/secondary-title&gt;&lt;/titles&gt;&lt;periodical&gt;&lt;full-title&gt;Environmental Health Perspectives&lt;/full-title&gt;&lt;abbr-1&gt;Environ. Health Perspect.&lt;/abbr-1&gt;&lt;/periodical&gt;&lt;pages&gt;353&lt;/pages&gt;&lt;volume&gt;104&lt;/volume&gt;&lt;number&gt;Suppl 2&lt;/number&gt;&lt;dates&gt;&lt;year&gt;1996&lt;/year&gt;&lt;/dates&gt;&lt;urls&gt;&lt;/urls&gt;&lt;/record&gt;&lt;/Cite&gt;&lt;/EndNote&gt;</w:instrText>
      </w:r>
      <w:r w:rsidR="00695EE6" w:rsidRPr="00163C0B">
        <w:rPr>
          <w:rFonts w:ascii="Arial" w:hAnsi="Arial" w:cs="Times New Roman"/>
          <w:vertAlign w:val="baseline"/>
          <w:lang w:val="en-GB"/>
        </w:rPr>
        <w:fldChar w:fldCharType="separate"/>
      </w:r>
      <w:r w:rsidR="0029647B">
        <w:rPr>
          <w:rFonts w:ascii="Arial" w:hAnsi="Arial" w:cs="Times New Roman"/>
          <w:noProof/>
          <w:vertAlign w:val="baseline"/>
          <w:lang w:val="en-GB"/>
        </w:rPr>
        <w:t>(De Duffard and Duffard, 1996)</w:t>
      </w:r>
      <w:r w:rsidR="00695EE6" w:rsidRPr="00163C0B">
        <w:rPr>
          <w:rFonts w:ascii="Arial" w:hAnsi="Arial" w:cs="Times New Roman"/>
          <w:vertAlign w:val="baseline"/>
          <w:lang w:val="en-GB"/>
        </w:rPr>
        <w:fldChar w:fldCharType="end"/>
      </w:r>
      <w:r w:rsidR="0018131F" w:rsidRPr="00163C0B">
        <w:rPr>
          <w:rFonts w:ascii="Arial" w:hAnsi="Arial" w:cs="Times New Roman"/>
          <w:vertAlign w:val="baseline"/>
          <w:lang w:val="en-GB"/>
        </w:rPr>
        <w:t xml:space="preserve">. </w:t>
      </w:r>
    </w:p>
    <w:p w14:paraId="13EC6CEF" w14:textId="4B68EF7F" w:rsidR="00592278" w:rsidRDefault="0018131F" w:rsidP="00592278">
      <w:pPr>
        <w:tabs>
          <w:tab w:val="left" w:pos="284"/>
        </w:tabs>
        <w:spacing w:line="360" w:lineRule="auto"/>
        <w:ind w:firstLine="360"/>
        <w:jc w:val="both"/>
        <w:rPr>
          <w:rFonts w:ascii="Arial" w:hAnsi="Arial" w:cs="Times New Roman"/>
          <w:vertAlign w:val="baseline"/>
          <w:lang w:val="en-GB"/>
        </w:rPr>
      </w:pPr>
      <w:r w:rsidRPr="00163C0B">
        <w:rPr>
          <w:rFonts w:ascii="Arial" w:hAnsi="Arial" w:cs="Times New Roman"/>
          <w:vertAlign w:val="baseline"/>
          <w:lang w:val="en-GB"/>
        </w:rPr>
        <w:t>A wide variety of behavioural methods and paradigms are currently available for using in laboratory animals, including zebrafish, for studying specific neurotoxic effects of environmental pollutant</w:t>
      </w:r>
      <w:r w:rsidR="005007AE">
        <w:rPr>
          <w:rFonts w:ascii="Arial" w:hAnsi="Arial" w:cs="Times New Roman"/>
          <w:vertAlign w:val="baseline"/>
          <w:lang w:val="en-GB"/>
        </w:rPr>
        <w:t>s</w:t>
      </w:r>
      <w:r w:rsidRPr="00163C0B">
        <w:rPr>
          <w:rFonts w:ascii="Arial" w:hAnsi="Arial" w:cs="Times New Roman"/>
          <w:vertAlign w:val="baseline"/>
          <w:lang w:val="en-GB"/>
        </w:rPr>
        <w:t xml:space="preserve"> and drugs</w:t>
      </w:r>
      <w:r w:rsidR="00EC0CA7">
        <w:rPr>
          <w:rFonts w:ascii="Arial" w:hAnsi="Arial" w:cs="Times New Roman"/>
          <w:vertAlign w:val="baseline"/>
          <w:lang w:val="en-GB"/>
        </w:rPr>
        <w:t xml:space="preserve"> </w:t>
      </w:r>
      <w:r w:rsidR="00695EE6" w:rsidRPr="00163C0B">
        <w:rPr>
          <w:rFonts w:ascii="Arial" w:hAnsi="Arial" w:cs="Times New Roman"/>
          <w:vertAlign w:val="baseline"/>
          <w:lang w:val="en-GB"/>
        </w:rPr>
        <w:fldChar w:fldCharType="begin">
          <w:fldData xml:space="preserve">PEVuZE5vdGU+PENpdGU+PEF1dGhvcj5MZXZpbjwvQXV0aG9yPjxZZWFyPjIwMDQ8L1llYXI+PFJl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PEVuZE5vdGU+PENpdGU+PEF1dGhvcj5MZXZpbjwvQXV0aG9yPjxZZWFyPjIwMDQ8L1llYXI+PFJl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695EE6" w:rsidRPr="00163C0B">
        <w:rPr>
          <w:rFonts w:ascii="Arial" w:hAnsi="Arial" w:cs="Times New Roman"/>
          <w:vertAlign w:val="baseline"/>
          <w:lang w:val="en-GB"/>
        </w:rPr>
      </w:r>
      <w:r w:rsidR="00695EE6"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(Levin and Chen, 2004; Mora-Zamorano et al., 2016; Oliveri et al., 2015)</w:t>
      </w:r>
      <w:r w:rsidR="00695EE6" w:rsidRPr="00163C0B">
        <w:rPr>
          <w:rFonts w:ascii="Arial" w:hAnsi="Arial" w:cs="Times New Roman"/>
          <w:vertAlign w:val="baseline"/>
          <w:lang w:val="en-GB"/>
        </w:rPr>
        <w:fldChar w:fldCharType="end"/>
      </w:r>
      <w:r w:rsidR="000E46B0" w:rsidRPr="00163C0B">
        <w:rPr>
          <w:rFonts w:ascii="Arial" w:hAnsi="Arial" w:cs="Times New Roman"/>
          <w:vertAlign w:val="baseline"/>
          <w:lang w:val="en-GB"/>
        </w:rPr>
        <w:t xml:space="preserve">. </w:t>
      </w:r>
      <w:r w:rsidR="00B77A5F" w:rsidRPr="00163C0B">
        <w:rPr>
          <w:rFonts w:ascii="Arial" w:hAnsi="Arial" w:cs="Times New Roman"/>
          <w:vertAlign w:val="baseline"/>
          <w:lang w:val="en-GB"/>
        </w:rPr>
        <w:t>The recent development of different video</w:t>
      </w:r>
      <w:r w:rsidR="00720454" w:rsidRPr="00163C0B">
        <w:rPr>
          <w:rFonts w:ascii="Arial" w:hAnsi="Arial" w:cs="Times New Roman"/>
          <w:vertAlign w:val="baseline"/>
          <w:lang w:val="en-GB"/>
        </w:rPr>
        <w:t xml:space="preserve">-tracking software in neuroscience research has </w:t>
      </w:r>
      <w:r w:rsidR="005007AE" w:rsidRPr="00163C0B">
        <w:rPr>
          <w:rFonts w:ascii="Arial" w:hAnsi="Arial" w:cs="Times New Roman"/>
          <w:vertAlign w:val="baseline"/>
          <w:lang w:val="en-GB"/>
        </w:rPr>
        <w:t>enable</w:t>
      </w:r>
      <w:r w:rsidR="005007AE">
        <w:rPr>
          <w:rFonts w:ascii="Arial" w:hAnsi="Arial" w:cs="Times New Roman"/>
          <w:vertAlign w:val="baseline"/>
          <w:lang w:val="en-GB"/>
        </w:rPr>
        <w:t>d</w:t>
      </w:r>
      <w:r w:rsidR="005007AE" w:rsidRPr="00163C0B">
        <w:rPr>
          <w:rFonts w:ascii="Arial" w:hAnsi="Arial" w:cs="Times New Roman"/>
          <w:vertAlign w:val="baseline"/>
          <w:lang w:val="en-GB"/>
        </w:rPr>
        <w:t xml:space="preserve"> </w:t>
      </w:r>
      <w:r w:rsidR="00720454" w:rsidRPr="00163C0B">
        <w:rPr>
          <w:rFonts w:ascii="Arial" w:hAnsi="Arial" w:cs="Times New Roman"/>
          <w:vertAlign w:val="baseline"/>
          <w:lang w:val="en-GB"/>
        </w:rPr>
        <w:t xml:space="preserve">standardize and automate behavioural endpoints, promoting reproducibility and allowing </w:t>
      </w:r>
      <w:r w:rsidR="00A542B2" w:rsidRPr="00163C0B">
        <w:rPr>
          <w:rFonts w:ascii="Arial" w:hAnsi="Arial" w:cs="Times New Roman"/>
          <w:vertAlign w:val="baseline"/>
          <w:lang w:val="en-GB"/>
        </w:rPr>
        <w:t>for multiple endpoints to be recorded at once</w:t>
      </w:r>
      <w:r w:rsidR="00EC0CA7">
        <w:rPr>
          <w:rFonts w:ascii="Arial" w:hAnsi="Arial" w:cs="Times New Roman"/>
          <w:vertAlign w:val="baseline"/>
          <w:lang w:val="en-GB"/>
        </w:rPr>
        <w:t xml:space="preserve"> </w:t>
      </w:r>
      <w:r w:rsidR="00695EE6" w:rsidRPr="00163C0B">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&lt;EndNote&gt;&lt;Cite&gt;&lt;Author&gt;Cachat&lt;/Author&gt;&lt;Year&gt;2011&lt;/Year&gt;&lt;RecNum&gt;119&lt;/RecNum&gt;&lt;DisplayText&gt;(Cachat et al., 2011)&lt;/DisplayText&gt;&lt;record&gt;&lt;rec-number&gt;119&lt;/rec-number&gt;&lt;foreign-keys&gt;&lt;key app="EN" db-id="vfa0905ts9zav5ezp5g5fzsadtsss5a5t5ft" timestamp="1474620739"&gt;119&lt;/key&gt;&lt;/foreign-keys&gt;&lt;ref-type name="Journal Article"&gt;17&lt;/ref-type&gt;&lt;contributors&gt;&lt;authors&gt;&lt;author&gt;Cachat, Jonathan M&lt;/author&gt;&lt;author&gt;Stewart, Adam&lt;/author&gt;&lt;author&gt;Utterback, Eli&lt;/author&gt;&lt;author&gt;Kyzar, Evan&lt;/author&gt;&lt;author&gt;Hart, Peter C&lt;/author&gt;&lt;author&gt;Carlos, Dillon&lt;/author&gt;&lt;author&gt;Gaikwad, Siddharth&lt;/author&gt;&lt;author&gt;Hook, Molly&lt;/author&gt;&lt;author&gt;Rhymes, Kathryn&lt;/author&gt;&lt;author&gt;Kalueff, Allan V&lt;/author&gt;&lt;/authors&gt;&lt;/contributors&gt;&lt;titles&gt;&lt;title&gt;Deconstructing adult zebrafish behavior with swim trace visualizations&lt;/title&gt;&lt;secondary-title&gt;Zebrafish neurobehavioral protocols&lt;/secondary-title&gt;&lt;/titles&gt;&lt;periodical&gt;&lt;full-title&gt;Zebrafish neurobehavioral protocols&lt;/full-title&gt;&lt;/periodical&gt;&lt;pages&gt;191-201&lt;/pages&gt;&lt;dates&gt;&lt;year&gt;2011&lt;/year&gt;&lt;/dates&gt;&lt;isbn&gt;1607619520&lt;/isbn&gt;&lt;urls&gt;&lt;/urls&gt;&lt;/record&gt;&lt;/Cite&gt;&lt;/EndNote&gt;</w:instrText>
      </w:r>
      <w:r w:rsidR="00695EE6"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(Cachat et al., 2011)</w:t>
      </w:r>
      <w:r w:rsidR="00695EE6" w:rsidRPr="00163C0B">
        <w:rPr>
          <w:rFonts w:ascii="Arial" w:hAnsi="Arial" w:cs="Times New Roman"/>
          <w:vertAlign w:val="baseline"/>
          <w:lang w:val="en-GB"/>
        </w:rPr>
        <w:fldChar w:fldCharType="end"/>
      </w:r>
      <w:r w:rsidR="006842FD" w:rsidRPr="00163C0B">
        <w:rPr>
          <w:rFonts w:ascii="Arial" w:hAnsi="Arial" w:cs="Times New Roman"/>
          <w:vertAlign w:val="baseline"/>
          <w:lang w:val="en-GB"/>
        </w:rPr>
        <w:t>.</w:t>
      </w:r>
      <w:r w:rsidR="000E083F" w:rsidRPr="00163C0B">
        <w:rPr>
          <w:rFonts w:ascii="Arial" w:hAnsi="Arial" w:cs="Times New Roman"/>
          <w:vertAlign w:val="baseline"/>
          <w:lang w:val="en-GB"/>
        </w:rPr>
        <w:t xml:space="preserve"> Specific </w:t>
      </w:r>
      <w:r w:rsidR="00B073B8" w:rsidRPr="00163C0B">
        <w:rPr>
          <w:rFonts w:ascii="Arial" w:hAnsi="Arial" w:cs="Times New Roman"/>
          <w:vertAlign w:val="baseline"/>
          <w:lang w:val="en-GB"/>
        </w:rPr>
        <w:t>video-tracking systems</w:t>
      </w:r>
      <w:r w:rsidR="000E083F" w:rsidRPr="00163C0B">
        <w:rPr>
          <w:rFonts w:ascii="Arial" w:hAnsi="Arial" w:cs="Times New Roman"/>
          <w:vertAlign w:val="baseline"/>
          <w:lang w:val="en-GB"/>
        </w:rPr>
        <w:t xml:space="preserve"> to automate behavioural studies in zebrafish are commercially available from companies such as </w:t>
      </w:r>
      <w:proofErr w:type="spellStart"/>
      <w:r w:rsidR="000E083F" w:rsidRPr="00163C0B">
        <w:rPr>
          <w:rFonts w:ascii="Arial" w:hAnsi="Arial" w:cs="Times New Roman"/>
          <w:vertAlign w:val="baseline"/>
          <w:lang w:val="en-GB"/>
        </w:rPr>
        <w:t>Noldus</w:t>
      </w:r>
      <w:proofErr w:type="spellEnd"/>
      <w:r w:rsidR="000E083F" w:rsidRPr="00163C0B">
        <w:rPr>
          <w:rFonts w:ascii="Arial" w:hAnsi="Arial" w:cs="Times New Roman"/>
          <w:vertAlign w:val="baseline"/>
          <w:lang w:val="en-GB"/>
        </w:rPr>
        <w:t xml:space="preserve"> Information Technology (</w:t>
      </w:r>
      <w:proofErr w:type="spellStart"/>
      <w:r w:rsidR="000E083F" w:rsidRPr="00163C0B">
        <w:rPr>
          <w:rFonts w:ascii="Arial" w:hAnsi="Arial" w:cs="Times New Roman"/>
          <w:vertAlign w:val="baseline"/>
          <w:lang w:val="en-GB"/>
        </w:rPr>
        <w:t>Ethovision</w:t>
      </w:r>
      <w:proofErr w:type="spellEnd"/>
      <w:r w:rsidR="00B073B8" w:rsidRPr="00163C0B">
        <w:rPr>
          <w:rFonts w:ascii="Arial" w:hAnsi="Arial" w:cs="Times New Roman"/>
          <w:vertAlign w:val="baseline"/>
          <w:lang w:val="en-GB"/>
        </w:rPr>
        <w:t>®</w:t>
      </w:r>
      <w:r w:rsidR="000E083F" w:rsidRPr="00163C0B">
        <w:rPr>
          <w:rFonts w:ascii="Arial" w:hAnsi="Arial" w:cs="Times New Roman"/>
          <w:vertAlign w:val="baseline"/>
          <w:lang w:val="en-GB"/>
        </w:rPr>
        <w:t xml:space="preserve"> XT) and Viewpoint (</w:t>
      </w:r>
      <w:proofErr w:type="spellStart"/>
      <w:r w:rsidR="000E083F" w:rsidRPr="00163C0B">
        <w:rPr>
          <w:rFonts w:ascii="Arial" w:hAnsi="Arial" w:cs="Times New Roman"/>
          <w:vertAlign w:val="baseline"/>
          <w:lang w:val="en-GB"/>
        </w:rPr>
        <w:t>ZebraLab</w:t>
      </w:r>
      <w:proofErr w:type="spellEnd"/>
      <w:r w:rsidR="000E083F" w:rsidRPr="00163C0B">
        <w:rPr>
          <w:rFonts w:ascii="Arial" w:hAnsi="Arial" w:cs="Times New Roman"/>
          <w:vertAlign w:val="baseline"/>
          <w:lang w:val="en-GB"/>
        </w:rPr>
        <w:t xml:space="preserve">). </w:t>
      </w:r>
      <w:r w:rsidR="00B073B8" w:rsidRPr="00163C0B">
        <w:rPr>
          <w:rFonts w:ascii="Arial" w:hAnsi="Arial" w:cs="Times New Roman"/>
          <w:vertAlign w:val="baseline"/>
          <w:lang w:val="en-GB"/>
        </w:rPr>
        <w:t xml:space="preserve">These systems </w:t>
      </w:r>
      <w:proofErr w:type="gramStart"/>
      <w:r w:rsidR="00B073B8" w:rsidRPr="00163C0B">
        <w:rPr>
          <w:rFonts w:ascii="Arial" w:hAnsi="Arial" w:cs="Times New Roman"/>
          <w:vertAlign w:val="baseline"/>
          <w:lang w:val="en-GB"/>
        </w:rPr>
        <w:t>are able to</w:t>
      </w:r>
      <w:proofErr w:type="gramEnd"/>
      <w:r w:rsidR="00B073B8" w:rsidRPr="00163C0B">
        <w:rPr>
          <w:rFonts w:ascii="Arial" w:hAnsi="Arial" w:cs="Times New Roman"/>
          <w:vertAlign w:val="baseline"/>
          <w:lang w:val="en-GB"/>
        </w:rPr>
        <w:t xml:space="preserve"> analyse simultaneously dozens of dependent variables, including those related with movement, location, pa</w:t>
      </w:r>
      <w:r w:rsidR="003172D6" w:rsidRPr="00163C0B">
        <w:rPr>
          <w:rFonts w:ascii="Arial" w:hAnsi="Arial" w:cs="Times New Roman"/>
          <w:vertAlign w:val="baseline"/>
          <w:lang w:val="en-GB"/>
        </w:rPr>
        <w:t xml:space="preserve">th or direction, </w:t>
      </w:r>
      <w:r w:rsidR="005078AA" w:rsidRPr="00163C0B">
        <w:rPr>
          <w:rFonts w:ascii="Arial" w:hAnsi="Arial" w:cs="Times New Roman"/>
          <w:vertAlign w:val="baseline"/>
          <w:lang w:val="en-GB"/>
        </w:rPr>
        <w:t>for each</w:t>
      </w:r>
      <w:r w:rsidR="003172D6" w:rsidRPr="00163C0B">
        <w:rPr>
          <w:rFonts w:ascii="Arial" w:hAnsi="Arial" w:cs="Times New Roman"/>
          <w:vertAlign w:val="baseline"/>
          <w:lang w:val="en-GB"/>
        </w:rPr>
        <w:t xml:space="preserve"> </w:t>
      </w:r>
      <w:r w:rsidR="005078AA" w:rsidRPr="00163C0B">
        <w:rPr>
          <w:rFonts w:ascii="Arial" w:hAnsi="Arial" w:cs="Times New Roman"/>
          <w:vertAlign w:val="baseline"/>
          <w:lang w:val="en-GB"/>
        </w:rPr>
        <w:lastRenderedPageBreak/>
        <w:t>sampling time (commonly 30 samples per second) and experimental condition</w:t>
      </w:r>
      <w:r w:rsidR="003172D6" w:rsidRPr="00163C0B">
        <w:rPr>
          <w:rFonts w:ascii="Arial" w:hAnsi="Arial" w:cs="Times New Roman"/>
          <w:vertAlign w:val="baseline"/>
          <w:lang w:val="en-GB"/>
        </w:rPr>
        <w:t xml:space="preserve">. </w:t>
      </w:r>
      <w:r w:rsidR="00EA4F5B">
        <w:rPr>
          <w:rFonts w:ascii="Arial" w:hAnsi="Arial" w:cs="Times New Roman"/>
          <w:vertAlign w:val="baseline"/>
          <w:lang w:val="en-GB"/>
        </w:rPr>
        <w:t xml:space="preserve">Once obtained all these data from the video-tracking systems, behavioural endpoints are usually compared between control and treated animals by using standard statistical analysis. Thus, after assessing the normality of the different distributions and the homoscedasticity of the </w:t>
      </w:r>
      <w:r w:rsidR="0009405A">
        <w:rPr>
          <w:rFonts w:ascii="Arial" w:hAnsi="Arial" w:cs="Times New Roman"/>
          <w:vertAlign w:val="baseline"/>
          <w:lang w:val="en-GB"/>
        </w:rPr>
        <w:t xml:space="preserve">groups, the most suitable parametric or non-parametric test </w:t>
      </w:r>
      <w:r w:rsidR="00D576A2">
        <w:rPr>
          <w:rFonts w:ascii="Arial" w:hAnsi="Arial" w:cs="Times New Roman"/>
          <w:vertAlign w:val="baseline"/>
          <w:lang w:val="en-GB"/>
        </w:rPr>
        <w:t>are</w:t>
      </w:r>
      <w:r w:rsidR="0009405A">
        <w:rPr>
          <w:rFonts w:ascii="Arial" w:hAnsi="Arial" w:cs="Times New Roman"/>
          <w:vertAlign w:val="baseline"/>
          <w:lang w:val="en-GB"/>
        </w:rPr>
        <w:t xml:space="preserve"> usually selected. This process, however, can become extremely time-consuming, as often hundreds of distributions need to be tested</w:t>
      </w:r>
      <w:r w:rsidR="00D576A2">
        <w:rPr>
          <w:rFonts w:ascii="Arial" w:hAnsi="Arial" w:cs="Times New Roman"/>
          <w:vertAlign w:val="baseline"/>
          <w:lang w:val="en-GB"/>
        </w:rPr>
        <w:t xml:space="preserve"> individually</w:t>
      </w:r>
      <w:r w:rsidR="0009405A">
        <w:rPr>
          <w:rFonts w:ascii="Arial" w:hAnsi="Arial" w:cs="Times New Roman"/>
          <w:vertAlign w:val="baseline"/>
          <w:lang w:val="en-GB"/>
        </w:rPr>
        <w:t xml:space="preserve">. </w:t>
      </w:r>
      <w:r w:rsidR="000300FF">
        <w:rPr>
          <w:rFonts w:ascii="Arial" w:hAnsi="Arial" w:cs="Times New Roman"/>
          <w:vertAlign w:val="baseline"/>
          <w:lang w:val="en-GB"/>
        </w:rPr>
        <w:t>Therefore</w:t>
      </w:r>
      <w:r w:rsidR="0009405A">
        <w:rPr>
          <w:rFonts w:ascii="Arial" w:hAnsi="Arial" w:cs="Times New Roman"/>
          <w:vertAlign w:val="baseline"/>
          <w:lang w:val="en-GB"/>
        </w:rPr>
        <w:t xml:space="preserve">, methodologies allowing the prioritization of those endpoints </w:t>
      </w:r>
      <w:proofErr w:type="gramStart"/>
      <w:r w:rsidR="0009405A">
        <w:rPr>
          <w:rFonts w:ascii="Arial" w:hAnsi="Arial" w:cs="Times New Roman"/>
          <w:vertAlign w:val="baseline"/>
          <w:lang w:val="en-GB"/>
        </w:rPr>
        <w:t>really relevant</w:t>
      </w:r>
      <w:proofErr w:type="gramEnd"/>
      <w:r w:rsidR="0009405A">
        <w:rPr>
          <w:rFonts w:ascii="Arial" w:hAnsi="Arial" w:cs="Times New Roman"/>
          <w:vertAlign w:val="baseline"/>
          <w:lang w:val="en-GB"/>
        </w:rPr>
        <w:t xml:space="preserve"> for a further statistical analysis </w:t>
      </w:r>
      <w:r w:rsidR="00D576A2">
        <w:rPr>
          <w:rFonts w:ascii="Arial" w:hAnsi="Arial" w:cs="Times New Roman"/>
          <w:vertAlign w:val="baseline"/>
          <w:lang w:val="en-GB"/>
        </w:rPr>
        <w:t xml:space="preserve">and confirmation </w:t>
      </w:r>
      <w:r w:rsidR="0009405A">
        <w:rPr>
          <w:rFonts w:ascii="Arial" w:hAnsi="Arial" w:cs="Times New Roman"/>
          <w:vertAlign w:val="baseline"/>
          <w:lang w:val="en-GB"/>
        </w:rPr>
        <w:t xml:space="preserve">are urgently needed in the </w:t>
      </w:r>
      <w:proofErr w:type="spellStart"/>
      <w:r w:rsidR="0009405A">
        <w:rPr>
          <w:rFonts w:ascii="Arial" w:hAnsi="Arial" w:cs="Times New Roman"/>
          <w:vertAlign w:val="baseline"/>
          <w:lang w:val="en-GB"/>
        </w:rPr>
        <w:t>neurobehavioural</w:t>
      </w:r>
      <w:proofErr w:type="spellEnd"/>
      <w:r w:rsidR="0009405A">
        <w:rPr>
          <w:rFonts w:ascii="Arial" w:hAnsi="Arial" w:cs="Times New Roman"/>
          <w:vertAlign w:val="baseline"/>
          <w:lang w:val="en-GB"/>
        </w:rPr>
        <w:t xml:space="preserve"> toxicology field. </w:t>
      </w:r>
      <w:r w:rsidR="00592278">
        <w:rPr>
          <w:rFonts w:ascii="Arial" w:hAnsi="Arial" w:cs="Times New Roman"/>
          <w:vertAlign w:val="baseline"/>
          <w:lang w:val="en-GB"/>
        </w:rPr>
        <w:t xml:space="preserve">Although </w:t>
      </w:r>
      <w:r w:rsidR="00D576A2">
        <w:rPr>
          <w:rFonts w:ascii="Arial" w:hAnsi="Arial" w:cs="Times New Roman"/>
          <w:vertAlign w:val="baseline"/>
          <w:lang w:val="en-GB"/>
        </w:rPr>
        <w:t xml:space="preserve">multivariate data </w:t>
      </w:r>
      <w:proofErr w:type="spellStart"/>
      <w:r w:rsidR="00D576A2">
        <w:rPr>
          <w:rFonts w:ascii="Arial" w:hAnsi="Arial" w:cs="Times New Roman"/>
          <w:vertAlign w:val="baseline"/>
          <w:lang w:val="en-GB"/>
        </w:rPr>
        <w:t>anlaysis</w:t>
      </w:r>
      <w:proofErr w:type="spellEnd"/>
      <w:r w:rsidR="00D576A2">
        <w:rPr>
          <w:rFonts w:ascii="Arial" w:hAnsi="Arial" w:cs="Times New Roman"/>
          <w:vertAlign w:val="baseline"/>
          <w:lang w:val="en-GB"/>
        </w:rPr>
        <w:t xml:space="preserve"> </w:t>
      </w:r>
      <w:r w:rsidR="00592278">
        <w:rPr>
          <w:rFonts w:ascii="Arial" w:hAnsi="Arial" w:cs="Times New Roman"/>
          <w:vertAlign w:val="baseline"/>
          <w:lang w:val="en-GB"/>
        </w:rPr>
        <w:t xml:space="preserve">chemometric techniques, including </w:t>
      </w:r>
      <w:r w:rsidR="001346DC">
        <w:rPr>
          <w:rFonts w:ascii="Arial" w:hAnsi="Arial" w:cs="Times New Roman"/>
          <w:vertAlign w:val="baseline"/>
          <w:lang w:val="en-GB"/>
        </w:rPr>
        <w:t xml:space="preserve">Principal Component Analysis, </w:t>
      </w:r>
      <w:r w:rsidR="00592278" w:rsidRPr="00163C0B">
        <w:rPr>
          <w:rFonts w:ascii="Arial" w:hAnsi="Arial" w:cs="Times New Roman"/>
          <w:vertAlign w:val="baseline"/>
          <w:lang w:val="en-GB"/>
        </w:rPr>
        <w:t>PCA</w:t>
      </w:r>
      <w:r w:rsidR="00592278">
        <w:rPr>
          <w:rFonts w:ascii="Arial" w:hAnsi="Arial" w:cs="Times New Roman"/>
          <w:vertAlign w:val="baseline"/>
          <w:lang w:val="en-GB"/>
        </w:rPr>
        <w:t xml:space="preserve"> </w:t>
      </w:r>
      <w:r w:rsidR="00592278" w:rsidRPr="00163C0B">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&lt;EndNote&gt;&lt;Cite&gt;&lt;Author&gt;Farrés&lt;/Author&gt;&lt;Year&gt;2015&lt;/Year&gt;&lt;RecNum&gt;125&lt;/RecNum&gt;&lt;DisplayText&gt;(Farrés et al., 2015)&lt;/DisplayText&gt;&lt;record&gt;&lt;rec-number&gt;125&lt;/rec-number&gt;&lt;foreign-keys&gt;&lt;key app="EN" db-id="vfa0905ts9zav5ezp5g5fzsadtsss5a5t5ft" timestamp="1474620739"&gt;125&lt;/key&gt;&lt;/foreign-keys&gt;&lt;ref-type name="Journal Article"&gt;17&lt;/ref-type&gt;&lt;contributors&gt;&lt;authors&gt;&lt;author&gt;Farrés, Mireia&lt;/author&gt;&lt;author&gt;Piña, Benjamí&lt;/author&gt;&lt;author&gt;Tauler, Romà&lt;/author&gt;&lt;/authors&gt;&lt;/contributors&gt;&lt;titles&gt;&lt;title&gt;Chemometric evaluation of Saccharomyces cerevisiae metabolic profiles using LC–MS&lt;/title&gt;&lt;secondary-title&gt;Metabolomics&lt;/secondary-title&gt;&lt;/titles&gt;&lt;periodical&gt;&lt;full-title&gt;Metabolomics&lt;/full-title&gt;&lt;/periodical&gt;&lt;pages&gt;210-224&lt;/pages&gt;&lt;volume&gt;11&lt;/volume&gt;&lt;number&gt;1&lt;/number&gt;&lt;dates&gt;&lt;year&gt;2015&lt;/year&gt;&lt;/dates&gt;&lt;isbn&gt;1573-3882&lt;/isbn&gt;&lt;urls&gt;&lt;/urls&gt;&lt;/record&gt;&lt;/Cite&gt;&lt;/EndNote&gt;</w:instrText>
      </w:r>
      <w:r w:rsidR="00592278"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(Farrés et al., 2015)</w:t>
      </w:r>
      <w:r w:rsidR="00592278" w:rsidRPr="00163C0B">
        <w:rPr>
          <w:rFonts w:ascii="Arial" w:hAnsi="Arial" w:cs="Times New Roman"/>
          <w:vertAlign w:val="baseline"/>
          <w:lang w:val="en-GB"/>
        </w:rPr>
        <w:fldChar w:fldCharType="end"/>
      </w:r>
      <w:r w:rsidR="00592278">
        <w:rPr>
          <w:rFonts w:ascii="Arial" w:hAnsi="Arial" w:cs="Times New Roman"/>
          <w:vertAlign w:val="baseline"/>
          <w:lang w:val="en-GB"/>
        </w:rPr>
        <w:t xml:space="preserve"> and the Analysis of Variance and </w:t>
      </w:r>
      <w:r w:rsidR="00592278" w:rsidRPr="00163C0B">
        <w:rPr>
          <w:rFonts w:ascii="Arial" w:hAnsi="Arial" w:cs="Times New Roman"/>
          <w:vertAlign w:val="baseline"/>
          <w:lang w:val="en-GB"/>
        </w:rPr>
        <w:t>Simul</w:t>
      </w:r>
      <w:r w:rsidR="00592278">
        <w:rPr>
          <w:rFonts w:ascii="Arial" w:hAnsi="Arial" w:cs="Times New Roman"/>
          <w:vertAlign w:val="baseline"/>
          <w:lang w:val="en-GB"/>
        </w:rPr>
        <w:t>t</w:t>
      </w:r>
      <w:r w:rsidR="001346DC">
        <w:rPr>
          <w:rFonts w:ascii="Arial" w:hAnsi="Arial" w:cs="Times New Roman"/>
          <w:vertAlign w:val="baseline"/>
          <w:lang w:val="en-GB"/>
        </w:rPr>
        <w:t>aneous Component Analysis (ASCA)</w:t>
      </w:r>
      <w:r w:rsidR="00592278">
        <w:rPr>
          <w:rFonts w:ascii="Arial" w:hAnsi="Arial" w:cs="Times New Roman"/>
          <w:vertAlign w:val="baseline"/>
          <w:lang w:val="en-GB"/>
        </w:rPr>
        <w:t xml:space="preserve"> </w:t>
      </w:r>
      <w:r w:rsidR="001346DC">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&lt;EndNote&gt;&lt;Cite&gt;&lt;Author&gt;Jansen&lt;/Author&gt;&lt;Year&gt;2005&lt;/Year&gt;&lt;RecNum&gt;129&lt;/RecNum&gt;&lt;DisplayText&gt;(Jansen et al., 2005; Smilde et al., 2005)&lt;/DisplayText&gt;&lt;record&gt;&lt;rec-number&gt;129&lt;/rec-number&gt;&lt;foreign-keys&gt;&lt;key app="EN" db-id="vfa0905ts9zav5ezp5g5fzsadtsss5a5t5ft" timestamp="1474620739"&gt;129&lt;/key&gt;&lt;/foreign-keys&gt;&lt;ref-type name="Journal Article"&gt;17&lt;/ref-type&gt;&lt;contributors&gt;&lt;authors&gt;&lt;author&gt;Jansen, Jeroen J&lt;/author&gt;&lt;author&gt;Hoefsloot, Huub CJ&lt;/author&gt;&lt;author&gt;van der Greef, Jan&lt;/author&gt;&lt;author&gt;Timmerman, Marieke E&lt;/author&gt;&lt;author&gt;Westerhuis, Johan A&lt;/author&gt;&lt;author&gt;Smilde, Age K&lt;/author&gt;&lt;/authors&gt;&lt;/contributors&gt;&lt;titles&gt;&lt;title&gt;ASCA: analysis of multivariate data obtained from an experimental design&lt;/title&gt;&lt;secondary-title&gt;Journal of Chemometrics&lt;/secondary-title&gt;&lt;/titles&gt;&lt;periodical&gt;&lt;full-title&gt;Journal of Chemometrics&lt;/full-title&gt;&lt;abbr-1&gt;J. Chemometr.&lt;/abbr-1&gt;&lt;/periodical&gt;&lt;pages&gt;469-481&lt;/pages&gt;&lt;volume&gt;19&lt;/volume&gt;&lt;number&gt;9&lt;/number&gt;&lt;dates&gt;&lt;year&gt;2005&lt;/year&gt;&lt;/dates&gt;&lt;isbn&gt;1099-128X&lt;/isbn&gt;&lt;urls&gt;&lt;/urls&gt;&lt;/record&gt;&lt;/Cite&gt;&lt;Cite&gt;&lt;Author&gt;Smilde&lt;/Author&gt;&lt;Year&gt;2005&lt;/Year&gt;&lt;RecNum&gt;143&lt;/RecNum&gt;&lt;record&gt;&lt;rec-number&gt;143&lt;/rec-number&gt;&lt;foreign-keys&gt;&lt;key app="EN" db-id="vfa0905ts9zav5ezp5g5fzsadtsss5a5t5ft" timestamp="1474620739"&gt;143&lt;/key&gt;&lt;/foreign-keys&gt;&lt;ref-type name="Journal Article"&gt;17&lt;/ref-type&gt;&lt;contributors&gt;&lt;authors&gt;&lt;author&gt;Smilde, Age K&lt;/author&gt;&lt;author&gt;Jansen, Jeroen J&lt;/author&gt;&lt;author&gt;Hoefsloot, Huub CJ&lt;/author&gt;&lt;author&gt;Lamers, Robert-Jan AN&lt;/author&gt;&lt;author&gt;Van Der Greef, Jan&lt;/author&gt;&lt;author&gt;Timmerman, Marieke E&lt;/author&gt;&lt;/authors&gt;&lt;/contributors&gt;&lt;titles&gt;&lt;title&gt;ANOVA-simultaneous component analysis (ASCA): a new tool for analyzing designed metabolomics data&lt;/title&gt;&lt;secondary-title&gt;Bioinformatics&lt;/secondary-title&gt;&lt;/titles&gt;&lt;periodical&gt;&lt;full-title&gt;Bioinformatics&lt;/full-title&gt;&lt;abbr-1&gt;Bioinformatics&lt;/abbr-1&gt;&lt;/periodical&gt;&lt;pages&gt;3043-3048&lt;/pages&gt;&lt;volume&gt;21&lt;/volume&gt;&lt;number&gt;13&lt;/number&gt;&lt;dates&gt;&lt;year&gt;2005&lt;/year&gt;&lt;/dates&gt;&lt;isbn&gt;1367-4803&lt;/isbn&gt;&lt;urls&gt;&lt;/urls&gt;&lt;/record&gt;&lt;/Cite&gt;&lt;/EndNote&gt;</w:instrText>
      </w:r>
      <w:r w:rsidR="001346DC">
        <w:rPr>
          <w:rFonts w:ascii="Arial" w:hAnsi="Arial" w:cs="Times New Roman"/>
          <w:vertAlign w:val="baseline"/>
          <w:lang w:val="en-GB"/>
        </w:rPr>
        <w:fldChar w:fldCharType="separate"/>
      </w:r>
      <w:r w:rsidR="00BD7899">
        <w:rPr>
          <w:rFonts w:ascii="Arial" w:hAnsi="Arial" w:cs="Times New Roman"/>
          <w:noProof/>
          <w:vertAlign w:val="baseline"/>
          <w:lang w:val="en-GB"/>
        </w:rPr>
        <w:t>(Jansen et al., 2005; Smilde et al., 2005)</w:t>
      </w:r>
      <w:r w:rsidR="001346DC">
        <w:rPr>
          <w:rFonts w:ascii="Arial" w:hAnsi="Arial" w:cs="Times New Roman"/>
          <w:vertAlign w:val="baseline"/>
          <w:lang w:val="en-GB"/>
        </w:rPr>
        <w:fldChar w:fldCharType="end"/>
      </w:r>
      <w:r w:rsidR="00592278">
        <w:rPr>
          <w:rFonts w:ascii="Arial" w:hAnsi="Arial" w:cs="Times New Roman"/>
          <w:vertAlign w:val="baseline"/>
          <w:lang w:val="en-GB"/>
        </w:rPr>
        <w:t xml:space="preserve">, </w:t>
      </w:r>
      <w:r w:rsidR="00D576A2">
        <w:rPr>
          <w:rFonts w:ascii="Arial" w:hAnsi="Arial" w:cs="Times New Roman"/>
          <w:vertAlign w:val="baseline"/>
          <w:lang w:val="en-GB"/>
        </w:rPr>
        <w:t>could</w:t>
      </w:r>
      <w:r w:rsidR="00592278">
        <w:rPr>
          <w:rFonts w:ascii="Arial" w:hAnsi="Arial" w:cs="Times New Roman"/>
          <w:vertAlign w:val="baseline"/>
          <w:lang w:val="en-GB"/>
        </w:rPr>
        <w:t xml:space="preserve"> be extremely useful for this role, the</w:t>
      </w:r>
      <w:r w:rsidR="00D576A2">
        <w:rPr>
          <w:rFonts w:ascii="Arial" w:hAnsi="Arial" w:cs="Times New Roman"/>
          <w:vertAlign w:val="baseline"/>
          <w:lang w:val="en-GB"/>
        </w:rPr>
        <w:t>ir</w:t>
      </w:r>
      <w:r w:rsidR="00592278">
        <w:rPr>
          <w:rFonts w:ascii="Arial" w:hAnsi="Arial" w:cs="Times New Roman"/>
          <w:vertAlign w:val="baseline"/>
          <w:lang w:val="en-GB"/>
        </w:rPr>
        <w:t xml:space="preserve"> use in zebrafish </w:t>
      </w:r>
      <w:proofErr w:type="spellStart"/>
      <w:r w:rsidR="00592278">
        <w:rPr>
          <w:rFonts w:ascii="Arial" w:hAnsi="Arial" w:cs="Times New Roman"/>
          <w:vertAlign w:val="baseline"/>
          <w:lang w:val="en-GB"/>
        </w:rPr>
        <w:t>neurobehavioural</w:t>
      </w:r>
      <w:proofErr w:type="spellEnd"/>
      <w:r w:rsidR="00592278">
        <w:rPr>
          <w:rFonts w:ascii="Arial" w:hAnsi="Arial" w:cs="Times New Roman"/>
          <w:vertAlign w:val="baseline"/>
          <w:lang w:val="en-GB"/>
        </w:rPr>
        <w:t xml:space="preserve"> research is still scarce. </w:t>
      </w:r>
    </w:p>
    <w:p w14:paraId="01D13E2C" w14:textId="6C7CB007" w:rsidR="00B77A5F" w:rsidRPr="00163C0B" w:rsidRDefault="0009405A" w:rsidP="00284B2F">
      <w:pPr>
        <w:tabs>
          <w:tab w:val="left" w:pos="284"/>
        </w:tabs>
        <w:spacing w:line="360" w:lineRule="auto"/>
        <w:ind w:firstLine="360"/>
        <w:jc w:val="both"/>
        <w:rPr>
          <w:rFonts w:ascii="Arial" w:hAnsi="Arial" w:cs="Times New Roman"/>
          <w:vertAlign w:val="baseline"/>
          <w:lang w:val="en-GB"/>
        </w:rPr>
      </w:pPr>
      <w:r>
        <w:rPr>
          <w:rFonts w:ascii="Arial" w:hAnsi="Arial" w:cs="Times New Roman"/>
          <w:vertAlign w:val="baseline"/>
          <w:lang w:val="en-GB"/>
        </w:rPr>
        <w:t xml:space="preserve"> </w:t>
      </w:r>
      <w:r w:rsidR="00A63D8C">
        <w:rPr>
          <w:rFonts w:ascii="Arial" w:hAnsi="Arial" w:cs="Times New Roman"/>
          <w:vertAlign w:val="baseline"/>
          <w:lang w:val="en-GB"/>
        </w:rPr>
        <w:t xml:space="preserve">Thus, our hypothesis </w:t>
      </w:r>
      <w:r w:rsidR="00D576A2">
        <w:rPr>
          <w:rFonts w:ascii="Arial" w:hAnsi="Arial" w:cs="Times New Roman"/>
          <w:vertAlign w:val="baseline"/>
          <w:lang w:val="en-GB"/>
        </w:rPr>
        <w:t xml:space="preserve">in this work </w:t>
      </w:r>
      <w:r w:rsidR="00A63D8C">
        <w:rPr>
          <w:rFonts w:ascii="Arial" w:hAnsi="Arial" w:cs="Times New Roman"/>
          <w:vertAlign w:val="baseline"/>
          <w:lang w:val="en-GB"/>
        </w:rPr>
        <w:t xml:space="preserve">is that chemometric tools are </w:t>
      </w:r>
      <w:r w:rsidR="001567F7">
        <w:rPr>
          <w:rFonts w:ascii="Arial" w:hAnsi="Arial" w:cs="Times New Roman"/>
          <w:vertAlign w:val="baseline"/>
          <w:lang w:val="en-GB"/>
        </w:rPr>
        <w:t xml:space="preserve">useful </w:t>
      </w:r>
      <w:r w:rsidR="00A63D8C">
        <w:rPr>
          <w:rFonts w:ascii="Arial" w:hAnsi="Arial" w:cs="Times New Roman"/>
          <w:vertAlign w:val="baseline"/>
          <w:lang w:val="en-GB"/>
        </w:rPr>
        <w:t xml:space="preserve">to predict the most relevant behavioural endpoints altered by neurotoxicants. </w:t>
      </w:r>
      <w:r w:rsidR="00856F59">
        <w:rPr>
          <w:rFonts w:ascii="Arial" w:hAnsi="Arial" w:cs="Times New Roman"/>
          <w:vertAlign w:val="baseline"/>
          <w:lang w:val="en-GB"/>
        </w:rPr>
        <w:t>As a proof of principle of this new approach, adult zebrafish have been exposed to chlorpyrifos (CPF) and nicotine, two well-known neurotoxic compounds modulating anxiety-like behaviour in mammalian models</w:t>
      </w:r>
      <w:r w:rsidR="001346DC">
        <w:rPr>
          <w:rFonts w:ascii="Arial" w:hAnsi="Arial" w:cs="Times New Roman"/>
          <w:vertAlign w:val="baseline"/>
          <w:lang w:val="en-GB"/>
        </w:rPr>
        <w:t xml:space="preserve"> </w:t>
      </w:r>
      <w:r w:rsidR="001346DC" w:rsidRPr="00163C0B">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&lt;EndNote&gt;&lt;Cite&gt;&lt;Author&gt;Lopez-Crespo&lt;/Author&gt;&lt;Year&gt;2007&lt;/Year&gt;&lt;RecNum&gt;133&lt;/RecNum&gt;&lt;DisplayText&gt;(Lopez-Crespo et al., 2007)&lt;/DisplayText&gt;&lt;record&gt;&lt;rec-number&gt;133&lt;/rec-number&gt;&lt;foreign-keys&gt;&lt;key app="EN" db-id="vfa0905ts9zav5ezp5g5fzsadtsss5a5t5ft" timestamp="1474620739"&gt;133&lt;/key&gt;&lt;/foreign-keys&gt;&lt;ref-type name="Journal Article"&gt;17&lt;/ref-type&gt;&lt;contributors&gt;&lt;authors&gt;&lt;author&gt;Lopez-Crespo, GA&lt;/author&gt;&lt;author&gt;Carvajal, F&lt;/author&gt;&lt;author&gt;Flores, P&lt;/author&gt;&lt;author&gt;Sánchez-Santed, F&lt;/author&gt;&lt;author&gt;Sánchez-Amate, MC&lt;/author&gt;&lt;/authors&gt;&lt;/contributors&gt;&lt;titles&gt;&lt;title&gt;Time course of biochemical and behavioural effects of a single high dose of chlorpyrifos&lt;/title&gt;&lt;secondary-title&gt;Neurotoxicology&lt;/secondary-title&gt;&lt;/titles&gt;&lt;periodical&gt;&lt;full-title&gt;NeuroToxicology&lt;/full-title&gt;&lt;abbr-1&gt;NeuroToxicology&lt;/abbr-1&gt;&lt;/periodical&gt;&lt;pages&gt;541-547&lt;/pages&gt;&lt;volume&gt;28&lt;/volume&gt;&lt;number&gt;3&lt;/number&gt;&lt;dates&gt;&lt;year&gt;2007&lt;/year&gt;&lt;/dates&gt;&lt;isbn&gt;0161-813X&lt;/isbn&gt;&lt;urls&gt;&lt;/urls&gt;&lt;/record&gt;&lt;/Cite&gt;&lt;/EndNote&gt;</w:instrText>
      </w:r>
      <w:r w:rsidR="001346DC"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(Lopez-Crespo et al., 2007)</w:t>
      </w:r>
      <w:r w:rsidR="001346DC" w:rsidRPr="00163C0B">
        <w:rPr>
          <w:rFonts w:ascii="Arial" w:hAnsi="Arial" w:cs="Times New Roman"/>
          <w:vertAlign w:val="baseline"/>
          <w:lang w:val="en-GB"/>
        </w:rPr>
        <w:fldChar w:fldCharType="end"/>
      </w:r>
      <w:r w:rsidR="00856F59">
        <w:rPr>
          <w:rFonts w:ascii="Arial" w:hAnsi="Arial" w:cs="Times New Roman"/>
          <w:vertAlign w:val="baseline"/>
          <w:lang w:val="en-GB"/>
        </w:rPr>
        <w:t>. A</w:t>
      </w:r>
      <w:r w:rsidR="00856F59" w:rsidRPr="00163C0B">
        <w:rPr>
          <w:rFonts w:ascii="Arial" w:hAnsi="Arial" w:cs="Times New Roman"/>
          <w:vertAlign w:val="baseline"/>
          <w:lang w:val="en-GB"/>
        </w:rPr>
        <w:t>dult</w:t>
      </w:r>
      <w:r w:rsidR="00856F59">
        <w:rPr>
          <w:rFonts w:ascii="Arial" w:hAnsi="Arial" w:cs="Times New Roman"/>
          <w:vertAlign w:val="baseline"/>
          <w:lang w:val="en-GB"/>
        </w:rPr>
        <w:t>s</w:t>
      </w:r>
      <w:r w:rsidR="00856F59" w:rsidRPr="00163C0B">
        <w:rPr>
          <w:rFonts w:ascii="Arial" w:hAnsi="Arial" w:cs="Times New Roman"/>
          <w:vertAlign w:val="baseline"/>
          <w:lang w:val="en-GB"/>
        </w:rPr>
        <w:t xml:space="preserve"> </w:t>
      </w:r>
      <w:r w:rsidR="00856F59">
        <w:rPr>
          <w:rFonts w:ascii="Arial" w:hAnsi="Arial" w:cs="Times New Roman"/>
          <w:vertAlign w:val="baseline"/>
          <w:lang w:val="en-GB"/>
        </w:rPr>
        <w:t>were</w:t>
      </w:r>
      <w:r w:rsidR="00856F59" w:rsidRPr="00163C0B">
        <w:rPr>
          <w:rFonts w:ascii="Arial" w:hAnsi="Arial" w:cs="Times New Roman"/>
          <w:vertAlign w:val="baseline"/>
          <w:lang w:val="en-GB"/>
        </w:rPr>
        <w:t xml:space="preserve"> selected</w:t>
      </w:r>
      <w:r w:rsidR="00856F59">
        <w:rPr>
          <w:rFonts w:ascii="Arial" w:hAnsi="Arial" w:cs="Times New Roman"/>
          <w:vertAlign w:val="baseline"/>
          <w:lang w:val="en-GB"/>
        </w:rPr>
        <w:t xml:space="preserve"> instead of embryos or larvae, </w:t>
      </w:r>
      <w:r w:rsidR="00856F59" w:rsidRPr="00163C0B">
        <w:rPr>
          <w:rFonts w:ascii="Arial" w:hAnsi="Arial" w:cs="Times New Roman"/>
          <w:vertAlign w:val="baseline"/>
          <w:lang w:val="en-GB"/>
        </w:rPr>
        <w:t xml:space="preserve">as </w:t>
      </w:r>
      <w:r w:rsidR="00856F59">
        <w:rPr>
          <w:rFonts w:ascii="Arial" w:hAnsi="Arial" w:cs="Times New Roman"/>
          <w:vertAlign w:val="baseline"/>
          <w:lang w:val="en-GB"/>
        </w:rPr>
        <w:t>they</w:t>
      </w:r>
      <w:r w:rsidR="00856F59" w:rsidRPr="00163C0B">
        <w:rPr>
          <w:rFonts w:ascii="Arial" w:hAnsi="Arial" w:cs="Times New Roman"/>
          <w:vertAlign w:val="baseline"/>
          <w:lang w:val="en-GB"/>
        </w:rPr>
        <w:t xml:space="preserve"> exhibit a </w:t>
      </w:r>
      <w:r w:rsidR="00856F59">
        <w:rPr>
          <w:rFonts w:ascii="Arial" w:hAnsi="Arial" w:cs="Times New Roman"/>
          <w:vertAlign w:val="baseline"/>
          <w:lang w:val="en-GB"/>
        </w:rPr>
        <w:t xml:space="preserve">more </w:t>
      </w:r>
      <w:r w:rsidR="00856F59" w:rsidRPr="00163C0B">
        <w:rPr>
          <w:rFonts w:ascii="Arial" w:hAnsi="Arial" w:cs="Times New Roman"/>
          <w:vertAlign w:val="baseline"/>
          <w:lang w:val="en-GB"/>
        </w:rPr>
        <w:t xml:space="preserve">complex behaviour </w:t>
      </w:r>
      <w:r w:rsidR="00856F59">
        <w:rPr>
          <w:rFonts w:ascii="Arial" w:hAnsi="Arial" w:cs="Times New Roman"/>
          <w:vertAlign w:val="baseline"/>
          <w:lang w:val="en-GB"/>
        </w:rPr>
        <w:t>(</w:t>
      </w:r>
      <w:proofErr w:type="spellStart"/>
      <w:r w:rsidR="00856F59" w:rsidRPr="006C2531">
        <w:rPr>
          <w:rFonts w:ascii="Arial" w:hAnsi="Arial" w:cs="Times New Roman"/>
          <w:highlight w:val="lightGray"/>
          <w:vertAlign w:val="baseline"/>
          <w:lang w:val="en-GB"/>
        </w:rPr>
        <w:t>Cachat</w:t>
      </w:r>
      <w:proofErr w:type="spellEnd"/>
      <w:r w:rsidR="00856F59" w:rsidRPr="006C2531">
        <w:rPr>
          <w:rFonts w:ascii="Arial" w:hAnsi="Arial" w:cs="Times New Roman"/>
          <w:highlight w:val="lightGray"/>
          <w:vertAlign w:val="baseline"/>
          <w:lang w:val="en-GB"/>
        </w:rPr>
        <w:t xml:space="preserve"> et al., 2011</w:t>
      </w:r>
      <w:r w:rsidR="00856F59">
        <w:rPr>
          <w:rFonts w:ascii="Arial" w:hAnsi="Arial" w:cs="Times New Roman"/>
          <w:vertAlign w:val="baseline"/>
          <w:lang w:val="en-GB"/>
        </w:rPr>
        <w:t>)</w:t>
      </w:r>
      <w:r w:rsidR="00856F59" w:rsidRPr="00163C0B">
        <w:rPr>
          <w:rFonts w:ascii="Arial" w:hAnsi="Arial" w:cs="Times New Roman"/>
          <w:vertAlign w:val="baseline"/>
          <w:lang w:val="en-GB"/>
        </w:rPr>
        <w:t xml:space="preserve">. </w:t>
      </w:r>
      <w:r w:rsidR="00856F59">
        <w:rPr>
          <w:rFonts w:ascii="Arial" w:hAnsi="Arial" w:cs="Times New Roman"/>
          <w:vertAlign w:val="baseline"/>
          <w:lang w:val="en-GB"/>
        </w:rPr>
        <w:t>T</w:t>
      </w:r>
      <w:r w:rsidR="00856F59" w:rsidRPr="00163C0B">
        <w:rPr>
          <w:rFonts w:ascii="Arial" w:hAnsi="Arial" w:cs="Times New Roman"/>
          <w:vertAlign w:val="baseline"/>
          <w:lang w:val="en-GB"/>
        </w:rPr>
        <w:t xml:space="preserve">he open field test </w:t>
      </w:r>
      <w:r w:rsidR="00856F59">
        <w:rPr>
          <w:rFonts w:ascii="Arial" w:hAnsi="Arial" w:cs="Times New Roman"/>
          <w:vertAlign w:val="baseline"/>
          <w:lang w:val="en-GB"/>
        </w:rPr>
        <w:t xml:space="preserve">(OFT) </w:t>
      </w:r>
      <w:r w:rsidR="001346DC">
        <w:rPr>
          <w:rFonts w:ascii="Arial" w:hAnsi="Arial" w:cs="Times New Roman"/>
          <w:vertAlign w:val="baseline"/>
          <w:lang w:val="en-GB"/>
        </w:rPr>
        <w:t>a</w:t>
      </w:r>
      <w:r w:rsidR="00FD4EE2">
        <w:rPr>
          <w:rFonts w:ascii="Arial" w:hAnsi="Arial" w:cs="Times New Roman"/>
          <w:vertAlign w:val="baseline"/>
          <w:lang w:val="en-GB"/>
        </w:rPr>
        <w:t>n</w:t>
      </w:r>
      <w:r w:rsidR="001346DC">
        <w:rPr>
          <w:rFonts w:ascii="Arial" w:hAnsi="Arial" w:cs="Times New Roman"/>
          <w:vertAlign w:val="baseline"/>
          <w:lang w:val="en-GB"/>
        </w:rPr>
        <w:t xml:space="preserve">d the video tracking system </w:t>
      </w:r>
      <w:proofErr w:type="spellStart"/>
      <w:r w:rsidR="001346DC">
        <w:rPr>
          <w:rFonts w:ascii="Arial" w:hAnsi="Arial" w:cs="Times New Roman"/>
          <w:vertAlign w:val="baseline"/>
          <w:lang w:val="en-GB"/>
        </w:rPr>
        <w:t>Ethovision</w:t>
      </w:r>
      <w:proofErr w:type="spellEnd"/>
      <w:r w:rsidR="001346DC">
        <w:rPr>
          <w:rFonts w:ascii="Arial" w:hAnsi="Arial" w:cs="Times New Roman"/>
          <w:vertAlign w:val="baseline"/>
          <w:lang w:val="en-GB"/>
        </w:rPr>
        <w:t xml:space="preserve"> XT 11.5 (</w:t>
      </w:r>
      <w:proofErr w:type="spellStart"/>
      <w:r w:rsidR="001346DC">
        <w:rPr>
          <w:rFonts w:ascii="Arial" w:hAnsi="Arial" w:cs="Times New Roman"/>
          <w:vertAlign w:val="baseline"/>
          <w:lang w:val="en-GB"/>
        </w:rPr>
        <w:t>Noldus</w:t>
      </w:r>
      <w:proofErr w:type="spellEnd"/>
      <w:r w:rsidR="001346DC">
        <w:rPr>
          <w:rFonts w:ascii="Arial" w:hAnsi="Arial" w:cs="Times New Roman"/>
          <w:vertAlign w:val="baseline"/>
          <w:lang w:val="en-GB"/>
        </w:rPr>
        <w:t xml:space="preserve"> Technologies) </w:t>
      </w:r>
      <w:r w:rsidR="00856F59">
        <w:rPr>
          <w:rFonts w:ascii="Arial" w:hAnsi="Arial" w:cs="Times New Roman"/>
          <w:vertAlign w:val="baseline"/>
          <w:lang w:val="en-GB"/>
        </w:rPr>
        <w:t>was</w:t>
      </w:r>
      <w:r w:rsidR="00856F59" w:rsidRPr="00163C0B">
        <w:rPr>
          <w:rFonts w:ascii="Arial" w:hAnsi="Arial" w:cs="Times New Roman"/>
          <w:vertAlign w:val="baseline"/>
          <w:lang w:val="en-GB"/>
        </w:rPr>
        <w:t xml:space="preserve"> selected</w:t>
      </w:r>
      <w:r w:rsidR="00856F59">
        <w:rPr>
          <w:rFonts w:ascii="Arial" w:hAnsi="Arial" w:cs="Times New Roman"/>
          <w:vertAlign w:val="baseline"/>
          <w:lang w:val="en-GB"/>
        </w:rPr>
        <w:t xml:space="preserve"> for the behavioural analyses, as</w:t>
      </w:r>
      <w:r w:rsidR="00856F59" w:rsidRPr="00163C0B">
        <w:rPr>
          <w:rFonts w:ascii="Arial" w:hAnsi="Arial" w:cs="Times New Roman"/>
          <w:vertAlign w:val="baseline"/>
          <w:lang w:val="en-GB"/>
        </w:rPr>
        <w:t xml:space="preserve"> this experimental paradigm evaluates the natural ne</w:t>
      </w:r>
      <w:r w:rsidR="00856F59">
        <w:rPr>
          <w:rFonts w:ascii="Arial" w:hAnsi="Arial" w:cs="Times New Roman"/>
          <w:vertAlign w:val="baseline"/>
          <w:lang w:val="en-GB"/>
        </w:rPr>
        <w:t>ophobic response</w:t>
      </w:r>
      <w:r w:rsidR="00856F59" w:rsidRPr="00163C0B">
        <w:rPr>
          <w:rFonts w:ascii="Arial" w:hAnsi="Arial" w:cs="Times New Roman"/>
          <w:vertAlign w:val="baseline"/>
          <w:lang w:val="en-GB"/>
        </w:rPr>
        <w:t>, providing information on both locomotor and anxiety</w:t>
      </w:r>
      <w:r w:rsidR="00856F59">
        <w:rPr>
          <w:rFonts w:ascii="Arial" w:hAnsi="Arial" w:cs="Times New Roman"/>
          <w:vertAlign w:val="baseline"/>
          <w:lang w:val="en-GB"/>
        </w:rPr>
        <w:t>-related</w:t>
      </w:r>
      <w:r w:rsidR="00856F59" w:rsidRPr="00163C0B">
        <w:rPr>
          <w:rFonts w:ascii="Arial" w:hAnsi="Arial" w:cs="Times New Roman"/>
          <w:vertAlign w:val="baseline"/>
          <w:lang w:val="en-GB"/>
        </w:rPr>
        <w:t xml:space="preserve"> behaviour</w:t>
      </w:r>
      <w:r w:rsidR="00856F59">
        <w:rPr>
          <w:rFonts w:ascii="Arial" w:hAnsi="Arial" w:cs="Times New Roman"/>
          <w:vertAlign w:val="baseline"/>
          <w:lang w:val="en-GB"/>
        </w:rPr>
        <w:t xml:space="preserve"> </w:t>
      </w:r>
      <w:r w:rsidR="00856F59" w:rsidRPr="00CC1881">
        <w:rPr>
          <w:rFonts w:ascii="Arial" w:hAnsi="Arial" w:cs="Times New Roman"/>
          <w:highlight w:val="lightGray"/>
          <w:vertAlign w:val="baseline"/>
          <w:lang w:val="en-GB"/>
        </w:rPr>
        <w:t>(Hall, 1934</w:t>
      </w:r>
      <w:r w:rsidR="00856F59">
        <w:rPr>
          <w:rFonts w:ascii="Arial" w:hAnsi="Arial" w:cs="Times New Roman"/>
          <w:vertAlign w:val="baseline"/>
          <w:lang w:val="en-GB"/>
        </w:rPr>
        <w:t xml:space="preserve">; </w:t>
      </w:r>
      <w:r w:rsidR="00856F59" w:rsidRPr="000B481D">
        <w:rPr>
          <w:rFonts w:ascii="Arial" w:hAnsi="Arial" w:cs="Times New Roman"/>
          <w:highlight w:val="lightGray"/>
          <w:vertAlign w:val="baseline"/>
          <w:lang w:val="en-GB"/>
        </w:rPr>
        <w:t>Stewart et al., 2012</w:t>
      </w:r>
      <w:r w:rsidR="00856F59">
        <w:rPr>
          <w:rFonts w:ascii="Arial" w:hAnsi="Arial" w:cs="Times New Roman"/>
          <w:vertAlign w:val="baseline"/>
          <w:lang w:val="en-GB"/>
        </w:rPr>
        <w:t xml:space="preserve">). </w:t>
      </w:r>
      <w:r w:rsidR="00A63D8C">
        <w:rPr>
          <w:rFonts w:ascii="Arial" w:hAnsi="Arial" w:cs="Times New Roman"/>
          <w:vertAlign w:val="baseline"/>
          <w:lang w:val="en-GB"/>
        </w:rPr>
        <w:t xml:space="preserve">The obtained data were first analysed </w:t>
      </w:r>
      <w:r w:rsidR="001346DC">
        <w:rPr>
          <w:rFonts w:ascii="Arial" w:hAnsi="Arial" w:cs="Times New Roman"/>
          <w:vertAlign w:val="baseline"/>
          <w:lang w:val="en-GB"/>
        </w:rPr>
        <w:t>with the most time-consuming statistical procedures and then, the behavioural profile</w:t>
      </w:r>
      <w:r w:rsidR="001567F7">
        <w:rPr>
          <w:rFonts w:ascii="Arial" w:hAnsi="Arial" w:cs="Times New Roman"/>
          <w:vertAlign w:val="baseline"/>
          <w:lang w:val="en-GB"/>
        </w:rPr>
        <w:t>s</w:t>
      </w:r>
      <w:r w:rsidR="001346DC">
        <w:rPr>
          <w:rFonts w:ascii="Arial" w:hAnsi="Arial" w:cs="Times New Roman"/>
          <w:vertAlign w:val="baseline"/>
          <w:lang w:val="en-GB"/>
        </w:rPr>
        <w:t xml:space="preserve"> obtained </w:t>
      </w:r>
      <w:r w:rsidR="001567F7">
        <w:rPr>
          <w:rFonts w:ascii="Arial" w:hAnsi="Arial" w:cs="Times New Roman"/>
          <w:vertAlign w:val="baseline"/>
          <w:lang w:val="en-GB"/>
        </w:rPr>
        <w:t xml:space="preserve">with the two chemometric methods (PCA and ASCA) </w:t>
      </w:r>
      <w:r w:rsidR="001346DC">
        <w:rPr>
          <w:rFonts w:ascii="Arial" w:hAnsi="Arial" w:cs="Times New Roman"/>
          <w:vertAlign w:val="baseline"/>
          <w:lang w:val="en-GB"/>
        </w:rPr>
        <w:t>w</w:t>
      </w:r>
      <w:r w:rsidR="001567F7">
        <w:rPr>
          <w:rFonts w:ascii="Arial" w:hAnsi="Arial" w:cs="Times New Roman"/>
          <w:vertAlign w:val="baseline"/>
          <w:lang w:val="en-GB"/>
        </w:rPr>
        <w:t>ere</w:t>
      </w:r>
      <w:r w:rsidR="001346DC">
        <w:rPr>
          <w:rFonts w:ascii="Arial" w:hAnsi="Arial" w:cs="Times New Roman"/>
          <w:vertAlign w:val="baseline"/>
          <w:lang w:val="en-GB"/>
        </w:rPr>
        <w:t xml:space="preserve"> compared</w:t>
      </w:r>
      <w:r w:rsidR="00284B2F">
        <w:rPr>
          <w:rFonts w:ascii="Arial" w:hAnsi="Arial" w:cs="Times New Roman"/>
          <w:vertAlign w:val="baseline"/>
          <w:lang w:val="en-GB"/>
        </w:rPr>
        <w:t xml:space="preserve">. </w:t>
      </w:r>
      <w:r w:rsidR="00AD36F0" w:rsidRPr="00163C0B">
        <w:rPr>
          <w:rFonts w:ascii="Arial" w:hAnsi="Arial" w:cs="Times New Roman"/>
          <w:vertAlign w:val="baseline"/>
          <w:lang w:val="en-GB"/>
        </w:rPr>
        <w:t xml:space="preserve">Results of </w:t>
      </w:r>
      <w:r w:rsidR="00F077A8" w:rsidRPr="00163C0B">
        <w:rPr>
          <w:rFonts w:ascii="Arial" w:hAnsi="Arial" w:cs="Times New Roman"/>
          <w:vertAlign w:val="baseline"/>
          <w:lang w:val="en-GB"/>
        </w:rPr>
        <w:t>this study strongly support</w:t>
      </w:r>
      <w:r w:rsidR="00D576A2">
        <w:rPr>
          <w:rFonts w:ascii="Arial" w:hAnsi="Arial" w:cs="Times New Roman"/>
          <w:vertAlign w:val="baseline"/>
          <w:lang w:val="en-GB"/>
        </w:rPr>
        <w:t>ed</w:t>
      </w:r>
      <w:r w:rsidR="00F077A8" w:rsidRPr="00163C0B">
        <w:rPr>
          <w:rFonts w:ascii="Arial" w:hAnsi="Arial" w:cs="Times New Roman"/>
          <w:vertAlign w:val="baseline"/>
          <w:lang w:val="en-GB"/>
        </w:rPr>
        <w:t xml:space="preserve"> that chemometric analysis of video</w:t>
      </w:r>
      <w:r w:rsidR="005007AE">
        <w:rPr>
          <w:rFonts w:ascii="Arial" w:hAnsi="Arial" w:cs="Times New Roman"/>
          <w:vertAlign w:val="baseline"/>
          <w:lang w:val="en-GB"/>
        </w:rPr>
        <w:t>-</w:t>
      </w:r>
      <w:r w:rsidR="00F077A8" w:rsidRPr="00163C0B">
        <w:rPr>
          <w:rFonts w:ascii="Arial" w:hAnsi="Arial" w:cs="Times New Roman"/>
          <w:vertAlign w:val="baseline"/>
          <w:lang w:val="en-GB"/>
        </w:rPr>
        <w:t xml:space="preserve">tracking data </w:t>
      </w:r>
      <w:r w:rsidR="009F2DA1">
        <w:rPr>
          <w:rFonts w:ascii="Arial" w:hAnsi="Arial" w:cs="Times New Roman"/>
          <w:vertAlign w:val="baseline"/>
          <w:lang w:val="en-GB"/>
        </w:rPr>
        <w:t xml:space="preserve">not only </w:t>
      </w:r>
      <w:r w:rsidR="00F077A8" w:rsidRPr="00163C0B">
        <w:rPr>
          <w:rFonts w:ascii="Arial" w:hAnsi="Arial" w:cs="Times New Roman"/>
          <w:vertAlign w:val="baseline"/>
          <w:lang w:val="en-GB"/>
        </w:rPr>
        <w:t>offers new possibilities to extract information</w:t>
      </w:r>
      <w:r w:rsidR="009F2DA1">
        <w:rPr>
          <w:rFonts w:ascii="Arial" w:hAnsi="Arial" w:cs="Times New Roman"/>
          <w:vertAlign w:val="baseline"/>
          <w:lang w:val="en-GB"/>
        </w:rPr>
        <w:t xml:space="preserve">, but also </w:t>
      </w:r>
      <w:r w:rsidR="00F077A8" w:rsidRPr="00163C0B">
        <w:rPr>
          <w:rFonts w:ascii="Arial" w:hAnsi="Arial" w:cs="Times New Roman"/>
          <w:vertAlign w:val="baseline"/>
          <w:lang w:val="en-GB"/>
        </w:rPr>
        <w:t xml:space="preserve">illustrates </w:t>
      </w:r>
      <w:r w:rsidR="00D576A2">
        <w:rPr>
          <w:rFonts w:ascii="Arial" w:hAnsi="Arial" w:cs="Times New Roman"/>
          <w:vertAlign w:val="baseline"/>
          <w:lang w:val="en-GB"/>
        </w:rPr>
        <w:t xml:space="preserve">new </w:t>
      </w:r>
      <w:r w:rsidR="00F077A8" w:rsidRPr="00163C0B">
        <w:rPr>
          <w:rFonts w:ascii="Arial" w:hAnsi="Arial" w:cs="Times New Roman"/>
          <w:vertAlign w:val="baseline"/>
          <w:lang w:val="en-GB"/>
        </w:rPr>
        <w:t xml:space="preserve">effects obtained in </w:t>
      </w:r>
      <w:r w:rsidR="00163C0B" w:rsidRPr="00163C0B">
        <w:rPr>
          <w:rFonts w:ascii="Arial" w:hAnsi="Arial" w:cs="Times New Roman"/>
          <w:vertAlign w:val="baseline"/>
          <w:lang w:val="en-GB"/>
        </w:rPr>
        <w:t>behavioural</w:t>
      </w:r>
      <w:r w:rsidR="00F077A8" w:rsidRPr="00163C0B">
        <w:rPr>
          <w:rFonts w:ascii="Arial" w:hAnsi="Arial" w:cs="Times New Roman"/>
          <w:vertAlign w:val="baseline"/>
          <w:lang w:val="en-GB"/>
        </w:rPr>
        <w:t xml:space="preserve"> assays</w:t>
      </w:r>
      <w:r w:rsidR="00284B2F">
        <w:rPr>
          <w:rFonts w:ascii="Arial" w:hAnsi="Arial" w:cs="Times New Roman"/>
          <w:vertAlign w:val="baseline"/>
          <w:lang w:val="en-GB"/>
        </w:rPr>
        <w:t>,</w:t>
      </w:r>
      <w:r w:rsidR="009F2DA1">
        <w:rPr>
          <w:rFonts w:ascii="Arial" w:hAnsi="Arial" w:cs="Times New Roman"/>
          <w:vertAlign w:val="baseline"/>
          <w:lang w:val="en-GB"/>
        </w:rPr>
        <w:t xml:space="preserve"> allowing </w:t>
      </w:r>
      <w:r w:rsidR="00D576A2">
        <w:rPr>
          <w:rFonts w:ascii="Arial" w:hAnsi="Arial" w:cs="Times New Roman"/>
          <w:vertAlign w:val="baseline"/>
          <w:lang w:val="en-GB"/>
        </w:rPr>
        <w:t xml:space="preserve">for a </w:t>
      </w:r>
      <w:r w:rsidR="00284B2F">
        <w:rPr>
          <w:rFonts w:ascii="Arial" w:hAnsi="Arial" w:cs="Times New Roman"/>
          <w:vertAlign w:val="baseline"/>
          <w:lang w:val="en-GB"/>
        </w:rPr>
        <w:t xml:space="preserve">save </w:t>
      </w:r>
      <w:r w:rsidR="00D576A2">
        <w:rPr>
          <w:rFonts w:ascii="Arial" w:hAnsi="Arial" w:cs="Times New Roman"/>
          <w:vertAlign w:val="baseline"/>
          <w:lang w:val="en-GB"/>
        </w:rPr>
        <w:t xml:space="preserve">of </w:t>
      </w:r>
      <w:r w:rsidR="00284B2F">
        <w:rPr>
          <w:rFonts w:ascii="Arial" w:hAnsi="Arial" w:cs="Times New Roman"/>
          <w:vertAlign w:val="baseline"/>
          <w:lang w:val="en-GB"/>
        </w:rPr>
        <w:t xml:space="preserve">time and </w:t>
      </w:r>
      <w:r w:rsidR="00D576A2">
        <w:rPr>
          <w:rFonts w:ascii="Arial" w:hAnsi="Arial" w:cs="Times New Roman"/>
          <w:vertAlign w:val="baseline"/>
          <w:lang w:val="en-GB"/>
        </w:rPr>
        <w:t xml:space="preserve">for a reduction of the </w:t>
      </w:r>
      <w:r w:rsidR="00284B2F">
        <w:rPr>
          <w:rFonts w:ascii="Arial" w:hAnsi="Arial" w:cs="Times New Roman"/>
          <w:vertAlign w:val="baseline"/>
          <w:lang w:val="en-GB"/>
        </w:rPr>
        <w:t>efforts in the statistical</w:t>
      </w:r>
      <w:r w:rsidR="00D576A2">
        <w:rPr>
          <w:rFonts w:ascii="Arial" w:hAnsi="Arial" w:cs="Times New Roman"/>
          <w:vertAlign w:val="baseline"/>
          <w:lang w:val="en-GB"/>
        </w:rPr>
        <w:t xml:space="preserve"> confirmatory</w:t>
      </w:r>
      <w:r w:rsidR="00284B2F">
        <w:rPr>
          <w:rFonts w:ascii="Arial" w:hAnsi="Arial" w:cs="Times New Roman"/>
          <w:vertAlign w:val="baseline"/>
          <w:lang w:val="en-GB"/>
        </w:rPr>
        <w:t xml:space="preserve"> analysis </w:t>
      </w:r>
      <w:r w:rsidR="00D576A2">
        <w:rPr>
          <w:rFonts w:ascii="Arial" w:hAnsi="Arial" w:cs="Times New Roman"/>
          <w:vertAlign w:val="baseline"/>
          <w:lang w:val="en-GB"/>
        </w:rPr>
        <w:t xml:space="preserve">of </w:t>
      </w:r>
      <w:r w:rsidR="00284B2F">
        <w:rPr>
          <w:rFonts w:ascii="Arial" w:hAnsi="Arial" w:cs="Times New Roman"/>
          <w:vertAlign w:val="baseline"/>
          <w:lang w:val="en-GB"/>
        </w:rPr>
        <w:t>the most relevant endpoints.</w:t>
      </w:r>
    </w:p>
    <w:p w14:paraId="240708A2" w14:textId="77777777" w:rsidR="00373FD7" w:rsidRDefault="00373FD7" w:rsidP="00B35E9C">
      <w:pPr>
        <w:tabs>
          <w:tab w:val="left" w:pos="284"/>
        </w:tabs>
        <w:spacing w:line="360" w:lineRule="auto"/>
        <w:jc w:val="both"/>
        <w:rPr>
          <w:rFonts w:ascii="Arial" w:hAnsi="Arial" w:cs="Times New Roman"/>
          <w:vertAlign w:val="baseline"/>
          <w:lang w:val="en-GB"/>
        </w:rPr>
      </w:pPr>
    </w:p>
    <w:p w14:paraId="4CFAD45B" w14:textId="77777777" w:rsidR="009D4565" w:rsidRDefault="009D4565" w:rsidP="00B35E9C">
      <w:pPr>
        <w:tabs>
          <w:tab w:val="left" w:pos="284"/>
        </w:tabs>
        <w:spacing w:line="360" w:lineRule="auto"/>
        <w:jc w:val="both"/>
        <w:rPr>
          <w:rFonts w:ascii="Arial" w:hAnsi="Arial" w:cs="Times New Roman"/>
          <w:vertAlign w:val="baseline"/>
          <w:lang w:val="en-GB"/>
        </w:rPr>
      </w:pPr>
    </w:p>
    <w:p w14:paraId="4D90E17A" w14:textId="7A1288F4" w:rsidR="000E46B0" w:rsidRPr="00163C0B" w:rsidRDefault="006F0F46" w:rsidP="00B35E9C">
      <w:pPr>
        <w:tabs>
          <w:tab w:val="left" w:pos="284"/>
        </w:tabs>
        <w:spacing w:line="360" w:lineRule="auto"/>
        <w:jc w:val="both"/>
        <w:rPr>
          <w:rFonts w:ascii="Arial" w:hAnsi="Arial" w:cs="Times New Roman"/>
          <w:b/>
          <w:vertAlign w:val="baseline"/>
          <w:lang w:val="en-GB"/>
        </w:rPr>
      </w:pPr>
      <w:r>
        <w:rPr>
          <w:rFonts w:ascii="Arial" w:hAnsi="Arial" w:cs="Times New Roman"/>
          <w:b/>
          <w:vertAlign w:val="baseline"/>
          <w:lang w:val="en-GB"/>
        </w:rPr>
        <w:t>2.</w:t>
      </w:r>
      <w:r>
        <w:rPr>
          <w:rFonts w:ascii="Arial" w:hAnsi="Arial" w:cs="Times New Roman"/>
          <w:b/>
          <w:vertAlign w:val="baseline"/>
          <w:lang w:val="en-GB"/>
        </w:rPr>
        <w:tab/>
        <w:t>Material and m</w:t>
      </w:r>
      <w:r w:rsidR="006C31DF" w:rsidRPr="00163C0B">
        <w:rPr>
          <w:rFonts w:ascii="Arial" w:hAnsi="Arial" w:cs="Times New Roman"/>
          <w:b/>
          <w:vertAlign w:val="baseline"/>
          <w:lang w:val="en-GB"/>
        </w:rPr>
        <w:t>ethods</w:t>
      </w:r>
    </w:p>
    <w:p w14:paraId="72A58D6D" w14:textId="09CD4B2E" w:rsidR="00F74D62" w:rsidRPr="00163C0B" w:rsidRDefault="006C31DF" w:rsidP="00B35E9C">
      <w:pPr>
        <w:tabs>
          <w:tab w:val="left" w:pos="284"/>
        </w:tabs>
        <w:spacing w:line="360" w:lineRule="auto"/>
        <w:jc w:val="both"/>
        <w:rPr>
          <w:rFonts w:ascii="Arial" w:hAnsi="Arial" w:cs="Times New Roman"/>
          <w:i/>
          <w:vertAlign w:val="baseline"/>
          <w:lang w:val="en-GB"/>
        </w:rPr>
      </w:pPr>
      <w:r w:rsidRPr="00163C0B">
        <w:rPr>
          <w:rFonts w:ascii="Arial" w:hAnsi="Arial" w:cs="Times New Roman"/>
          <w:i/>
          <w:vertAlign w:val="baseline"/>
          <w:lang w:val="en-GB"/>
        </w:rPr>
        <w:t>2.1.</w:t>
      </w:r>
      <w:r w:rsidR="00F74D62" w:rsidRPr="00163C0B">
        <w:rPr>
          <w:rFonts w:ascii="Arial" w:hAnsi="Arial" w:cs="Times New Roman"/>
          <w:i/>
          <w:vertAlign w:val="baseline"/>
          <w:lang w:val="en-GB"/>
        </w:rPr>
        <w:tab/>
      </w:r>
      <w:r w:rsidR="00B33111" w:rsidRPr="00163C0B">
        <w:rPr>
          <w:rFonts w:ascii="Arial" w:hAnsi="Arial" w:cs="Times New Roman"/>
          <w:i/>
          <w:vertAlign w:val="baseline"/>
          <w:lang w:val="en-GB"/>
        </w:rPr>
        <w:t>Animals and housing</w:t>
      </w:r>
    </w:p>
    <w:p w14:paraId="2BFE0153" w14:textId="7D348037" w:rsidR="005007AE" w:rsidRPr="005007AE" w:rsidRDefault="002E3220" w:rsidP="00B35E9C">
      <w:pPr>
        <w:tabs>
          <w:tab w:val="left" w:pos="284"/>
        </w:tabs>
        <w:spacing w:line="360" w:lineRule="auto"/>
        <w:jc w:val="both"/>
        <w:rPr>
          <w:rFonts w:ascii="Arial" w:hAnsi="Arial" w:cs="Arial"/>
          <w:vertAlign w:val="baseline"/>
          <w:lang w:val="en-US"/>
        </w:rPr>
      </w:pPr>
      <w:r>
        <w:rPr>
          <w:rFonts w:ascii="Arial" w:hAnsi="Arial" w:cs="Times New Roman"/>
          <w:vertAlign w:val="baseline"/>
          <w:lang w:val="en-GB"/>
        </w:rPr>
        <w:tab/>
      </w:r>
      <w:r w:rsidR="005007AE">
        <w:rPr>
          <w:rFonts w:ascii="Arial" w:hAnsi="Arial" w:cs="Times New Roman"/>
          <w:vertAlign w:val="baseline"/>
          <w:lang w:val="en-GB"/>
        </w:rPr>
        <w:t>A</w:t>
      </w:r>
      <w:r w:rsidR="00B33111" w:rsidRPr="00163C0B">
        <w:rPr>
          <w:rFonts w:ascii="Arial" w:hAnsi="Arial" w:cs="Times New Roman"/>
          <w:vertAlign w:val="baseline"/>
          <w:lang w:val="en-GB"/>
        </w:rPr>
        <w:t>dult wild-type zebrafish, obtained from a local commercial distributor (</w:t>
      </w:r>
      <w:proofErr w:type="spellStart"/>
      <w:r w:rsidR="00B33111" w:rsidRPr="00163C0B">
        <w:rPr>
          <w:rFonts w:ascii="Arial" w:hAnsi="Arial" w:cs="Times New Roman"/>
          <w:vertAlign w:val="baseline"/>
          <w:lang w:val="en-GB"/>
        </w:rPr>
        <w:t>Piscicultura</w:t>
      </w:r>
      <w:proofErr w:type="spellEnd"/>
      <w:r w:rsidR="00B33111" w:rsidRPr="00163C0B">
        <w:rPr>
          <w:rFonts w:ascii="Arial" w:hAnsi="Arial" w:cs="Times New Roman"/>
          <w:vertAlign w:val="baseline"/>
          <w:lang w:val="en-GB"/>
        </w:rPr>
        <w:t xml:space="preserve"> Superior, Barcelona, Spain), were maintained in fish water [reverse-osmosis purified water containing 90 </w:t>
      </w:r>
      <w:proofErr w:type="spellStart"/>
      <w:r w:rsidR="00B33111" w:rsidRPr="00163C0B">
        <w:rPr>
          <w:rFonts w:ascii="Arial" w:hAnsi="Arial" w:cs="Times New Roman"/>
          <w:vertAlign w:val="baseline"/>
          <w:lang w:val="en-GB"/>
        </w:rPr>
        <w:t>μg</w:t>
      </w:r>
      <w:proofErr w:type="spellEnd"/>
      <w:r w:rsidR="00B33111" w:rsidRPr="00163C0B">
        <w:rPr>
          <w:rFonts w:ascii="Arial" w:hAnsi="Arial" w:cs="Times New Roman"/>
          <w:vertAlign w:val="baseline"/>
          <w:lang w:val="en-GB"/>
        </w:rPr>
        <w:t>/m</w:t>
      </w:r>
      <w:r>
        <w:rPr>
          <w:rFonts w:ascii="Arial" w:hAnsi="Arial" w:cs="Times New Roman"/>
          <w:vertAlign w:val="baseline"/>
          <w:lang w:val="en-GB"/>
        </w:rPr>
        <w:t>L</w:t>
      </w:r>
      <w:r w:rsidR="00B33111" w:rsidRPr="00163C0B">
        <w:rPr>
          <w:rFonts w:ascii="Arial" w:hAnsi="Arial" w:cs="Times New Roman"/>
          <w:vertAlign w:val="baseline"/>
          <w:lang w:val="en-GB"/>
        </w:rPr>
        <w:t xml:space="preserve"> of Instant Ocean (Aquarium Systems, </w:t>
      </w:r>
      <w:proofErr w:type="spellStart"/>
      <w:r w:rsidR="00B33111" w:rsidRPr="00163C0B">
        <w:rPr>
          <w:rFonts w:ascii="Arial" w:hAnsi="Arial" w:cs="Times New Roman"/>
          <w:vertAlign w:val="baseline"/>
          <w:lang w:val="en-GB"/>
        </w:rPr>
        <w:t>Sarrebourg</w:t>
      </w:r>
      <w:proofErr w:type="spellEnd"/>
      <w:r w:rsidR="00B33111" w:rsidRPr="00163C0B">
        <w:rPr>
          <w:rFonts w:ascii="Arial" w:hAnsi="Arial" w:cs="Times New Roman"/>
          <w:vertAlign w:val="baseline"/>
          <w:lang w:val="en-GB"/>
        </w:rPr>
        <w:t xml:space="preserve">, France) and 0.58 </w:t>
      </w:r>
      <w:proofErr w:type="spellStart"/>
      <w:r w:rsidR="00B33111" w:rsidRPr="00163C0B">
        <w:rPr>
          <w:rFonts w:ascii="Arial" w:hAnsi="Arial" w:cs="Times New Roman"/>
          <w:vertAlign w:val="baseline"/>
          <w:lang w:val="en-GB"/>
        </w:rPr>
        <w:t>mM</w:t>
      </w:r>
      <w:proofErr w:type="spellEnd"/>
      <w:r w:rsidR="00B33111" w:rsidRPr="00163C0B">
        <w:rPr>
          <w:rFonts w:ascii="Arial" w:hAnsi="Arial" w:cs="Times New Roman"/>
          <w:vertAlign w:val="baseline"/>
          <w:lang w:val="en-GB"/>
        </w:rPr>
        <w:t xml:space="preserve"> CaSO</w:t>
      </w:r>
      <w:r w:rsidR="00B33111" w:rsidRPr="00163C0B">
        <w:rPr>
          <w:rFonts w:ascii="Arial" w:hAnsi="Arial" w:cs="Times New Roman"/>
          <w:vertAlign w:val="subscript"/>
          <w:lang w:val="en-GB"/>
        </w:rPr>
        <w:t>4</w:t>
      </w:r>
      <w:r>
        <w:rPr>
          <w:rFonts w:ascii="Arial" w:hAnsi="Arial" w:cs="Times New Roman"/>
          <w:vertAlign w:val="baseline"/>
          <w:lang w:val="en-GB"/>
        </w:rPr>
        <w:t>·</w:t>
      </w:r>
      <w:r w:rsidR="00B33111" w:rsidRPr="00163C0B">
        <w:rPr>
          <w:rFonts w:ascii="Arial" w:hAnsi="Arial" w:cs="Times New Roman"/>
          <w:vertAlign w:val="baseline"/>
          <w:lang w:val="en-GB"/>
        </w:rPr>
        <w:t>2H</w:t>
      </w:r>
      <w:r w:rsidR="00B33111" w:rsidRPr="00163C0B">
        <w:rPr>
          <w:rFonts w:ascii="Arial" w:hAnsi="Arial" w:cs="Times New Roman"/>
          <w:vertAlign w:val="subscript"/>
          <w:lang w:val="en-GB"/>
        </w:rPr>
        <w:t>2</w:t>
      </w:r>
      <w:r w:rsidR="00B33111" w:rsidRPr="00163C0B">
        <w:rPr>
          <w:rFonts w:ascii="Arial" w:hAnsi="Arial" w:cs="Times New Roman"/>
          <w:vertAlign w:val="baseline"/>
          <w:lang w:val="en-GB"/>
        </w:rPr>
        <w:t>O] at 28 ± 1°C and a 12L:12D photoperiod in the Research and Development Centre of the Spanish Research Council (CID-CSIC) facilities for at least 5 weeks before the experiments.</w:t>
      </w:r>
      <w:r w:rsidR="00BA6F9C">
        <w:rPr>
          <w:rFonts w:ascii="Arial" w:hAnsi="Arial" w:cs="Times New Roman"/>
          <w:vertAlign w:val="baseline"/>
          <w:lang w:val="en-GB"/>
        </w:rPr>
        <w:t xml:space="preserve"> </w:t>
      </w:r>
      <w:r w:rsidR="005007AE" w:rsidRPr="005007AE">
        <w:rPr>
          <w:rFonts w:ascii="Arial" w:hAnsi="Arial" w:cs="Arial"/>
          <w:color w:val="000000" w:themeColor="text1"/>
          <w:vertAlign w:val="baseline"/>
          <w:lang w:val="en-US"/>
        </w:rPr>
        <w:t xml:space="preserve">All procedures were conducted in accordance with the institutional guidelines under a license from the local government (DAMM 7964) and were approved by the Institutional Animal Care and Use Committee at the </w:t>
      </w:r>
      <w:r w:rsidR="005007AE" w:rsidRPr="005007AE">
        <w:rPr>
          <w:rFonts w:ascii="Arial" w:hAnsi="Arial" w:cs="Arial"/>
          <w:vertAlign w:val="baseline"/>
          <w:lang w:val="en-US"/>
        </w:rPr>
        <w:t>Spanish Research Council</w:t>
      </w:r>
      <w:r w:rsidR="005007AE" w:rsidRPr="005007AE">
        <w:rPr>
          <w:rFonts w:ascii="Arial" w:hAnsi="Arial" w:cs="Arial"/>
          <w:color w:val="000000" w:themeColor="text1"/>
          <w:vertAlign w:val="baseline"/>
          <w:lang w:val="en-US"/>
        </w:rPr>
        <w:t>.</w:t>
      </w:r>
    </w:p>
    <w:p w14:paraId="55641FF2" w14:textId="77777777" w:rsidR="00B33111" w:rsidRPr="00163C0B" w:rsidRDefault="00B33111" w:rsidP="00B35E9C">
      <w:pPr>
        <w:tabs>
          <w:tab w:val="left" w:pos="284"/>
        </w:tabs>
        <w:spacing w:line="360" w:lineRule="auto"/>
        <w:jc w:val="both"/>
        <w:rPr>
          <w:rFonts w:ascii="Arial" w:hAnsi="Arial" w:cs="Times New Roman"/>
          <w:vertAlign w:val="baseline"/>
          <w:lang w:val="en-GB"/>
        </w:rPr>
      </w:pPr>
    </w:p>
    <w:p w14:paraId="62BFE873" w14:textId="3E2D0572" w:rsidR="00F74D62" w:rsidRPr="00163C0B" w:rsidRDefault="00F74D62" w:rsidP="00B35E9C">
      <w:pPr>
        <w:tabs>
          <w:tab w:val="left" w:pos="284"/>
        </w:tabs>
        <w:spacing w:line="360" w:lineRule="auto"/>
        <w:jc w:val="both"/>
        <w:rPr>
          <w:rFonts w:ascii="Arial" w:hAnsi="Arial" w:cs="Times New Roman"/>
          <w:bCs/>
          <w:i/>
          <w:vertAlign w:val="baseline"/>
          <w:lang w:val="en-GB"/>
        </w:rPr>
      </w:pPr>
      <w:r w:rsidRPr="00163C0B">
        <w:rPr>
          <w:rFonts w:ascii="Arial" w:hAnsi="Arial" w:cs="Times New Roman"/>
          <w:bCs/>
          <w:i/>
          <w:vertAlign w:val="baseline"/>
          <w:lang w:val="en-GB"/>
        </w:rPr>
        <w:t>2.2.</w:t>
      </w:r>
      <w:r w:rsidRPr="00163C0B">
        <w:rPr>
          <w:rFonts w:ascii="Arial" w:hAnsi="Arial" w:cs="Times New Roman"/>
          <w:bCs/>
          <w:i/>
          <w:vertAlign w:val="baseline"/>
          <w:lang w:val="en-GB"/>
        </w:rPr>
        <w:tab/>
      </w:r>
      <w:r w:rsidR="002E3220">
        <w:rPr>
          <w:rFonts w:ascii="Arial" w:hAnsi="Arial" w:cs="Times New Roman"/>
          <w:bCs/>
          <w:i/>
          <w:vertAlign w:val="baseline"/>
          <w:lang w:val="en-GB"/>
        </w:rPr>
        <w:t>Experimental procedure</w:t>
      </w:r>
      <w:r w:rsidR="00B33111" w:rsidRPr="00163C0B">
        <w:rPr>
          <w:rFonts w:ascii="Arial" w:hAnsi="Arial" w:cs="Times New Roman"/>
          <w:bCs/>
          <w:i/>
          <w:vertAlign w:val="baseline"/>
          <w:lang w:val="en-GB"/>
        </w:rPr>
        <w:t xml:space="preserve"> </w:t>
      </w:r>
    </w:p>
    <w:p w14:paraId="2CF62750" w14:textId="19DE5A05" w:rsidR="00BE72F9" w:rsidRPr="00BE72F9" w:rsidRDefault="002E3220" w:rsidP="00B35E9C">
      <w:pPr>
        <w:tabs>
          <w:tab w:val="left" w:pos="284"/>
        </w:tabs>
        <w:spacing w:line="360" w:lineRule="auto"/>
        <w:jc w:val="both"/>
        <w:rPr>
          <w:rFonts w:ascii="Arial" w:hAnsi="Arial" w:cs="Times New Roman"/>
          <w:vertAlign w:val="baseline"/>
          <w:lang w:val="en-GB"/>
        </w:rPr>
      </w:pPr>
      <w:r>
        <w:rPr>
          <w:rFonts w:ascii="Arial" w:hAnsi="Arial" w:cs="Times New Roman"/>
          <w:vertAlign w:val="baseline"/>
          <w:lang w:val="en-GB"/>
        </w:rPr>
        <w:tab/>
      </w:r>
      <w:r w:rsidR="00B33111" w:rsidRPr="00163C0B">
        <w:rPr>
          <w:rFonts w:ascii="Arial" w:hAnsi="Arial" w:cs="Times New Roman"/>
          <w:vertAlign w:val="baseline"/>
          <w:lang w:val="en-GB"/>
        </w:rPr>
        <w:t>Chlorpyrifos (CPF; CAS</w:t>
      </w:r>
      <w:r w:rsidR="00B33111" w:rsidRPr="00163C0B">
        <w:rPr>
          <w:rFonts w:ascii="Arial" w:eastAsia="MS Gothic" w:hAnsi="Arial" w:cs="Times New Roman"/>
          <w:vertAlign w:val="baseline"/>
          <w:lang w:val="en-GB"/>
        </w:rPr>
        <w:t>♯</w:t>
      </w:r>
      <w:r w:rsidR="00B33111" w:rsidRPr="00163C0B">
        <w:rPr>
          <w:rFonts w:ascii="Arial" w:hAnsi="Arial" w:cs="Times New Roman"/>
          <w:vertAlign w:val="baseline"/>
          <w:lang w:val="en-GB"/>
        </w:rPr>
        <w:t>2921-88-2, purity</w:t>
      </w:r>
      <w:r w:rsidR="00B33111" w:rsidRPr="00163C0B">
        <w:rPr>
          <w:rFonts w:ascii="Arial" w:eastAsia="Cambria" w:hAnsi="Arial" w:cs="Times New Roman"/>
          <w:vertAlign w:val="baseline"/>
          <w:lang w:val="en-GB"/>
        </w:rPr>
        <w:t>≥</w:t>
      </w:r>
      <w:r w:rsidR="00B33111" w:rsidRPr="00163C0B">
        <w:rPr>
          <w:rFonts w:ascii="Arial" w:hAnsi="Arial" w:cs="Times New Roman"/>
          <w:vertAlign w:val="baseline"/>
          <w:lang w:val="en-GB"/>
        </w:rPr>
        <w:t xml:space="preserve"> 99.5%) </w:t>
      </w:r>
      <w:r w:rsidR="007F289C">
        <w:rPr>
          <w:rFonts w:ascii="Arial" w:hAnsi="Arial" w:cs="Times New Roman"/>
          <w:vertAlign w:val="baseline"/>
          <w:lang w:val="en-GB"/>
        </w:rPr>
        <w:t xml:space="preserve">and (-)-nicotine (nicotine; </w:t>
      </w:r>
      <w:r w:rsidR="007F289C" w:rsidRPr="00163C0B">
        <w:rPr>
          <w:rFonts w:ascii="Arial" w:hAnsi="Arial" w:cs="Times New Roman"/>
          <w:vertAlign w:val="baseline"/>
          <w:lang w:val="en-GB"/>
        </w:rPr>
        <w:t>CAS</w:t>
      </w:r>
      <w:r w:rsidR="007F289C" w:rsidRPr="00163C0B">
        <w:rPr>
          <w:rFonts w:ascii="Arial" w:eastAsia="MS Gothic" w:hAnsi="Arial" w:cs="Times New Roman"/>
          <w:vertAlign w:val="baseline"/>
          <w:lang w:val="en-GB"/>
        </w:rPr>
        <w:t>♯</w:t>
      </w:r>
      <w:r w:rsidR="007F289C">
        <w:rPr>
          <w:rFonts w:ascii="Arial" w:eastAsia="MS Gothic" w:hAnsi="Arial" w:cs="Times New Roman"/>
          <w:vertAlign w:val="baseline"/>
          <w:lang w:val="en-GB"/>
        </w:rPr>
        <w:t xml:space="preserve">54-11-5, </w:t>
      </w:r>
      <w:r w:rsidR="007F289C" w:rsidRPr="00163C0B">
        <w:rPr>
          <w:rFonts w:ascii="Arial" w:hAnsi="Arial" w:cs="Times New Roman"/>
          <w:vertAlign w:val="baseline"/>
          <w:lang w:val="en-GB"/>
        </w:rPr>
        <w:t>purity</w:t>
      </w:r>
      <w:r w:rsidR="007F289C" w:rsidRPr="00163C0B">
        <w:rPr>
          <w:rFonts w:ascii="Arial" w:eastAsia="Cambria" w:hAnsi="Arial" w:cs="Times New Roman"/>
          <w:vertAlign w:val="baseline"/>
          <w:lang w:val="en-GB"/>
        </w:rPr>
        <w:t>≥</w:t>
      </w:r>
      <w:r w:rsidR="007F289C">
        <w:rPr>
          <w:rFonts w:ascii="Arial" w:hAnsi="Arial" w:cs="Times New Roman"/>
          <w:vertAlign w:val="baseline"/>
          <w:lang w:val="en-GB"/>
        </w:rPr>
        <w:t xml:space="preserve"> 99</w:t>
      </w:r>
      <w:r w:rsidR="007F289C" w:rsidRPr="00163C0B">
        <w:rPr>
          <w:rFonts w:ascii="Arial" w:hAnsi="Arial" w:cs="Times New Roman"/>
          <w:vertAlign w:val="baseline"/>
          <w:lang w:val="en-GB"/>
        </w:rPr>
        <w:t xml:space="preserve">%) </w:t>
      </w:r>
      <w:r w:rsidR="00B33111" w:rsidRPr="00163C0B">
        <w:rPr>
          <w:rFonts w:ascii="Arial" w:hAnsi="Arial" w:cs="Times New Roman"/>
          <w:vertAlign w:val="baseline"/>
          <w:lang w:val="en-GB"/>
        </w:rPr>
        <w:t>w</w:t>
      </w:r>
      <w:r w:rsidR="007F289C">
        <w:rPr>
          <w:rFonts w:ascii="Arial" w:hAnsi="Arial" w:cs="Times New Roman"/>
          <w:vertAlign w:val="baseline"/>
          <w:lang w:val="en-GB"/>
        </w:rPr>
        <w:t>ere</w:t>
      </w:r>
      <w:r w:rsidR="00B33111" w:rsidRPr="00163C0B">
        <w:rPr>
          <w:rFonts w:ascii="Arial" w:hAnsi="Arial" w:cs="Times New Roman"/>
          <w:vertAlign w:val="baseline"/>
          <w:lang w:val="en-GB"/>
        </w:rPr>
        <w:t xml:space="preserve"> purchased from Sigma-Aldrich (St. Louis, MO, USA). Stock solution 10 </w:t>
      </w:r>
      <w:proofErr w:type="spellStart"/>
      <w:r w:rsidR="00B33111" w:rsidRPr="00163C0B">
        <w:rPr>
          <w:rFonts w:ascii="Arial" w:hAnsi="Arial" w:cs="Times New Roman"/>
          <w:vertAlign w:val="baseline"/>
          <w:lang w:val="en-GB"/>
        </w:rPr>
        <w:t>mM</w:t>
      </w:r>
      <w:proofErr w:type="spellEnd"/>
      <w:r w:rsidR="00B33111" w:rsidRPr="00163C0B">
        <w:rPr>
          <w:rFonts w:ascii="Arial" w:hAnsi="Arial" w:cs="Times New Roman"/>
          <w:vertAlign w:val="baseline"/>
          <w:lang w:val="en-GB"/>
        </w:rPr>
        <w:t xml:space="preserve"> CPF was prepared in dimethyl sulfoxide (DMSO). </w:t>
      </w:r>
      <w:r w:rsidR="00A168C5">
        <w:rPr>
          <w:rFonts w:ascii="Arial" w:hAnsi="Arial" w:cs="Times New Roman"/>
          <w:vertAlign w:val="baseline"/>
          <w:lang w:val="en-GB"/>
        </w:rPr>
        <w:t>A range finding test was conducted for each compound</w:t>
      </w:r>
      <w:r w:rsidR="00BE72F9" w:rsidRPr="00BE72F9">
        <w:rPr>
          <w:rFonts w:ascii="Arial" w:hAnsi="Arial" w:cs="Times New Roman"/>
          <w:vertAlign w:val="baseline"/>
          <w:lang w:val="en-GB"/>
        </w:rPr>
        <w:t xml:space="preserve"> </w:t>
      </w:r>
      <w:r w:rsidR="00A168C5">
        <w:rPr>
          <w:rFonts w:ascii="Arial" w:hAnsi="Arial" w:cs="Times New Roman"/>
          <w:vertAlign w:val="baseline"/>
          <w:lang w:val="en-GB"/>
        </w:rPr>
        <w:t xml:space="preserve"> in order to find the </w:t>
      </w:r>
      <w:r w:rsidR="00BE72F9" w:rsidRPr="00BE72F9">
        <w:rPr>
          <w:rFonts w:ascii="Arial" w:hAnsi="Arial" w:cs="Times New Roman"/>
          <w:vertAlign w:val="baseline"/>
          <w:lang w:val="en-GB"/>
        </w:rPr>
        <w:t>maximum tolerated concentration (MTC)</w:t>
      </w:r>
      <w:r w:rsidR="00A168C5">
        <w:rPr>
          <w:rFonts w:ascii="Arial" w:hAnsi="Arial" w:cs="Times New Roman"/>
          <w:vertAlign w:val="baseline"/>
          <w:lang w:val="en-GB"/>
        </w:rPr>
        <w:t>,</w:t>
      </w:r>
      <w:r w:rsidR="00BE72F9" w:rsidRPr="00BE72F9">
        <w:rPr>
          <w:rFonts w:ascii="Arial" w:hAnsi="Arial" w:cs="Times New Roman"/>
          <w:vertAlign w:val="baseline"/>
          <w:lang w:val="en-GB"/>
        </w:rPr>
        <w:t xml:space="preserve"> defined</w:t>
      </w:r>
      <w:r w:rsidR="00BE72F9">
        <w:rPr>
          <w:rFonts w:ascii="Arial" w:hAnsi="Arial" w:cs="Times New Roman"/>
          <w:vertAlign w:val="baseline"/>
          <w:lang w:val="en-GB"/>
        </w:rPr>
        <w:t xml:space="preserve"> </w:t>
      </w:r>
      <w:r w:rsidR="00BE72F9" w:rsidRPr="00BE72F9">
        <w:rPr>
          <w:rFonts w:ascii="Arial" w:hAnsi="Arial" w:cs="Times New Roman"/>
          <w:vertAlign w:val="baseline"/>
          <w:lang w:val="en-GB"/>
        </w:rPr>
        <w:t>as  the  concentration  for  which  no  lethality  was  observed</w:t>
      </w:r>
      <w:r w:rsidR="00BE72F9">
        <w:rPr>
          <w:rFonts w:ascii="Arial" w:hAnsi="Arial" w:cs="Times New Roman"/>
          <w:vertAlign w:val="baseline"/>
          <w:lang w:val="en-GB"/>
        </w:rPr>
        <w:t xml:space="preserve"> </w:t>
      </w:r>
      <w:r w:rsidR="00BE72F9" w:rsidRPr="00BE72F9">
        <w:rPr>
          <w:rFonts w:ascii="Arial" w:hAnsi="Arial" w:cs="Times New Roman"/>
          <w:vertAlign w:val="baseline"/>
          <w:lang w:val="en-GB"/>
        </w:rPr>
        <w:t>above  that  seen  i</w:t>
      </w:r>
      <w:r w:rsidR="00BE72F9">
        <w:rPr>
          <w:rFonts w:ascii="Arial" w:hAnsi="Arial" w:cs="Times New Roman"/>
          <w:vertAlign w:val="baseline"/>
          <w:lang w:val="en-GB"/>
        </w:rPr>
        <w:t>n  vehicle  treated  siblings</w:t>
      </w:r>
      <w:r w:rsidR="00A168C5">
        <w:rPr>
          <w:rFonts w:ascii="Arial" w:hAnsi="Arial" w:cs="Times New Roman"/>
          <w:vertAlign w:val="baseline"/>
          <w:lang w:val="en-GB"/>
        </w:rPr>
        <w:t xml:space="preserve"> </w:t>
      </w:r>
      <w:r w:rsidR="00186BE4">
        <w:rPr>
          <w:rFonts w:ascii="Arial" w:hAnsi="Arial" w:cs="Times New Roman"/>
          <w:vertAlign w:val="baseline"/>
          <w:lang w:val="en-GB"/>
        </w:rPr>
        <w:fldChar w:fldCharType="begin"/>
      </w:r>
      <w:r w:rsidR="0029647B">
        <w:rPr>
          <w:rFonts w:ascii="Arial" w:hAnsi="Arial" w:cs="Times New Roman"/>
          <w:vertAlign w:val="baseline"/>
          <w:lang w:val="en-GB"/>
        </w:rPr>
        <w:instrText xml:space="preserve"> ADDIN EN.CITE &lt;EndNote&gt;&lt;Cite&gt;&lt;Author&gt;Raldúa&lt;/Author&gt;&lt;Year&gt;2009&lt;/Year&gt;&lt;RecNum&gt;140&lt;/RecNum&gt;&lt;DisplayText&gt;(Raldúa and Babin, 2009)&lt;/DisplayText&gt;&lt;record&gt;&lt;rec-number&gt;140&lt;/rec-number&gt;&lt;foreign-keys&gt;&lt;key app="EN" db-id="vfa0905ts9zav5ezp5g5fzsadtsss5a5t5ft" timestamp="1474620739"&gt;140&lt;/key&gt;&lt;/foreign-keys&gt;&lt;ref-type name="Journal Article"&gt;17&lt;/ref-type&gt;&lt;contributors&gt;&lt;authors&gt;&lt;author&gt;Raldúa, Demetrio&lt;/author&gt;&lt;author&gt;Babin, Patrick J&lt;/author&gt;&lt;/authors&gt;&lt;/contributors&gt;&lt;titles&gt;&lt;title&gt;Simple, rapid zebrafish larva bioassay for assessing the potential of chemical pollutants and drugs to disrupt thyroid gland function&lt;/title&gt;&lt;secondary-title&gt;Environmental science &amp;amp; technology&lt;/secondary-title&gt;&lt;/titles&gt;&lt;periodical&gt;&lt;full-title&gt;Environmental science &amp;amp; technology&lt;/full-title&gt;&lt;/periodical&gt;&lt;pages&gt;6844-6850&lt;/pages&gt;&lt;volume&gt;43&lt;/volume&gt;&lt;number&gt;17&lt;/number&gt;&lt;dates&gt;&lt;year&gt;2009&lt;/year&gt;&lt;/dates&gt;&lt;isbn&gt;0013-936X&lt;/isbn&gt;&lt;urls&gt;&lt;/urls&gt;&lt;/record&gt;&lt;/Cite&gt;&lt;/EndNote&gt;</w:instrText>
      </w:r>
      <w:r w:rsidR="00186BE4">
        <w:rPr>
          <w:rFonts w:ascii="Arial" w:hAnsi="Arial" w:cs="Times New Roman"/>
          <w:vertAlign w:val="baseline"/>
          <w:lang w:val="en-GB"/>
        </w:rPr>
        <w:fldChar w:fldCharType="separate"/>
      </w:r>
      <w:r w:rsidR="0029647B">
        <w:rPr>
          <w:rFonts w:ascii="Arial" w:hAnsi="Arial" w:cs="Times New Roman"/>
          <w:noProof/>
          <w:vertAlign w:val="baseline"/>
          <w:lang w:val="en-GB"/>
        </w:rPr>
        <w:t>(Raldúa and Babin, 2009)</w:t>
      </w:r>
      <w:r w:rsidR="00186BE4">
        <w:rPr>
          <w:rFonts w:ascii="Arial" w:hAnsi="Arial" w:cs="Times New Roman"/>
          <w:vertAlign w:val="baseline"/>
          <w:lang w:val="en-GB"/>
        </w:rPr>
        <w:fldChar w:fldCharType="end"/>
      </w:r>
      <w:r w:rsidR="00BE72F9">
        <w:rPr>
          <w:rFonts w:ascii="Arial" w:hAnsi="Arial" w:cs="Times New Roman"/>
          <w:vertAlign w:val="baseline"/>
          <w:lang w:val="en-GB"/>
        </w:rPr>
        <w:t>. The MTC</w:t>
      </w:r>
      <w:r w:rsidR="00F123FB">
        <w:rPr>
          <w:rFonts w:ascii="Arial" w:hAnsi="Arial" w:cs="Times New Roman"/>
          <w:vertAlign w:val="baseline"/>
          <w:lang w:val="en-GB"/>
        </w:rPr>
        <w:t xml:space="preserve"> for each compound</w:t>
      </w:r>
      <w:r w:rsidR="007D6166">
        <w:rPr>
          <w:rFonts w:ascii="Arial" w:hAnsi="Arial" w:cs="Times New Roman"/>
          <w:vertAlign w:val="baseline"/>
          <w:lang w:val="en-GB"/>
        </w:rPr>
        <w:t>,</w:t>
      </w:r>
      <w:r w:rsidR="00BE72F9">
        <w:rPr>
          <w:rFonts w:ascii="Arial" w:hAnsi="Arial" w:cs="Times New Roman"/>
          <w:vertAlign w:val="baseline"/>
          <w:lang w:val="en-GB"/>
        </w:rPr>
        <w:t xml:space="preserve"> 5 </w:t>
      </w:r>
      <w:r w:rsidR="00BE72F9" w:rsidRPr="00BE72F9">
        <w:rPr>
          <w:rFonts w:ascii="Symbol" w:hAnsi="Symbol" w:cs="Times New Roman"/>
          <w:vertAlign w:val="baseline"/>
          <w:lang w:val="en-GB"/>
        </w:rPr>
        <w:t></w:t>
      </w:r>
      <w:r w:rsidR="00BE72F9">
        <w:rPr>
          <w:rFonts w:ascii="Arial" w:hAnsi="Arial" w:cs="Times New Roman"/>
          <w:vertAlign w:val="baseline"/>
          <w:lang w:val="en-GB"/>
        </w:rPr>
        <w:t>M</w:t>
      </w:r>
      <w:r w:rsidR="007D6166">
        <w:rPr>
          <w:rFonts w:ascii="Arial" w:hAnsi="Arial" w:cs="Times New Roman"/>
          <w:vertAlign w:val="baseline"/>
          <w:lang w:val="en-GB"/>
        </w:rPr>
        <w:t xml:space="preserve"> CPF and 50 </w:t>
      </w:r>
      <w:r w:rsidR="007D6166" w:rsidRPr="00BE72F9">
        <w:rPr>
          <w:rFonts w:ascii="Symbol" w:hAnsi="Symbol" w:cs="Times New Roman"/>
          <w:vertAlign w:val="baseline"/>
          <w:lang w:val="en-GB"/>
        </w:rPr>
        <w:t></w:t>
      </w:r>
      <w:r w:rsidR="007D6166">
        <w:rPr>
          <w:rFonts w:ascii="Arial" w:hAnsi="Arial" w:cs="Times New Roman"/>
          <w:vertAlign w:val="baseline"/>
          <w:lang w:val="en-GB"/>
        </w:rPr>
        <w:t>M nicotine</w:t>
      </w:r>
      <w:r w:rsidR="00BE72F9">
        <w:rPr>
          <w:rFonts w:ascii="Arial" w:hAnsi="Arial" w:cs="Times New Roman"/>
          <w:vertAlign w:val="baseline"/>
          <w:lang w:val="en-GB"/>
        </w:rPr>
        <w:t xml:space="preserve">, </w:t>
      </w:r>
      <w:r w:rsidR="00F123FB">
        <w:rPr>
          <w:rFonts w:ascii="Arial" w:hAnsi="Arial" w:cs="Times New Roman"/>
          <w:vertAlign w:val="baseline"/>
          <w:lang w:val="en-GB"/>
        </w:rPr>
        <w:t>was used</w:t>
      </w:r>
      <w:r w:rsidR="00BE72F9">
        <w:rPr>
          <w:rFonts w:ascii="Arial" w:hAnsi="Arial" w:cs="Times New Roman"/>
          <w:vertAlign w:val="baseline"/>
          <w:lang w:val="en-GB"/>
        </w:rPr>
        <w:t xml:space="preserve"> </w:t>
      </w:r>
      <w:r w:rsidR="00F123FB">
        <w:rPr>
          <w:rFonts w:ascii="Arial" w:hAnsi="Arial" w:cs="Times New Roman"/>
          <w:vertAlign w:val="baseline"/>
          <w:lang w:val="en-GB"/>
        </w:rPr>
        <w:t>in the</w:t>
      </w:r>
      <w:r w:rsidR="00490D7A">
        <w:rPr>
          <w:rFonts w:ascii="Arial" w:hAnsi="Arial" w:cs="Times New Roman"/>
          <w:vertAlign w:val="baseline"/>
          <w:lang w:val="en-GB"/>
        </w:rPr>
        <w:t xml:space="preserve"> exposure solutions </w:t>
      </w:r>
      <w:r w:rsidR="00BE72F9">
        <w:rPr>
          <w:rFonts w:ascii="Arial" w:hAnsi="Arial" w:cs="Times New Roman"/>
          <w:vertAlign w:val="baseline"/>
          <w:lang w:val="en-GB"/>
        </w:rPr>
        <w:t xml:space="preserve">for </w:t>
      </w:r>
      <w:r w:rsidR="0063243B">
        <w:rPr>
          <w:rFonts w:ascii="Arial" w:hAnsi="Arial" w:cs="Times New Roman"/>
          <w:vertAlign w:val="baseline"/>
          <w:lang w:val="en-GB"/>
        </w:rPr>
        <w:t>behavioural analyses.</w:t>
      </w:r>
    </w:p>
    <w:p w14:paraId="7D2A586F" w14:textId="55C5E08B" w:rsidR="00B33111" w:rsidRDefault="002E3220" w:rsidP="00B35E9C">
      <w:pPr>
        <w:tabs>
          <w:tab w:val="left" w:pos="284"/>
        </w:tabs>
        <w:spacing w:line="360" w:lineRule="auto"/>
        <w:jc w:val="both"/>
        <w:rPr>
          <w:rFonts w:ascii="Arial" w:hAnsi="Arial" w:cs="Times New Roman"/>
          <w:vertAlign w:val="baseline"/>
          <w:lang w:val="en-GB"/>
        </w:rPr>
      </w:pPr>
      <w:r>
        <w:rPr>
          <w:rFonts w:ascii="Arial" w:hAnsi="Arial" w:cs="Times New Roman"/>
          <w:vertAlign w:val="baseline"/>
          <w:lang w:val="en-GB"/>
        </w:rPr>
        <w:tab/>
      </w:r>
      <w:r w:rsidR="0063243B" w:rsidRPr="00163C0B">
        <w:rPr>
          <w:rFonts w:ascii="Arial" w:hAnsi="Arial" w:cs="Times New Roman"/>
          <w:vertAlign w:val="baseline"/>
          <w:lang w:val="en-GB"/>
        </w:rPr>
        <w:t>On the day of the experiment, fresh exposure solution</w:t>
      </w:r>
      <w:r w:rsidR="00490D7A">
        <w:rPr>
          <w:rFonts w:ascii="Arial" w:hAnsi="Arial" w:cs="Times New Roman"/>
          <w:vertAlign w:val="baseline"/>
          <w:lang w:val="en-GB"/>
        </w:rPr>
        <w:t>s</w:t>
      </w:r>
      <w:r w:rsidR="0063243B" w:rsidRPr="00163C0B">
        <w:rPr>
          <w:rFonts w:ascii="Arial" w:hAnsi="Arial" w:cs="Times New Roman"/>
          <w:vertAlign w:val="baseline"/>
          <w:lang w:val="en-GB"/>
        </w:rPr>
        <w:t xml:space="preserve"> </w:t>
      </w:r>
      <w:r w:rsidR="00490D7A">
        <w:rPr>
          <w:rFonts w:ascii="Arial" w:hAnsi="Arial" w:cs="Times New Roman"/>
          <w:vertAlign w:val="baseline"/>
          <w:lang w:val="en-GB"/>
        </w:rPr>
        <w:t>were</w:t>
      </w:r>
      <w:r w:rsidR="0063243B" w:rsidRPr="00163C0B">
        <w:rPr>
          <w:rFonts w:ascii="Arial" w:hAnsi="Arial" w:cs="Times New Roman"/>
          <w:vertAlign w:val="baseline"/>
          <w:lang w:val="en-GB"/>
        </w:rPr>
        <w:t xml:space="preserve"> prepared</w:t>
      </w:r>
      <w:r w:rsidR="00F123FB">
        <w:rPr>
          <w:rFonts w:ascii="Arial" w:hAnsi="Arial" w:cs="Times New Roman"/>
          <w:vertAlign w:val="baseline"/>
          <w:lang w:val="en-GB"/>
        </w:rPr>
        <w:t>. Whereas CPF exposure solution was prepared</w:t>
      </w:r>
      <w:r w:rsidR="0063243B" w:rsidRPr="00163C0B">
        <w:rPr>
          <w:rFonts w:ascii="Arial" w:hAnsi="Arial" w:cs="Times New Roman"/>
          <w:vertAlign w:val="baseline"/>
          <w:lang w:val="en-GB"/>
        </w:rPr>
        <w:t xml:space="preserve"> by dilution of t</w:t>
      </w:r>
      <w:r w:rsidR="00F123FB">
        <w:rPr>
          <w:rFonts w:ascii="Arial" w:hAnsi="Arial" w:cs="Times New Roman"/>
          <w:vertAlign w:val="baseline"/>
          <w:lang w:val="en-GB"/>
        </w:rPr>
        <w:t>he stock solution in fish water, with</w:t>
      </w:r>
      <w:r w:rsidR="0063243B" w:rsidRPr="00163C0B">
        <w:rPr>
          <w:rFonts w:ascii="Arial" w:hAnsi="Arial" w:cs="Times New Roman"/>
          <w:vertAlign w:val="baseline"/>
          <w:lang w:val="en-GB"/>
        </w:rPr>
        <w:t xml:space="preserve"> </w:t>
      </w:r>
      <w:r w:rsidR="00F123FB">
        <w:rPr>
          <w:rFonts w:ascii="Arial" w:hAnsi="Arial" w:cs="Times New Roman"/>
          <w:vertAlign w:val="baseline"/>
          <w:lang w:val="en-GB"/>
        </w:rPr>
        <w:t>a</w:t>
      </w:r>
      <w:r w:rsidR="00B33111" w:rsidRPr="00163C0B">
        <w:rPr>
          <w:rFonts w:ascii="Arial" w:hAnsi="Arial" w:cs="Times New Roman"/>
          <w:vertAlign w:val="baseline"/>
          <w:lang w:val="en-GB"/>
        </w:rPr>
        <w:t xml:space="preserve"> final concentration of </w:t>
      </w:r>
      <w:r w:rsidR="006B5824">
        <w:rPr>
          <w:rFonts w:ascii="Arial" w:hAnsi="Arial" w:cs="Times New Roman"/>
          <w:vertAlign w:val="baseline"/>
          <w:lang w:val="en-GB"/>
        </w:rPr>
        <w:t xml:space="preserve">0.05% </w:t>
      </w:r>
      <w:r w:rsidR="00B33111" w:rsidRPr="00163C0B">
        <w:rPr>
          <w:rFonts w:ascii="Arial" w:hAnsi="Arial" w:cs="Times New Roman"/>
          <w:vertAlign w:val="baseline"/>
          <w:lang w:val="en-GB"/>
        </w:rPr>
        <w:t>DMSO</w:t>
      </w:r>
      <w:r w:rsidR="006B5824">
        <w:rPr>
          <w:rFonts w:ascii="Arial" w:hAnsi="Arial" w:cs="Times New Roman"/>
          <w:vertAlign w:val="baseline"/>
          <w:lang w:val="en-GB"/>
        </w:rPr>
        <w:t xml:space="preserve">, </w:t>
      </w:r>
      <w:r w:rsidR="00F123FB">
        <w:rPr>
          <w:rFonts w:ascii="Arial" w:hAnsi="Arial" w:cs="Times New Roman"/>
          <w:vertAlign w:val="baseline"/>
          <w:lang w:val="en-GB"/>
        </w:rPr>
        <w:t>nicotine exposure solution was prepared by direct dilution of product in the fish water</w:t>
      </w:r>
      <w:r w:rsidR="00F123FB" w:rsidRPr="00B46E5B">
        <w:rPr>
          <w:rFonts w:ascii="Arial" w:hAnsi="Arial" w:cs="Times New Roman"/>
          <w:vertAlign w:val="baseline"/>
          <w:lang w:val="en-GB"/>
        </w:rPr>
        <w:t>.</w:t>
      </w:r>
      <w:r w:rsidR="00B33111" w:rsidRPr="00B46E5B">
        <w:rPr>
          <w:rFonts w:ascii="Arial" w:hAnsi="Arial" w:cs="Times New Roman"/>
          <w:vertAlign w:val="baseline"/>
          <w:lang w:val="en-GB"/>
        </w:rPr>
        <w:t xml:space="preserve"> </w:t>
      </w:r>
      <w:r w:rsidR="00D508BB" w:rsidRPr="00D508BB">
        <w:rPr>
          <w:rFonts w:ascii="Arial" w:hAnsi="Arial" w:cs="Times New Roman"/>
          <w:vertAlign w:val="baseline"/>
          <w:lang w:val="en-GB"/>
        </w:rPr>
        <w:t>Locomotor behaviour was tested in zebrafish simultaneously in control (0.05% DMSO in fish water for CPF and fish water only for nicotine samples) and treated (5 µM CP</w:t>
      </w:r>
      <w:r w:rsidR="00D508BB">
        <w:rPr>
          <w:rFonts w:ascii="Arial" w:hAnsi="Arial" w:cs="Times New Roman"/>
          <w:vertAlign w:val="baseline"/>
          <w:lang w:val="en-GB"/>
        </w:rPr>
        <w:t>F and 50 µM nicotine) groups at</w:t>
      </w:r>
      <w:r w:rsidR="00D508BB" w:rsidRPr="00D508BB">
        <w:rPr>
          <w:rFonts w:ascii="Arial" w:hAnsi="Arial" w:cs="Times New Roman"/>
          <w:vertAlign w:val="baseline"/>
          <w:lang w:val="en-GB"/>
        </w:rPr>
        <w:t xml:space="preserve"> 2, 6 or 24 h after CPF and nicotine exposures. Between 7 and 12 replicates of 2-3 independent experiments were </w:t>
      </w:r>
      <w:proofErr w:type="spellStart"/>
      <w:r w:rsidR="00D508BB" w:rsidRPr="00D508BB">
        <w:rPr>
          <w:rFonts w:ascii="Arial" w:hAnsi="Arial" w:cs="Times New Roman"/>
          <w:vertAlign w:val="baseline"/>
          <w:lang w:val="en-GB"/>
        </w:rPr>
        <w:lastRenderedPageBreak/>
        <w:t>analyzed</w:t>
      </w:r>
      <w:proofErr w:type="spellEnd"/>
      <w:r w:rsidR="00D508BB" w:rsidRPr="00D508BB">
        <w:rPr>
          <w:rFonts w:ascii="Arial" w:hAnsi="Arial" w:cs="Times New Roman"/>
          <w:vertAlign w:val="baseline"/>
          <w:lang w:val="en-GB"/>
        </w:rPr>
        <w:t xml:space="preserve"> depending on each condition.</w:t>
      </w:r>
      <w:r w:rsidR="00D508BB">
        <w:rPr>
          <w:rFonts w:ascii="Arial" w:hAnsi="Arial" w:cs="Times New Roman"/>
          <w:vertAlign w:val="baseline"/>
          <w:lang w:val="en-GB"/>
        </w:rPr>
        <w:t xml:space="preserve"> </w:t>
      </w:r>
      <w:r w:rsidR="00B33111" w:rsidRPr="00163C0B">
        <w:rPr>
          <w:rFonts w:ascii="Arial" w:hAnsi="Arial" w:cs="Times New Roman"/>
          <w:vertAlign w:val="baseline"/>
          <w:lang w:val="en-GB"/>
        </w:rPr>
        <w:t xml:space="preserve">Exposures were performed </w:t>
      </w:r>
      <w:r w:rsidR="005007AE" w:rsidRPr="00163C0B">
        <w:rPr>
          <w:rFonts w:ascii="Arial" w:hAnsi="Arial" w:cs="Times New Roman"/>
          <w:vertAlign w:val="baseline"/>
          <w:lang w:val="en-GB"/>
        </w:rPr>
        <w:t xml:space="preserve">at 28 ± 1°C </w:t>
      </w:r>
      <w:r w:rsidR="00B33111" w:rsidRPr="00163C0B">
        <w:rPr>
          <w:rFonts w:ascii="Arial" w:hAnsi="Arial" w:cs="Times New Roman"/>
          <w:vertAlign w:val="baseline"/>
          <w:lang w:val="en-GB"/>
        </w:rPr>
        <w:t xml:space="preserve">in </w:t>
      </w:r>
      <w:r w:rsidR="005007AE">
        <w:rPr>
          <w:rFonts w:ascii="Arial" w:hAnsi="Arial" w:cs="Times New Roman"/>
          <w:vertAlign w:val="baseline"/>
          <w:lang w:val="en-GB"/>
        </w:rPr>
        <w:t xml:space="preserve">aerated </w:t>
      </w:r>
      <w:r w:rsidR="00B33111" w:rsidRPr="00163C0B">
        <w:rPr>
          <w:rFonts w:ascii="Arial" w:hAnsi="Arial" w:cs="Times New Roman"/>
          <w:vertAlign w:val="baseline"/>
          <w:lang w:val="en-GB"/>
        </w:rPr>
        <w:t xml:space="preserve">glass beakers containing 4000 mL of exposure solution and four fish were conducted. </w:t>
      </w:r>
      <w:r w:rsidR="009157BD" w:rsidRPr="00163C0B">
        <w:rPr>
          <w:rFonts w:ascii="Arial" w:hAnsi="Arial" w:cs="Times New Roman"/>
          <w:vertAlign w:val="baseline"/>
          <w:lang w:val="en-GB"/>
        </w:rPr>
        <w:t xml:space="preserve">All </w:t>
      </w:r>
      <w:r w:rsidR="00B33111" w:rsidRPr="00163C0B">
        <w:rPr>
          <w:rFonts w:ascii="Arial" w:hAnsi="Arial" w:cs="Times New Roman"/>
          <w:vertAlign w:val="baseline"/>
          <w:lang w:val="en-GB"/>
        </w:rPr>
        <w:t>fish</w:t>
      </w:r>
      <w:r w:rsidR="008B2B93">
        <w:rPr>
          <w:rFonts w:ascii="Arial" w:hAnsi="Arial" w:cs="Times New Roman"/>
          <w:vertAlign w:val="baseline"/>
          <w:lang w:val="en-GB"/>
        </w:rPr>
        <w:t>es</w:t>
      </w:r>
      <w:r w:rsidR="00B33111" w:rsidRPr="00163C0B">
        <w:rPr>
          <w:rFonts w:ascii="Arial" w:hAnsi="Arial" w:cs="Times New Roman"/>
          <w:vertAlign w:val="baseline"/>
          <w:lang w:val="en-GB"/>
        </w:rPr>
        <w:t xml:space="preserve"> </w:t>
      </w:r>
      <w:r w:rsidR="009157BD" w:rsidRPr="00163C0B">
        <w:rPr>
          <w:rFonts w:ascii="Arial" w:hAnsi="Arial" w:cs="Times New Roman"/>
          <w:vertAlign w:val="baseline"/>
          <w:lang w:val="en-GB"/>
        </w:rPr>
        <w:t xml:space="preserve">used in this study </w:t>
      </w:r>
      <w:r w:rsidR="00B33111" w:rsidRPr="00163C0B">
        <w:rPr>
          <w:rFonts w:ascii="Arial" w:hAnsi="Arial" w:cs="Times New Roman"/>
          <w:vertAlign w:val="baseline"/>
          <w:lang w:val="en-GB"/>
        </w:rPr>
        <w:t xml:space="preserve">were </w:t>
      </w:r>
      <w:r w:rsidR="009157BD" w:rsidRPr="00163C0B">
        <w:rPr>
          <w:rFonts w:ascii="Arial" w:hAnsi="Arial" w:cs="Times New Roman"/>
          <w:vertAlign w:val="baseline"/>
          <w:lang w:val="en-GB"/>
        </w:rPr>
        <w:t>experimentally naïve,</w:t>
      </w:r>
      <w:r w:rsidR="00B33111" w:rsidRPr="00163C0B">
        <w:rPr>
          <w:rFonts w:ascii="Arial" w:hAnsi="Arial" w:cs="Times New Roman"/>
          <w:vertAlign w:val="baseline"/>
          <w:lang w:val="en-GB"/>
        </w:rPr>
        <w:t xml:space="preserve"> </w:t>
      </w:r>
      <w:proofErr w:type="gramStart"/>
      <w:r w:rsidR="00B33111" w:rsidRPr="00163C0B">
        <w:rPr>
          <w:rFonts w:ascii="Arial" w:hAnsi="Arial" w:cs="Times New Roman"/>
          <w:vertAlign w:val="baseline"/>
          <w:lang w:val="en-GB"/>
        </w:rPr>
        <w:t>in order to</w:t>
      </w:r>
      <w:proofErr w:type="gramEnd"/>
      <w:r w:rsidR="00B33111" w:rsidRPr="00163C0B">
        <w:rPr>
          <w:rFonts w:ascii="Arial" w:hAnsi="Arial" w:cs="Times New Roman"/>
          <w:vertAlign w:val="baseline"/>
          <w:lang w:val="en-GB"/>
        </w:rPr>
        <w:t xml:space="preserve"> avoid the inter-sessions habituation response in the behavio</w:t>
      </w:r>
      <w:r w:rsidR="0075582C">
        <w:rPr>
          <w:rFonts w:ascii="Arial" w:hAnsi="Arial" w:cs="Times New Roman"/>
          <w:vertAlign w:val="baseline"/>
          <w:lang w:val="en-GB"/>
        </w:rPr>
        <w:t>u</w:t>
      </w:r>
      <w:r w:rsidR="00B33111" w:rsidRPr="00163C0B">
        <w:rPr>
          <w:rFonts w:ascii="Arial" w:hAnsi="Arial" w:cs="Times New Roman"/>
          <w:vertAlign w:val="baseline"/>
          <w:lang w:val="en-GB"/>
        </w:rPr>
        <w:t xml:space="preserve">ral tests. </w:t>
      </w:r>
    </w:p>
    <w:p w14:paraId="7459636C" w14:textId="77777777" w:rsidR="00B416AC" w:rsidRDefault="00B416AC" w:rsidP="00B35E9C">
      <w:pPr>
        <w:tabs>
          <w:tab w:val="left" w:pos="284"/>
        </w:tabs>
        <w:spacing w:line="360" w:lineRule="auto"/>
        <w:jc w:val="both"/>
        <w:rPr>
          <w:rFonts w:ascii="Arial" w:hAnsi="Arial" w:cs="Times New Roman"/>
          <w:vertAlign w:val="baseline"/>
          <w:lang w:val="en-GB"/>
        </w:rPr>
      </w:pPr>
    </w:p>
    <w:p w14:paraId="1F4B1117" w14:textId="11ABB164" w:rsidR="00F74D62" w:rsidRPr="00163C0B" w:rsidRDefault="00F74D62" w:rsidP="00B35E9C">
      <w:pPr>
        <w:tabs>
          <w:tab w:val="left" w:pos="284"/>
        </w:tabs>
        <w:spacing w:line="360" w:lineRule="auto"/>
        <w:jc w:val="both"/>
        <w:rPr>
          <w:rFonts w:ascii="Arial" w:hAnsi="Arial" w:cs="Times New Roman"/>
          <w:i/>
          <w:vertAlign w:val="baseline"/>
          <w:lang w:val="en-GB"/>
        </w:rPr>
      </w:pPr>
      <w:r w:rsidRPr="00163C0B">
        <w:rPr>
          <w:rFonts w:ascii="Arial" w:hAnsi="Arial" w:cs="Times New Roman"/>
          <w:bCs/>
          <w:i/>
          <w:vertAlign w:val="baseline"/>
          <w:lang w:val="en-GB"/>
        </w:rPr>
        <w:t>2.3.</w:t>
      </w:r>
      <w:r w:rsidRPr="00163C0B">
        <w:rPr>
          <w:rFonts w:ascii="Arial" w:hAnsi="Arial" w:cs="Times New Roman"/>
          <w:bCs/>
          <w:i/>
          <w:vertAlign w:val="baseline"/>
          <w:lang w:val="en-GB"/>
        </w:rPr>
        <w:tab/>
      </w:r>
      <w:r w:rsidR="00B33111" w:rsidRPr="00163C0B">
        <w:rPr>
          <w:rFonts w:ascii="Arial" w:hAnsi="Arial" w:cs="Times New Roman"/>
          <w:bCs/>
          <w:i/>
          <w:vertAlign w:val="baseline"/>
          <w:lang w:val="en-GB"/>
        </w:rPr>
        <w:t>Behavio</w:t>
      </w:r>
      <w:r w:rsidR="0075582C">
        <w:rPr>
          <w:rFonts w:ascii="Arial" w:hAnsi="Arial" w:cs="Times New Roman"/>
          <w:bCs/>
          <w:i/>
          <w:vertAlign w:val="baseline"/>
          <w:lang w:val="en-GB"/>
        </w:rPr>
        <w:t>u</w:t>
      </w:r>
      <w:r w:rsidR="006F0F46">
        <w:rPr>
          <w:rFonts w:ascii="Arial" w:hAnsi="Arial" w:cs="Times New Roman"/>
          <w:bCs/>
          <w:i/>
          <w:vertAlign w:val="baseline"/>
          <w:lang w:val="en-GB"/>
        </w:rPr>
        <w:t>ral t</w:t>
      </w:r>
      <w:r w:rsidR="00B33111" w:rsidRPr="00163C0B">
        <w:rPr>
          <w:rFonts w:ascii="Arial" w:hAnsi="Arial" w:cs="Times New Roman"/>
          <w:bCs/>
          <w:i/>
          <w:vertAlign w:val="baseline"/>
          <w:lang w:val="en-GB"/>
        </w:rPr>
        <w:t>est</w:t>
      </w:r>
      <w:r w:rsidR="00B33111" w:rsidRPr="00163C0B">
        <w:rPr>
          <w:rFonts w:ascii="Arial" w:hAnsi="Arial" w:cs="Times New Roman"/>
          <w:i/>
          <w:vertAlign w:val="baseline"/>
          <w:lang w:val="en-GB"/>
        </w:rPr>
        <w:t xml:space="preserve"> </w:t>
      </w:r>
    </w:p>
    <w:p w14:paraId="5A29585C" w14:textId="26CF2700" w:rsidR="00B957FE" w:rsidRDefault="002E3220" w:rsidP="00B35E9C">
      <w:pPr>
        <w:tabs>
          <w:tab w:val="left" w:pos="284"/>
        </w:tabs>
        <w:spacing w:line="360" w:lineRule="auto"/>
        <w:jc w:val="both"/>
        <w:rPr>
          <w:rFonts w:ascii="Arial" w:hAnsi="Arial" w:cs="Times New Roman"/>
          <w:vertAlign w:val="baseline"/>
          <w:lang w:val="en-GB"/>
        </w:rPr>
      </w:pPr>
      <w:r>
        <w:rPr>
          <w:rFonts w:ascii="Arial" w:hAnsi="Arial" w:cs="Times New Roman"/>
          <w:vertAlign w:val="baseline"/>
          <w:lang w:val="en-GB"/>
        </w:rPr>
        <w:tab/>
      </w:r>
      <w:r w:rsidR="00B33111" w:rsidRPr="00163C0B">
        <w:rPr>
          <w:rFonts w:ascii="Arial" w:hAnsi="Arial" w:cs="Times New Roman"/>
          <w:vertAlign w:val="baseline"/>
          <w:lang w:val="en-GB"/>
        </w:rPr>
        <w:t>The zebrafish open field test was performed according to Grossman et al. (2010)</w:t>
      </w:r>
      <w:r w:rsidR="00636723">
        <w:rPr>
          <w:rFonts w:ascii="Arial" w:hAnsi="Arial" w:cs="Times New Roman"/>
          <w:vertAlign w:val="baseline"/>
          <w:lang w:val="en-GB"/>
        </w:rPr>
        <w:t xml:space="preserve"> </w:t>
      </w:r>
      <w:r w:rsidR="00163C0B" w:rsidRPr="00163C0B">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&lt;EndNote&gt;&lt;Cite&gt;&lt;Author&gt;Grossman&lt;/Author&gt;&lt;Year&gt;2010&lt;/Year&gt;&lt;RecNum&gt;128&lt;/RecNum&gt;&lt;DisplayText&gt;(Grossman et al., 2010)&lt;/DisplayText&gt;&lt;record&gt;&lt;rec-number&gt;128&lt;/rec-number&gt;&lt;foreign-keys&gt;&lt;key app="EN" db-id="vfa0905ts9zav5ezp5g5fzsadtsss5a5t5ft" timestamp="1474620739"&gt;128&lt;/key&gt;&lt;/foreign-keys&gt;&lt;ref-type name="Journal Article"&gt;17&lt;/ref-type&gt;&lt;contributors&gt;&lt;authors&gt;&lt;author&gt;Grossman, Leah&lt;/author&gt;&lt;author&gt;Utterback, Eli&lt;/author&gt;&lt;author&gt;Stewart, Adam&lt;/author&gt;&lt;author&gt;Gaikwad, Siddharth&lt;/author&gt;&lt;author&gt;Chung, Kyung Min&lt;/author&gt;&lt;author&gt;Suciu, Christopher&lt;/author&gt;&lt;author&gt;Wong, Keith&lt;/author&gt;&lt;author&gt;Elegante, Marco&lt;/author&gt;&lt;author&gt;Elkhayat, Salem&lt;/author&gt;&lt;author&gt;Tan, Julia&lt;/author&gt;&lt;/authors&gt;&lt;/contributors&gt;&lt;titles&gt;&lt;title&gt;Characterization of behavioral and endocrine effects of LSD on zebrafish&lt;/title&gt;&lt;secondary-title&gt;Behavioural brain research&lt;/secondary-title&gt;&lt;/titles&gt;&lt;periodical&gt;&lt;full-title&gt;Behavioural Brain Research&lt;/full-title&gt;&lt;abbr-1&gt;Behav. Brain Res.&lt;/abbr-1&gt;&lt;/periodical&gt;&lt;pages&gt;277-284&lt;/pages&gt;&lt;volume&gt;214&lt;/volume&gt;&lt;number&gt;2&lt;/number&gt;&lt;dates&gt;&lt;year&gt;2010&lt;/year&gt;&lt;/dates&gt;&lt;isbn&gt;0166-4328&lt;/isbn&gt;&lt;urls&gt;&lt;/urls&gt;&lt;/record&gt;&lt;/Cite&gt;&lt;/EndNote&gt;</w:instrText>
      </w:r>
      <w:r w:rsidR="00163C0B"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(Grossman et al., 2010)</w:t>
      </w:r>
      <w:r w:rsidR="00163C0B" w:rsidRPr="00163C0B">
        <w:rPr>
          <w:rFonts w:ascii="Arial" w:hAnsi="Arial" w:cs="Times New Roman"/>
          <w:vertAlign w:val="baseline"/>
          <w:lang w:val="en-GB"/>
        </w:rPr>
        <w:fldChar w:fldCharType="end"/>
      </w:r>
      <w:r w:rsidR="00B33111" w:rsidRPr="00163C0B">
        <w:rPr>
          <w:rFonts w:ascii="Arial" w:hAnsi="Arial" w:cs="Times New Roman"/>
          <w:vertAlign w:val="baseline"/>
          <w:lang w:val="en-GB"/>
        </w:rPr>
        <w:t>. An experimental setup for monitoring and recording 4 fish simultaneously was used (</w:t>
      </w:r>
      <w:r w:rsidR="00221AF4">
        <w:rPr>
          <w:rFonts w:ascii="Arial" w:hAnsi="Arial" w:cs="Times New Roman"/>
          <w:vertAlign w:val="baseline"/>
          <w:lang w:val="en-GB"/>
        </w:rPr>
        <w:t>Supporting Information</w:t>
      </w:r>
      <w:r w:rsidR="00DB0E6F">
        <w:rPr>
          <w:rFonts w:ascii="Arial" w:hAnsi="Arial" w:cs="Times New Roman"/>
          <w:vertAlign w:val="baseline"/>
          <w:lang w:val="en-GB"/>
        </w:rPr>
        <w:t xml:space="preserve">, </w:t>
      </w:r>
      <w:r w:rsidR="00B33111" w:rsidRPr="00163C0B">
        <w:rPr>
          <w:rFonts w:ascii="Arial" w:hAnsi="Arial" w:cs="Times New Roman"/>
          <w:vertAlign w:val="baseline"/>
          <w:lang w:val="en-GB"/>
        </w:rPr>
        <w:t xml:space="preserve">Figure </w:t>
      </w:r>
      <w:r w:rsidR="00DB0E6F">
        <w:rPr>
          <w:rFonts w:ascii="Arial" w:hAnsi="Arial" w:cs="Times New Roman"/>
          <w:vertAlign w:val="baseline"/>
          <w:lang w:val="en-GB"/>
        </w:rPr>
        <w:t>S</w:t>
      </w:r>
      <w:r w:rsidR="00B33111" w:rsidRPr="00163C0B">
        <w:rPr>
          <w:rFonts w:ascii="Arial" w:hAnsi="Arial" w:cs="Times New Roman"/>
          <w:vertAlign w:val="baseline"/>
          <w:lang w:val="en-GB"/>
        </w:rPr>
        <w:t xml:space="preserve">1). OFT was performed in four circular trunked conical white plastic tanks (testing tanks; 22.5 cm lower diameter x 25.0 cm upper diameter x 26.0 cm height) containing 5 L of fish water at 28°C. Following the exposure to the carrier and 5 </w:t>
      </w:r>
      <w:r w:rsidR="0075582C" w:rsidRPr="0075582C">
        <w:rPr>
          <w:rFonts w:ascii="Symbol" w:eastAsia="Symbol" w:hAnsi="Symbol" w:cs="Times New Roman"/>
          <w:vertAlign w:val="baseline"/>
          <w:lang w:val="en-GB"/>
        </w:rPr>
        <w:t></w:t>
      </w:r>
      <w:r w:rsidR="00B33111" w:rsidRPr="00163C0B">
        <w:rPr>
          <w:rFonts w:ascii="Arial" w:hAnsi="Arial" w:cs="Times New Roman"/>
          <w:vertAlign w:val="baseline"/>
          <w:lang w:val="en-GB"/>
        </w:rPr>
        <w:t xml:space="preserve">M CPF </w:t>
      </w:r>
      <w:r w:rsidR="00335D34">
        <w:rPr>
          <w:rFonts w:ascii="Arial" w:hAnsi="Arial" w:cs="Times New Roman"/>
          <w:vertAlign w:val="baseline"/>
          <w:lang w:val="en-GB"/>
        </w:rPr>
        <w:t xml:space="preserve">or 50 </w:t>
      </w:r>
      <w:r w:rsidR="00335D34" w:rsidRPr="0075582C">
        <w:rPr>
          <w:rFonts w:ascii="Symbol" w:eastAsia="Symbol" w:hAnsi="Symbol" w:cs="Times New Roman"/>
          <w:vertAlign w:val="baseline"/>
          <w:lang w:val="en-GB"/>
        </w:rPr>
        <w:t></w:t>
      </w:r>
      <w:r w:rsidR="00335D34" w:rsidRPr="00163C0B">
        <w:rPr>
          <w:rFonts w:ascii="Arial" w:hAnsi="Arial" w:cs="Times New Roman"/>
          <w:vertAlign w:val="baseline"/>
          <w:lang w:val="en-GB"/>
        </w:rPr>
        <w:t xml:space="preserve">M </w:t>
      </w:r>
      <w:r w:rsidR="00335D34">
        <w:rPr>
          <w:rFonts w:ascii="Arial" w:hAnsi="Arial" w:cs="Times New Roman"/>
          <w:vertAlign w:val="baseline"/>
          <w:lang w:val="en-GB"/>
        </w:rPr>
        <w:t>nicotine</w:t>
      </w:r>
      <w:r w:rsidR="00335D34" w:rsidRPr="00163C0B">
        <w:rPr>
          <w:rFonts w:ascii="Arial" w:hAnsi="Arial" w:cs="Times New Roman"/>
          <w:vertAlign w:val="baseline"/>
          <w:lang w:val="en-GB"/>
        </w:rPr>
        <w:t xml:space="preserve"> </w:t>
      </w:r>
      <w:r w:rsidR="00B33111" w:rsidRPr="00163C0B">
        <w:rPr>
          <w:rFonts w:ascii="Arial" w:hAnsi="Arial" w:cs="Times New Roman"/>
          <w:vertAlign w:val="baseline"/>
          <w:lang w:val="en-GB"/>
        </w:rPr>
        <w:t xml:space="preserve">for the selected times, fish were individually transferred to the testing tanks. The first 6 min of the trial were video-recorded (MPEG1 format, 30 fps at 640 x 480) with a video surveillance software (Security Monitor Pro; </w:t>
      </w:r>
      <w:proofErr w:type="spellStart"/>
      <w:r w:rsidR="00B33111" w:rsidRPr="00163C0B">
        <w:rPr>
          <w:rFonts w:ascii="Arial" w:hAnsi="Arial" w:cs="Times New Roman"/>
          <w:vertAlign w:val="baseline"/>
          <w:lang w:val="en-GB"/>
        </w:rPr>
        <w:t>DeskShare</w:t>
      </w:r>
      <w:proofErr w:type="spellEnd"/>
      <w:r w:rsidR="00B33111" w:rsidRPr="00163C0B">
        <w:rPr>
          <w:rFonts w:ascii="Arial" w:hAnsi="Arial" w:cs="Times New Roman"/>
          <w:vertAlign w:val="baseline"/>
          <w:lang w:val="en-GB"/>
        </w:rPr>
        <w:t xml:space="preserve"> Inc, Plainview, NY, USA) linked to USB 2.0 web-cameras (Microsoft LifeCam Studio; Microsoft Corporation, Redmon, WA, USA) placed on the top of the testing tanks. Two anti-flicker LED tubes (TUT8-ST28-NFL; AS de LED®, Valencia, Spain) mounted on both sides of the test tanks provided uniform illumination for the video-recording. After recording, videos were analysed by </w:t>
      </w:r>
      <w:proofErr w:type="spellStart"/>
      <w:r w:rsidR="00B33111" w:rsidRPr="00163C0B">
        <w:rPr>
          <w:rFonts w:ascii="Arial" w:hAnsi="Arial" w:cs="Times New Roman"/>
          <w:vertAlign w:val="baseline"/>
          <w:lang w:val="en-GB"/>
        </w:rPr>
        <w:t>Ethovision</w:t>
      </w:r>
      <w:proofErr w:type="spellEnd"/>
      <w:r w:rsidR="00B33111" w:rsidRPr="00163C0B">
        <w:rPr>
          <w:rFonts w:ascii="Arial" w:hAnsi="Arial" w:cs="Times New Roman"/>
          <w:vertAlign w:val="baseline"/>
          <w:lang w:val="en-GB"/>
        </w:rPr>
        <w:t xml:space="preserve"> XT 11.5 and the distance </w:t>
      </w:r>
      <w:r w:rsidR="003279A8" w:rsidRPr="00163C0B">
        <w:rPr>
          <w:rFonts w:ascii="Arial" w:hAnsi="Arial" w:cs="Times New Roman"/>
          <w:vertAlign w:val="baseline"/>
          <w:lang w:val="en-GB"/>
        </w:rPr>
        <w:t>travelled</w:t>
      </w:r>
      <w:r w:rsidR="00B33111" w:rsidRPr="00163C0B">
        <w:rPr>
          <w:rFonts w:ascii="Arial" w:hAnsi="Arial" w:cs="Times New Roman"/>
          <w:vertAlign w:val="baseline"/>
          <w:lang w:val="en-GB"/>
        </w:rPr>
        <w:t xml:space="preserve"> (cm), average velocity (cm/s) and the duration and frequency of immobile (changed are</w:t>
      </w:r>
      <w:r w:rsidR="008B2B93">
        <w:rPr>
          <w:rFonts w:ascii="Arial" w:hAnsi="Arial" w:cs="Times New Roman"/>
          <w:vertAlign w:val="baseline"/>
          <w:lang w:val="en-GB"/>
        </w:rPr>
        <w:t>a</w:t>
      </w:r>
      <w:r w:rsidR="00B33111" w:rsidRPr="00163C0B">
        <w:rPr>
          <w:rFonts w:ascii="Arial" w:hAnsi="Arial" w:cs="Times New Roman"/>
          <w:vertAlign w:val="baseline"/>
          <w:lang w:val="en-GB"/>
        </w:rPr>
        <w:t xml:space="preserve"> ≤ 3%), mobile (changed area between 3.1 </w:t>
      </w:r>
      <w:r w:rsidR="008B2B93">
        <w:rPr>
          <w:rFonts w:ascii="Arial" w:hAnsi="Arial" w:cs="Times New Roman"/>
          <w:vertAlign w:val="baseline"/>
          <w:lang w:val="en-GB"/>
        </w:rPr>
        <w:t>and</w:t>
      </w:r>
      <w:r w:rsidR="008B2B93" w:rsidRPr="00163C0B">
        <w:rPr>
          <w:rFonts w:ascii="Arial" w:hAnsi="Arial" w:cs="Times New Roman"/>
          <w:vertAlign w:val="baseline"/>
          <w:lang w:val="en-GB"/>
        </w:rPr>
        <w:t xml:space="preserve"> </w:t>
      </w:r>
      <w:r w:rsidR="00B33111" w:rsidRPr="00163C0B">
        <w:rPr>
          <w:rFonts w:ascii="Arial" w:hAnsi="Arial" w:cs="Times New Roman"/>
          <w:vertAlign w:val="baseline"/>
          <w:lang w:val="en-GB"/>
        </w:rPr>
        <w:t xml:space="preserve">69.9%), and highly mobile (changed area ≥ 70%) states were determined. </w:t>
      </w:r>
      <w:proofErr w:type="gramStart"/>
      <w:r w:rsidR="00B33111" w:rsidRPr="00163C0B">
        <w:rPr>
          <w:rFonts w:ascii="Arial" w:hAnsi="Arial" w:cs="Times New Roman"/>
          <w:vertAlign w:val="baseline"/>
          <w:lang w:val="en-GB"/>
        </w:rPr>
        <w:t>In order to</w:t>
      </w:r>
      <w:proofErr w:type="gramEnd"/>
      <w:r w:rsidR="00B33111" w:rsidRPr="00163C0B">
        <w:rPr>
          <w:rFonts w:ascii="Arial" w:hAnsi="Arial" w:cs="Times New Roman"/>
          <w:vertAlign w:val="baseline"/>
          <w:lang w:val="en-GB"/>
        </w:rPr>
        <w:t xml:space="preserve"> assess any effect of the CPF</w:t>
      </w:r>
      <w:r w:rsidR="00335D34">
        <w:rPr>
          <w:rFonts w:ascii="Arial" w:hAnsi="Arial" w:cs="Times New Roman"/>
          <w:vertAlign w:val="baseline"/>
          <w:lang w:val="en-GB"/>
        </w:rPr>
        <w:t xml:space="preserve"> and nicotine</w:t>
      </w:r>
      <w:r w:rsidR="00B33111" w:rsidRPr="00163C0B">
        <w:rPr>
          <w:rFonts w:ascii="Arial" w:hAnsi="Arial" w:cs="Times New Roman"/>
          <w:vertAlign w:val="baseline"/>
          <w:lang w:val="en-GB"/>
        </w:rPr>
        <w:t xml:space="preserve"> treatment</w:t>
      </w:r>
      <w:r w:rsidR="00335D34">
        <w:rPr>
          <w:rFonts w:ascii="Arial" w:hAnsi="Arial" w:cs="Times New Roman"/>
          <w:vertAlign w:val="baseline"/>
          <w:lang w:val="en-GB"/>
        </w:rPr>
        <w:t>s</w:t>
      </w:r>
      <w:r w:rsidR="00B33111" w:rsidRPr="00163C0B">
        <w:rPr>
          <w:rFonts w:ascii="Arial" w:hAnsi="Arial" w:cs="Times New Roman"/>
          <w:vertAlign w:val="baseline"/>
          <w:lang w:val="en-GB"/>
        </w:rPr>
        <w:t xml:space="preserve"> on the </w:t>
      </w:r>
      <w:proofErr w:type="spellStart"/>
      <w:r w:rsidR="00B33111" w:rsidRPr="00163C0B">
        <w:rPr>
          <w:rFonts w:ascii="Arial" w:hAnsi="Arial" w:cs="Times New Roman"/>
          <w:vertAlign w:val="baseline"/>
          <w:lang w:val="en-GB"/>
        </w:rPr>
        <w:t>thigmotaxism</w:t>
      </w:r>
      <w:proofErr w:type="spellEnd"/>
      <w:r w:rsidR="00B33111" w:rsidRPr="00163C0B">
        <w:rPr>
          <w:rFonts w:ascii="Arial" w:hAnsi="Arial" w:cs="Times New Roman"/>
          <w:vertAlign w:val="baseline"/>
          <w:lang w:val="en-GB"/>
        </w:rPr>
        <w:t xml:space="preserve">, OFT arena was virtually divided into periphery (area within 5 cm from the walls) and </w:t>
      </w:r>
      <w:proofErr w:type="spellStart"/>
      <w:r w:rsidR="00B33111" w:rsidRPr="00163C0B">
        <w:rPr>
          <w:rFonts w:ascii="Arial" w:hAnsi="Arial" w:cs="Times New Roman"/>
          <w:vertAlign w:val="baseline"/>
          <w:lang w:val="en-GB"/>
        </w:rPr>
        <w:t>center</w:t>
      </w:r>
      <w:proofErr w:type="spellEnd"/>
      <w:r w:rsidR="00B33111" w:rsidRPr="00163C0B">
        <w:rPr>
          <w:rFonts w:ascii="Arial" w:hAnsi="Arial" w:cs="Times New Roman"/>
          <w:vertAlign w:val="baseline"/>
          <w:lang w:val="en-GB"/>
        </w:rPr>
        <w:t>. Moreover, as zebrafish exhibit a robust preferred loci (</w:t>
      </w:r>
      <w:proofErr w:type="spellStart"/>
      <w:r w:rsidR="00B33111" w:rsidRPr="00163C0B">
        <w:rPr>
          <w:rFonts w:ascii="Arial" w:hAnsi="Arial" w:cs="Times New Roman"/>
          <w:vertAlign w:val="baseline"/>
          <w:lang w:val="en-GB"/>
        </w:rPr>
        <w:t>homebases</w:t>
      </w:r>
      <w:proofErr w:type="spellEnd"/>
      <w:r w:rsidR="00B33111" w:rsidRPr="00163C0B">
        <w:rPr>
          <w:rFonts w:ascii="Arial" w:hAnsi="Arial" w:cs="Times New Roman"/>
          <w:vertAlign w:val="baseline"/>
          <w:lang w:val="en-GB"/>
        </w:rPr>
        <w:t>) in the OFT</w:t>
      </w:r>
      <w:r w:rsidR="00636723">
        <w:rPr>
          <w:rFonts w:ascii="Arial" w:hAnsi="Arial" w:cs="Times New Roman"/>
          <w:vertAlign w:val="baseline"/>
          <w:lang w:val="en-GB"/>
        </w:rPr>
        <w:t xml:space="preserve"> </w:t>
      </w:r>
      <w:r w:rsidR="00163C0B" w:rsidRPr="00163C0B">
        <w:rPr>
          <w:rFonts w:ascii="Arial" w:hAnsi="Arial" w:cs="Times New Roman"/>
          <w:vertAlign w:val="baseline"/>
          <w:lang w:val="en-GB"/>
        </w:rPr>
        <w:fldChar w:fldCharType="begin">
          <w:fldData xml:space="preserve">PEVuZE5vdGU+PENpdGU+PEF1dGhvcj5DYWNoYXQ8L0F1dGhvcj48WWVhcj4yMDEzPC9ZZWFyPjxS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PEVuZE5vdGU+PENpdGU+PEF1dGhvcj5DYWNoYXQ8L0F1dGhvcj48WWVhcj4yMDEzPC9ZZWFyPjxS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163C0B" w:rsidRPr="00163C0B">
        <w:rPr>
          <w:rFonts w:ascii="Arial" w:hAnsi="Arial" w:cs="Times New Roman"/>
          <w:vertAlign w:val="baseline"/>
          <w:lang w:val="en-GB"/>
        </w:rPr>
      </w:r>
      <w:r w:rsidR="00163C0B" w:rsidRPr="00163C0B">
        <w:rPr>
          <w:rFonts w:ascii="Arial" w:hAnsi="Arial" w:cs="Times New Roman"/>
          <w:vertAlign w:val="baseline"/>
          <w:lang w:val="en-GB"/>
        </w:rPr>
        <w:fldChar w:fldCharType="separate"/>
      </w:r>
      <w:r w:rsidR="00BD7899">
        <w:rPr>
          <w:rFonts w:ascii="Arial" w:hAnsi="Arial" w:cs="Times New Roman"/>
          <w:noProof/>
          <w:vertAlign w:val="baseline"/>
          <w:lang w:val="en-GB"/>
        </w:rPr>
        <w:t>(Cachat et al., 2013; Stewart et al., 2010)</w:t>
      </w:r>
      <w:r w:rsidR="00163C0B" w:rsidRPr="00163C0B">
        <w:rPr>
          <w:rFonts w:ascii="Arial" w:hAnsi="Arial" w:cs="Times New Roman"/>
          <w:vertAlign w:val="baseline"/>
          <w:lang w:val="en-GB"/>
        </w:rPr>
        <w:fldChar w:fldCharType="end"/>
      </w:r>
      <w:r w:rsidR="00B33111" w:rsidRPr="00163C0B">
        <w:rPr>
          <w:rFonts w:ascii="Arial" w:hAnsi="Arial" w:cs="Times New Roman"/>
          <w:vertAlign w:val="baseline"/>
          <w:lang w:val="en-GB"/>
        </w:rPr>
        <w:t xml:space="preserve">, arena was divided in four virtual </w:t>
      </w:r>
      <w:r w:rsidR="006227C4" w:rsidRPr="00163C0B">
        <w:rPr>
          <w:rFonts w:ascii="Arial" w:hAnsi="Arial" w:cs="Times New Roman"/>
          <w:vertAlign w:val="baseline"/>
          <w:lang w:val="en-GB"/>
        </w:rPr>
        <w:t xml:space="preserve">zones and </w:t>
      </w:r>
      <w:r w:rsidR="000E1B51" w:rsidRPr="00163C0B">
        <w:rPr>
          <w:rFonts w:ascii="Arial" w:hAnsi="Arial" w:cs="Times New Roman"/>
          <w:vertAlign w:val="baseline"/>
          <w:lang w:val="en-GB"/>
        </w:rPr>
        <w:t xml:space="preserve">identification of the </w:t>
      </w:r>
      <w:proofErr w:type="spellStart"/>
      <w:r w:rsidR="000E1B51" w:rsidRPr="00163C0B">
        <w:rPr>
          <w:rFonts w:ascii="Arial" w:hAnsi="Arial" w:cs="Times New Roman"/>
          <w:vertAlign w:val="baseline"/>
          <w:lang w:val="en-GB"/>
        </w:rPr>
        <w:t>homebase</w:t>
      </w:r>
      <w:proofErr w:type="spellEnd"/>
      <w:r w:rsidR="000E1B51" w:rsidRPr="00163C0B">
        <w:rPr>
          <w:rFonts w:ascii="Arial" w:hAnsi="Arial" w:cs="Times New Roman"/>
          <w:vertAlign w:val="baseline"/>
          <w:lang w:val="en-GB"/>
        </w:rPr>
        <w:t xml:space="preserve"> (HB) and non-</w:t>
      </w:r>
      <w:proofErr w:type="spellStart"/>
      <w:r w:rsidR="000E1B51" w:rsidRPr="00163C0B">
        <w:rPr>
          <w:rFonts w:ascii="Arial" w:hAnsi="Arial" w:cs="Times New Roman"/>
          <w:vertAlign w:val="baseline"/>
          <w:lang w:val="en-GB"/>
        </w:rPr>
        <w:t>homebase</w:t>
      </w:r>
      <w:proofErr w:type="spellEnd"/>
      <w:r w:rsidR="000E1B51" w:rsidRPr="00163C0B">
        <w:rPr>
          <w:rFonts w:ascii="Arial" w:hAnsi="Arial" w:cs="Times New Roman"/>
          <w:vertAlign w:val="baseline"/>
          <w:lang w:val="en-GB"/>
        </w:rPr>
        <w:t xml:space="preserve"> (NH) quadrants was based in the criteria described by Steward et al. (2010). Behavio</w:t>
      </w:r>
      <w:r w:rsidR="0075582C">
        <w:rPr>
          <w:rFonts w:ascii="Arial" w:hAnsi="Arial" w:cs="Times New Roman"/>
          <w:vertAlign w:val="baseline"/>
          <w:lang w:val="en-GB"/>
        </w:rPr>
        <w:t>u</w:t>
      </w:r>
      <w:r w:rsidR="000E1B51" w:rsidRPr="00163C0B">
        <w:rPr>
          <w:rFonts w:ascii="Arial" w:hAnsi="Arial" w:cs="Times New Roman"/>
          <w:vertAlign w:val="baseline"/>
          <w:lang w:val="en-GB"/>
        </w:rPr>
        <w:t>ral endpoints analysed</w:t>
      </w:r>
      <w:r w:rsidR="00B841EB">
        <w:rPr>
          <w:rFonts w:ascii="Arial" w:hAnsi="Arial" w:cs="Times New Roman"/>
          <w:vertAlign w:val="baseline"/>
          <w:lang w:val="en-GB"/>
        </w:rPr>
        <w:t xml:space="preserve"> in both HB and NH included </w:t>
      </w:r>
      <w:r w:rsidR="000E1B51" w:rsidRPr="00163C0B">
        <w:rPr>
          <w:rFonts w:ascii="Arial" w:hAnsi="Arial" w:cs="Times New Roman"/>
          <w:vertAlign w:val="baseline"/>
          <w:lang w:val="en-GB"/>
        </w:rPr>
        <w:t>the dista</w:t>
      </w:r>
      <w:r w:rsidR="00B841EB">
        <w:rPr>
          <w:rFonts w:ascii="Arial" w:hAnsi="Arial" w:cs="Times New Roman"/>
          <w:vertAlign w:val="baseline"/>
          <w:lang w:val="en-GB"/>
        </w:rPr>
        <w:t>nce travelled and</w:t>
      </w:r>
      <w:r w:rsidR="00B841EB" w:rsidRPr="00163C0B">
        <w:rPr>
          <w:rFonts w:ascii="Arial" w:hAnsi="Arial" w:cs="Times New Roman"/>
          <w:vertAlign w:val="baseline"/>
          <w:lang w:val="en-GB"/>
        </w:rPr>
        <w:t xml:space="preserve"> the cumulative time</w:t>
      </w:r>
      <w:r w:rsidR="00B841EB">
        <w:rPr>
          <w:rFonts w:ascii="Arial" w:hAnsi="Arial" w:cs="Times New Roman"/>
          <w:vertAlign w:val="baseline"/>
          <w:lang w:val="en-GB"/>
        </w:rPr>
        <w:t xml:space="preserve"> spent</w:t>
      </w:r>
      <w:r w:rsidR="000E1B51" w:rsidRPr="00163C0B">
        <w:rPr>
          <w:rFonts w:ascii="Arial" w:hAnsi="Arial" w:cs="Times New Roman"/>
          <w:vertAlign w:val="baseline"/>
          <w:lang w:val="en-GB"/>
        </w:rPr>
        <w:t>.</w:t>
      </w:r>
    </w:p>
    <w:p w14:paraId="16765893" w14:textId="77777777" w:rsidR="005B54CE" w:rsidRDefault="005B54CE" w:rsidP="00B35E9C">
      <w:pPr>
        <w:tabs>
          <w:tab w:val="left" w:pos="284"/>
        </w:tabs>
        <w:spacing w:line="360" w:lineRule="auto"/>
        <w:jc w:val="both"/>
        <w:rPr>
          <w:rFonts w:ascii="Arial" w:hAnsi="Arial" w:cs="Times New Roman"/>
          <w:vertAlign w:val="baseline"/>
          <w:lang w:val="en-GB"/>
        </w:rPr>
      </w:pPr>
    </w:p>
    <w:p w14:paraId="7F5FF6FD" w14:textId="77777777" w:rsidR="005B54CE" w:rsidRDefault="005B54CE" w:rsidP="00B35E9C">
      <w:pPr>
        <w:tabs>
          <w:tab w:val="left" w:pos="284"/>
        </w:tabs>
        <w:spacing w:line="360" w:lineRule="auto"/>
        <w:jc w:val="both"/>
        <w:rPr>
          <w:rFonts w:ascii="Arial" w:hAnsi="Arial" w:cs="Times New Roman"/>
          <w:vertAlign w:val="baseline"/>
          <w:lang w:val="en-GB"/>
        </w:rPr>
      </w:pPr>
    </w:p>
    <w:p w14:paraId="5065CB0A" w14:textId="77777777" w:rsidR="00E14F03" w:rsidRDefault="00E14F03" w:rsidP="00B35E9C">
      <w:pPr>
        <w:tabs>
          <w:tab w:val="left" w:pos="284"/>
        </w:tabs>
        <w:spacing w:line="360" w:lineRule="auto"/>
        <w:jc w:val="both"/>
        <w:rPr>
          <w:rFonts w:ascii="Arial" w:hAnsi="Arial" w:cs="Times New Roman"/>
          <w:vertAlign w:val="baseline"/>
          <w:lang w:val="en-GB"/>
        </w:rPr>
      </w:pPr>
    </w:p>
    <w:p w14:paraId="682B143F" w14:textId="16798EBE" w:rsidR="00E14F03" w:rsidRDefault="00E14F03" w:rsidP="00E14F03">
      <w:pPr>
        <w:tabs>
          <w:tab w:val="left" w:pos="284"/>
        </w:tabs>
        <w:spacing w:line="360" w:lineRule="auto"/>
        <w:jc w:val="both"/>
        <w:rPr>
          <w:rFonts w:ascii="Arial" w:hAnsi="Arial" w:cs="Times New Roman"/>
          <w:i/>
          <w:vertAlign w:val="baseline"/>
          <w:lang w:val="en-GB"/>
        </w:rPr>
      </w:pPr>
      <w:r>
        <w:rPr>
          <w:rFonts w:ascii="Arial" w:hAnsi="Arial" w:cs="Times New Roman"/>
          <w:i/>
          <w:vertAlign w:val="baseline"/>
          <w:lang w:val="en-GB"/>
        </w:rPr>
        <w:t>2.4. Statistical analysis</w:t>
      </w:r>
    </w:p>
    <w:p w14:paraId="57B4B5FD" w14:textId="2F178910" w:rsidR="00E14F03" w:rsidRDefault="00E14F03" w:rsidP="00E14F03">
      <w:pPr>
        <w:tabs>
          <w:tab w:val="left" w:pos="284"/>
        </w:tabs>
        <w:spacing w:line="360" w:lineRule="auto"/>
        <w:jc w:val="both"/>
        <w:rPr>
          <w:rFonts w:ascii="Arial" w:hAnsi="Arial" w:cs="Times New Roman"/>
          <w:color w:val="FF0000"/>
          <w:vertAlign w:val="baseline"/>
          <w:lang w:val="en-GB"/>
        </w:rPr>
      </w:pPr>
      <w:r>
        <w:rPr>
          <w:rFonts w:ascii="Arial" w:hAnsi="Arial" w:cs="Times New Roman"/>
          <w:vertAlign w:val="baseline"/>
          <w:lang w:val="en-GB"/>
        </w:rPr>
        <w:tab/>
      </w:r>
      <w:r w:rsidRPr="00163C0B">
        <w:rPr>
          <w:rFonts w:ascii="Arial" w:hAnsi="Arial" w:cs="Times New Roman"/>
          <w:vertAlign w:val="baseline"/>
          <w:lang w:val="en-GB"/>
        </w:rPr>
        <w:t xml:space="preserve">Statistical analyses were performed using SPSS software v22 (IBM, Chicago, IL, USA). The data </w:t>
      </w:r>
      <w:r>
        <w:rPr>
          <w:rFonts w:ascii="Arial" w:hAnsi="Arial" w:cs="Times New Roman"/>
          <w:vertAlign w:val="baseline"/>
          <w:lang w:val="en-GB"/>
        </w:rPr>
        <w:t>were</w:t>
      </w:r>
      <w:r w:rsidRPr="00163C0B">
        <w:rPr>
          <w:rFonts w:ascii="Arial" w:hAnsi="Arial" w:cs="Times New Roman"/>
          <w:vertAlign w:val="baseline"/>
          <w:lang w:val="en-GB"/>
        </w:rPr>
        <w:t xml:space="preserve"> presented as the mean ± </w:t>
      </w:r>
      <w:r w:rsidR="00F41F08">
        <w:rPr>
          <w:rFonts w:ascii="Arial" w:hAnsi="Arial" w:cs="Times New Roman"/>
          <w:vertAlign w:val="baseline"/>
          <w:lang w:val="en-GB"/>
        </w:rPr>
        <w:t>standard error of the mean (</w:t>
      </w:r>
      <w:r w:rsidRPr="00163C0B">
        <w:rPr>
          <w:rFonts w:ascii="Arial" w:hAnsi="Arial" w:cs="Times New Roman"/>
          <w:vertAlign w:val="baseline"/>
          <w:lang w:val="en-GB"/>
        </w:rPr>
        <w:t>SEM</w:t>
      </w:r>
      <w:r w:rsidR="00F41F08">
        <w:rPr>
          <w:rFonts w:ascii="Arial" w:hAnsi="Arial" w:cs="Times New Roman"/>
          <w:vertAlign w:val="baseline"/>
          <w:lang w:val="en-GB"/>
        </w:rPr>
        <w:t>)</w:t>
      </w:r>
      <w:r w:rsidRPr="00163C0B">
        <w:rPr>
          <w:rFonts w:ascii="Arial" w:hAnsi="Arial" w:cs="Times New Roman"/>
          <w:vertAlign w:val="baseline"/>
          <w:lang w:val="en-GB"/>
        </w:rPr>
        <w:t xml:space="preserve"> unless stated otherwise. Normal distribution </w:t>
      </w:r>
      <w:r>
        <w:rPr>
          <w:rFonts w:ascii="Arial" w:hAnsi="Arial" w:cs="Times New Roman"/>
          <w:vertAlign w:val="baseline"/>
          <w:lang w:val="en-GB"/>
        </w:rPr>
        <w:t>(</w:t>
      </w:r>
      <w:r w:rsidRPr="00163C0B">
        <w:rPr>
          <w:rFonts w:ascii="Arial" w:hAnsi="Arial" w:cs="Times New Roman"/>
          <w:vertAlign w:val="baseline"/>
          <w:lang w:val="en-GB"/>
        </w:rPr>
        <w:t>Kolmogorov-Smirnov test</w:t>
      </w:r>
      <w:r>
        <w:rPr>
          <w:rFonts w:ascii="Arial" w:hAnsi="Arial" w:cs="Times New Roman"/>
          <w:vertAlign w:val="baseline"/>
          <w:lang w:val="en-GB"/>
        </w:rPr>
        <w:t>) and homoscedasticity (</w:t>
      </w:r>
      <w:proofErr w:type="spellStart"/>
      <w:r>
        <w:rPr>
          <w:rFonts w:ascii="Arial" w:hAnsi="Arial" w:cs="Times New Roman"/>
          <w:vertAlign w:val="baseline"/>
          <w:lang w:val="en-GB"/>
        </w:rPr>
        <w:t>Levene’s</w:t>
      </w:r>
      <w:proofErr w:type="spellEnd"/>
      <w:r>
        <w:rPr>
          <w:rFonts w:ascii="Arial" w:hAnsi="Arial" w:cs="Times New Roman"/>
          <w:vertAlign w:val="baseline"/>
          <w:lang w:val="en-GB"/>
        </w:rPr>
        <w:t xml:space="preserve"> test) of the data were analysed</w:t>
      </w:r>
      <w:r w:rsidRPr="00163C0B">
        <w:rPr>
          <w:rFonts w:ascii="Arial" w:hAnsi="Arial" w:cs="Times New Roman"/>
          <w:vertAlign w:val="baseline"/>
          <w:lang w:val="en-GB"/>
        </w:rPr>
        <w:t xml:space="preserve">. Pairwise statistical significance was determined with Student’s </w:t>
      </w:r>
      <w:r w:rsidRPr="000300FF">
        <w:rPr>
          <w:rFonts w:ascii="Arial" w:hAnsi="Arial" w:cs="Times New Roman"/>
          <w:i/>
          <w:vertAlign w:val="baseline"/>
          <w:lang w:val="en-GB"/>
        </w:rPr>
        <w:t>t</w:t>
      </w:r>
      <w:r>
        <w:rPr>
          <w:rFonts w:ascii="Arial" w:hAnsi="Arial" w:cs="Times New Roman"/>
          <w:vertAlign w:val="baseline"/>
          <w:lang w:val="en-GB"/>
        </w:rPr>
        <w:t>-test</w:t>
      </w:r>
      <w:r w:rsidRPr="00163C0B">
        <w:rPr>
          <w:rFonts w:ascii="Arial" w:hAnsi="Arial" w:cs="Times New Roman"/>
          <w:vertAlign w:val="baseline"/>
          <w:lang w:val="en-GB"/>
        </w:rPr>
        <w:t xml:space="preserve"> or Mann-Whitney </w:t>
      </w:r>
      <w:r w:rsidRPr="00163C0B">
        <w:rPr>
          <w:rFonts w:ascii="Arial" w:hAnsi="Arial" w:cs="Times New Roman"/>
          <w:i/>
          <w:vertAlign w:val="baseline"/>
          <w:lang w:val="en-GB"/>
        </w:rPr>
        <w:t>U</w:t>
      </w:r>
      <w:r w:rsidRPr="00163C0B">
        <w:rPr>
          <w:rFonts w:ascii="Arial" w:hAnsi="Arial" w:cs="Times New Roman"/>
          <w:vertAlign w:val="baseline"/>
          <w:lang w:val="en-GB"/>
        </w:rPr>
        <w:t>-test as appropriate.</w:t>
      </w:r>
      <w:r>
        <w:rPr>
          <w:rFonts w:ascii="Arial" w:hAnsi="Arial" w:cs="Times New Roman"/>
          <w:vertAlign w:val="baseline"/>
          <w:lang w:val="en-GB"/>
        </w:rPr>
        <w:t xml:space="preserve"> Differences were considered statistically significant at </w:t>
      </w:r>
      <w:r w:rsidRPr="009C32BE">
        <w:rPr>
          <w:rFonts w:ascii="Arial" w:hAnsi="Arial" w:cs="Times New Roman"/>
          <w:i/>
          <w:vertAlign w:val="baseline"/>
          <w:lang w:val="en-GB"/>
        </w:rPr>
        <w:t>p</w:t>
      </w:r>
      <w:r>
        <w:rPr>
          <w:rFonts w:ascii="Arial" w:hAnsi="Arial" w:cs="Times New Roman"/>
          <w:vertAlign w:val="baseline"/>
          <w:lang w:val="en-GB"/>
        </w:rPr>
        <w:t xml:space="preserve"> &lt; 0.05.</w:t>
      </w:r>
      <w:r w:rsidR="00857AA4" w:rsidRPr="00857AA4">
        <w:rPr>
          <w:rFonts w:ascii="Arial" w:hAnsi="Arial" w:cs="Times New Roman"/>
          <w:vertAlign w:val="baseline"/>
          <w:lang w:val="en-GB"/>
        </w:rPr>
        <w:t xml:space="preserve"> </w:t>
      </w:r>
      <w:r w:rsidR="00857AA4">
        <w:rPr>
          <w:rFonts w:ascii="Arial" w:hAnsi="Arial" w:cs="Times New Roman"/>
          <w:vertAlign w:val="baseline"/>
          <w:lang w:val="en-GB"/>
        </w:rPr>
        <w:t xml:space="preserve">For a simple experimental design like the one used here, 216 normality tests and 108 homoscedasticity tests were needed before any inference could be done about the most suitable statistical test. Student </w:t>
      </w:r>
      <w:r w:rsidR="00857AA4" w:rsidRPr="006226DB">
        <w:rPr>
          <w:rFonts w:ascii="Arial" w:hAnsi="Arial" w:cs="Times New Roman"/>
          <w:i/>
          <w:vertAlign w:val="baseline"/>
          <w:lang w:val="en-GB"/>
        </w:rPr>
        <w:t>t-</w:t>
      </w:r>
      <w:r w:rsidR="00857AA4">
        <w:rPr>
          <w:rFonts w:ascii="Arial" w:hAnsi="Arial" w:cs="Times New Roman"/>
          <w:vertAlign w:val="baseline"/>
          <w:lang w:val="en-GB"/>
        </w:rPr>
        <w:t xml:space="preserve">test was used to compare the different behavioural endpoints between control and treated fish when distributions fitted normality and homoscedasticity criteria. On the other hand, Mann-Whitney </w:t>
      </w:r>
      <w:r w:rsidR="00857AA4" w:rsidRPr="00411B01">
        <w:rPr>
          <w:rFonts w:ascii="Arial" w:hAnsi="Arial" w:cs="Times New Roman"/>
          <w:i/>
          <w:vertAlign w:val="baseline"/>
          <w:lang w:val="en-GB"/>
        </w:rPr>
        <w:t>U</w:t>
      </w:r>
      <w:r w:rsidR="00857AA4">
        <w:rPr>
          <w:rFonts w:ascii="Arial" w:hAnsi="Arial" w:cs="Times New Roman"/>
          <w:vertAlign w:val="baseline"/>
          <w:lang w:val="en-GB"/>
        </w:rPr>
        <w:t xml:space="preserve">-test was used when distributions were not normal and/or variances were unequal, even considering that some reports suggest that homoscedasticity is also needed for using this non-parametric test </w:t>
      </w:r>
      <w:r w:rsidR="00857AA4">
        <w:rPr>
          <w:rFonts w:ascii="Arial" w:hAnsi="Arial" w:cs="Times New Roman"/>
          <w:vertAlign w:val="baseline"/>
          <w:lang w:val="en-GB"/>
        </w:rPr>
        <w:fldChar w:fldCharType="begin"/>
      </w:r>
      <w:r w:rsidR="00857AA4">
        <w:rPr>
          <w:rFonts w:ascii="Arial" w:hAnsi="Arial" w:cs="Times New Roman"/>
          <w:vertAlign w:val="baseline"/>
          <w:lang w:val="en-GB"/>
        </w:rPr>
        <w:instrText xml:space="preserve"> ADDIN EN.CITE &lt;EndNote&gt;&lt;Cite&gt;&lt;Author&gt;Kasuya&lt;/Author&gt;&lt;Year&gt;2001&lt;/Year&gt;&lt;RecNum&gt;205&lt;/RecNum&gt;&lt;DisplayText&gt;(Kasuya, 2001)&lt;/DisplayText&gt;&lt;record&gt;&lt;rec-number&gt;205&lt;/rec-number&gt;&lt;foreign-keys&gt;&lt;key app="EN" db-id="vfa0905ts9zav5ezp5g5fzsadtsss5a5t5ft" timestamp="1486477657"&gt;205&lt;/key&gt;&lt;/foreign-keys&gt;&lt;ref-type name="Journal Article"&gt;17&lt;/ref-type&gt;&lt;contributors&gt;&lt;authors&gt;&lt;author&gt;Kasuya, E.&lt;/author&gt;&lt;/authors&gt;&lt;/contributors&gt;&lt;auth-address&gt;Department of Biology, Kyushu University, Japan&lt;/auth-address&gt;&lt;titles&gt;&lt;title&gt;Mann-Whitney U test when variances are unequal&lt;/title&gt;&lt;secondary-title&gt;Animal Behaviour&lt;/secondary-title&gt;&lt;alt-title&gt;Anim. Behav.&lt;/alt-title&gt;&lt;/titles&gt;&lt;periodical&gt;&lt;full-title&gt;Animal Behaviour&lt;/full-title&gt;&lt;abbr-1&gt;Anim. Behav.&lt;/abbr-1&gt;&lt;/periodical&gt;&lt;alt-periodical&gt;&lt;full-title&gt;Animal Behaviour&lt;/full-title&gt;&lt;abbr-1&gt;Anim. Behav.&lt;/abbr-1&gt;&lt;/alt-periodical&gt;&lt;pages&gt;1247-1249&lt;/pages&gt;&lt;volume&gt;61&lt;/volume&gt;&lt;number&gt;6&lt;/number&gt;&lt;dates&gt;&lt;year&gt;2001&lt;/year&gt;&lt;/dates&gt;&lt;isbn&gt;00033472 (ISSN)&lt;/isbn&gt;&lt;work-type&gt;Note&lt;/work-type&gt;&lt;urls&gt;&lt;related-urls&gt;&lt;url&gt;https://www.scopus.com/inward/record.uri?eid=2-s2.0-0034957393&amp;amp;doi=10.1006%2fanbe.2001.1691&amp;amp;partnerID=40&amp;amp;md5=a793432bb0b5dae390e4c079f109ccdb&lt;/url&gt;&lt;/related-urls&gt;&lt;/urls&gt;&lt;electronic-resource-num&gt;10.1006/anbe.2001.1691&lt;/electronic-resource-num&gt;&lt;remote-database-name&gt;Scopus&lt;/remote-database-name&gt;&lt;language&gt;English&lt;/language&gt;&lt;/record&gt;&lt;/Cite&gt;&lt;/EndNote&gt;</w:instrText>
      </w:r>
      <w:r w:rsidR="00857AA4">
        <w:rPr>
          <w:rFonts w:ascii="Arial" w:hAnsi="Arial" w:cs="Times New Roman"/>
          <w:vertAlign w:val="baseline"/>
          <w:lang w:val="en-GB"/>
        </w:rPr>
        <w:fldChar w:fldCharType="separate"/>
      </w:r>
      <w:r w:rsidR="00857AA4">
        <w:rPr>
          <w:rFonts w:ascii="Arial" w:hAnsi="Arial" w:cs="Times New Roman"/>
          <w:noProof/>
          <w:vertAlign w:val="baseline"/>
          <w:lang w:val="en-GB"/>
        </w:rPr>
        <w:t>(Kasuya, 2001)</w:t>
      </w:r>
      <w:r w:rsidR="00857AA4">
        <w:rPr>
          <w:rFonts w:ascii="Arial" w:hAnsi="Arial" w:cs="Times New Roman"/>
          <w:vertAlign w:val="baseline"/>
          <w:lang w:val="en-GB"/>
        </w:rPr>
        <w:fldChar w:fldCharType="end"/>
      </w:r>
      <w:r w:rsidR="00857AA4">
        <w:rPr>
          <w:rFonts w:ascii="Arial" w:hAnsi="Arial" w:cs="Times New Roman"/>
          <w:vertAlign w:val="baseline"/>
          <w:lang w:val="en-GB"/>
        </w:rPr>
        <w:t>.</w:t>
      </w:r>
      <w:r w:rsidR="00857AA4" w:rsidRPr="00F10B40">
        <w:rPr>
          <w:rFonts w:ascii="Arial" w:hAnsi="Arial" w:cs="Times New Roman"/>
          <w:color w:val="FF0000"/>
          <w:vertAlign w:val="baseline"/>
          <w:lang w:val="en-GB"/>
        </w:rPr>
        <w:t xml:space="preserve"> </w:t>
      </w:r>
      <w:r w:rsidR="00DE3572">
        <w:rPr>
          <w:rFonts w:ascii="Arial" w:hAnsi="Arial" w:cs="Times New Roman"/>
          <w:color w:val="FF0000"/>
          <w:vertAlign w:val="baseline"/>
          <w:lang w:val="en-GB"/>
        </w:rPr>
        <w:t xml:space="preserve">In addition, the multiple comparison </w:t>
      </w:r>
      <w:r w:rsidR="00916BA7">
        <w:rPr>
          <w:rFonts w:ascii="Arial" w:hAnsi="Arial" w:cs="Times New Roman"/>
          <w:color w:val="FF0000"/>
          <w:vertAlign w:val="baseline"/>
          <w:lang w:val="en-GB"/>
        </w:rPr>
        <w:t xml:space="preserve">Tukey-Kramer </w:t>
      </w:r>
      <w:r w:rsidR="00DE3572">
        <w:rPr>
          <w:rFonts w:ascii="Arial" w:hAnsi="Arial" w:cs="Times New Roman"/>
          <w:color w:val="FF0000"/>
          <w:vertAlign w:val="baseline"/>
          <w:lang w:val="en-GB"/>
        </w:rPr>
        <w:t xml:space="preserve">test </w:t>
      </w:r>
      <w:r w:rsidR="004065A3">
        <w:rPr>
          <w:rFonts w:ascii="Arial" w:hAnsi="Arial" w:cs="Times New Roman"/>
          <w:color w:val="FF0000"/>
          <w:vertAlign w:val="baseline"/>
          <w:lang w:val="en-GB"/>
        </w:rPr>
        <w:fldChar w:fldCharType="begin"/>
      </w:r>
      <w:r w:rsidR="004065A3">
        <w:rPr>
          <w:rFonts w:ascii="Arial" w:hAnsi="Arial" w:cs="Times New Roman"/>
          <w:color w:val="FF0000"/>
          <w:vertAlign w:val="baseline"/>
          <w:lang w:val="en-GB"/>
        </w:rPr>
        <w:instrText xml:space="preserve"> ADDIN EN.CITE &lt;EndNote&gt;&lt;Cite&gt;&lt;Author&gt;Tukey&lt;/Author&gt;&lt;Year&gt;1977&lt;/Year&gt;&lt;RecNum&gt;277&lt;/RecNum&gt;&lt;DisplayText&gt;(Tukey, 1977)&lt;/DisplayText&gt;&lt;record&gt;&lt;rec-number&gt;277&lt;/rec-number&gt;&lt;foreign-keys&gt;&lt;key app="EN" db-id="vfa0905ts9zav5ezp5g5fzsadtsss5a5t5ft" timestamp="1501061661"&gt;277&lt;/key&gt;&lt;/foreign-keys&gt;&lt;ref-type name="Journal Article"&gt;17&lt;/ref-type&gt;&lt;contributors&gt;&lt;authors&gt;&lt;author&gt;Tukey, J. W.&lt;/author&gt;&lt;/authors&gt;&lt;/contributors&gt;&lt;titles&gt;&lt;title&gt;Some thoughts on clinical trials, especially problems of multiplicity&lt;/title&gt;&lt;secondary-title&gt;Science&lt;/secondary-title&gt;&lt;/titles&gt;&lt;periodical&gt;&lt;full-title&gt;Science&lt;/full-title&gt;&lt;abbr-1&gt;SCIENCE&lt;/abbr-1&gt;&lt;/periodical&gt;&lt;pages&gt;679-684&lt;/pages&gt;&lt;volume&gt;198&lt;/volume&gt;&lt;number&gt;4318&lt;/number&gt;&lt;dates&gt;&lt;year&gt;1977&lt;/year&gt;&lt;/dates&gt;&lt;work-type&gt;Article&lt;/work-type&gt;&lt;urls&gt;&lt;related-urls&gt;&lt;url&gt;https://www.scopus.com/inward/record.uri?eid=2-s2.0-0017778629&amp;amp;partnerID=40&amp;amp;md5=484a0567f39aa9d1bc74633f410584c4&lt;/url&gt;&lt;/related-urls&gt;&lt;/urls&gt;&lt;remote-database-name&gt;Scopus&lt;/remote-database-name&gt;&lt;/record&gt;&lt;/Cite&gt;&lt;/EndNote&gt;</w:instrText>
      </w:r>
      <w:r w:rsidR="004065A3">
        <w:rPr>
          <w:rFonts w:ascii="Arial" w:hAnsi="Arial" w:cs="Times New Roman"/>
          <w:color w:val="FF0000"/>
          <w:vertAlign w:val="baseline"/>
          <w:lang w:val="en-GB"/>
        </w:rPr>
        <w:fldChar w:fldCharType="separate"/>
      </w:r>
      <w:r w:rsidR="004065A3">
        <w:rPr>
          <w:rFonts w:ascii="Arial" w:hAnsi="Arial" w:cs="Times New Roman"/>
          <w:noProof/>
          <w:color w:val="FF0000"/>
          <w:vertAlign w:val="baseline"/>
          <w:lang w:val="en-GB"/>
        </w:rPr>
        <w:t>(Tukey, 1977)</w:t>
      </w:r>
      <w:r w:rsidR="004065A3">
        <w:rPr>
          <w:rFonts w:ascii="Arial" w:hAnsi="Arial" w:cs="Times New Roman"/>
          <w:color w:val="FF0000"/>
          <w:vertAlign w:val="baseline"/>
          <w:lang w:val="en-GB"/>
        </w:rPr>
        <w:fldChar w:fldCharType="end"/>
      </w:r>
      <w:r w:rsidR="00916BA7">
        <w:rPr>
          <w:rFonts w:ascii="Arial" w:hAnsi="Arial" w:cs="Times New Roman"/>
          <w:color w:val="FF0000"/>
          <w:vertAlign w:val="baseline"/>
          <w:lang w:val="en-GB"/>
        </w:rPr>
        <w:t xml:space="preserve"> </w:t>
      </w:r>
      <w:r w:rsidR="00DE3572">
        <w:rPr>
          <w:rFonts w:ascii="Arial" w:hAnsi="Arial" w:cs="Times New Roman"/>
          <w:color w:val="FF0000"/>
          <w:vertAlign w:val="baseline"/>
          <w:lang w:val="en-GB"/>
        </w:rPr>
        <w:t xml:space="preserve">was applied for </w:t>
      </w:r>
      <w:r w:rsidR="00DE3572" w:rsidRPr="00DE3572">
        <w:rPr>
          <w:rFonts w:ascii="Arial" w:hAnsi="Arial" w:cs="Times New Roman"/>
          <w:color w:val="FF0000"/>
          <w:vertAlign w:val="baseline"/>
          <w:lang w:val="en-GB"/>
        </w:rPr>
        <w:t>multiple testing correction</w:t>
      </w:r>
      <w:r w:rsidR="00DE3572">
        <w:rPr>
          <w:rFonts w:ascii="Arial" w:hAnsi="Arial" w:cs="Times New Roman"/>
          <w:color w:val="FF0000"/>
          <w:vertAlign w:val="baseline"/>
          <w:lang w:val="en-GB"/>
        </w:rPr>
        <w:t xml:space="preserve"> in the univariate case.</w:t>
      </w:r>
      <w:r w:rsidR="00916BA7">
        <w:rPr>
          <w:rFonts w:ascii="Arial" w:hAnsi="Arial" w:cs="Times New Roman"/>
          <w:color w:val="FF0000"/>
          <w:vertAlign w:val="baseline"/>
          <w:lang w:val="en-GB"/>
        </w:rPr>
        <w:t xml:space="preserve"> As stated recently </w:t>
      </w:r>
      <w:r w:rsidR="004065A3">
        <w:rPr>
          <w:rFonts w:ascii="Arial" w:hAnsi="Arial" w:cs="Times New Roman"/>
          <w:color w:val="FF0000"/>
          <w:vertAlign w:val="baseline"/>
          <w:lang w:val="en-GB"/>
        </w:rPr>
        <w:fldChar w:fldCharType="begin"/>
      </w:r>
      <w:r w:rsidR="004065A3">
        <w:rPr>
          <w:rFonts w:ascii="Arial" w:hAnsi="Arial" w:cs="Times New Roman"/>
          <w:color w:val="FF0000"/>
          <w:vertAlign w:val="baseline"/>
          <w:lang w:val="en-GB"/>
        </w:rPr>
        <w:instrText xml:space="preserve"> ADDIN EN.CITE &lt;EndNote&gt;&lt;Cite&gt;&lt;Author&gt;Saccenti&lt;/Author&gt;&lt;Year&gt;2014&lt;/Year&gt;&lt;RecNum&gt;278&lt;/RecNum&gt;&lt;DisplayText&gt;(Saccenti et al., 2014)&lt;/DisplayText&gt;&lt;record&gt;&lt;rec-number&gt;278&lt;/rec-number&gt;&lt;foreign-keys&gt;&lt;key app="EN" db-id="vfa0905ts9zav5ezp5g5fzsadtsss5a5t5ft" timestamp="1501061970"&gt;278&lt;/key&gt;&lt;/foreign-keys&gt;&lt;ref-type name="Journal Article"&gt;17&lt;/ref-type&gt;&lt;contributors&gt;&lt;authors&gt;&lt;author&gt;Saccenti, E.&lt;/author&gt;&lt;author&gt;Hoefsloot, H. C. J.&lt;/author&gt;&lt;author&gt;Smilde, A. K.&lt;/author&gt;&lt;author&gt;Westerhuis, J. A.&lt;/author&gt;&lt;author&gt;Hendriks, M. M. W. B.&lt;/author&gt;&lt;/authors&gt;&lt;/contributors&gt;&lt;titles&gt;&lt;title&gt;Reflections on univariate and multivariate analysis of metabolomics data&lt;/title&gt;&lt;secondary-title&gt;Metabolomics&lt;/secondary-title&gt;&lt;/titles&gt;&lt;periodical&gt;&lt;full-title&gt;Metabolomics&lt;/full-title&gt;&lt;/periodical&gt;&lt;pages&gt;361-374&lt;/pages&gt;&lt;volume&gt;10&lt;/volume&gt;&lt;number&gt;3&lt;/number&gt;&lt;dates&gt;&lt;year&gt;2014&lt;/year&gt;&lt;/dates&gt;&lt;work-type&gt;Review&lt;/work-type&gt;&lt;urls&gt;&lt;related-urls&gt;&lt;url&gt;https://www.scopus.com/inward/record.uri?eid=2-s2.0-84898548748&amp;amp;doi=10.1007%2fs11306-013-0598-6&amp;amp;partnerID=40&amp;amp;md5=21e57c51727305192181887e84fb1b94&lt;/url&gt;&lt;/related-urls&gt;&lt;/urls&gt;&lt;electronic-resource-num&gt;10.1007/s11306-013-0598-6&lt;/electronic-resource-num&gt;&lt;remote-database-name&gt;Scopus&lt;/remote-database-name&gt;&lt;/record&gt;&lt;/Cite&gt;&lt;/EndNote&gt;</w:instrText>
      </w:r>
      <w:r w:rsidR="004065A3">
        <w:rPr>
          <w:rFonts w:ascii="Arial" w:hAnsi="Arial" w:cs="Times New Roman"/>
          <w:color w:val="FF0000"/>
          <w:vertAlign w:val="baseline"/>
          <w:lang w:val="en-GB"/>
        </w:rPr>
        <w:fldChar w:fldCharType="separate"/>
      </w:r>
      <w:r w:rsidR="004065A3">
        <w:rPr>
          <w:rFonts w:ascii="Arial" w:hAnsi="Arial" w:cs="Times New Roman"/>
          <w:noProof/>
          <w:color w:val="FF0000"/>
          <w:vertAlign w:val="baseline"/>
          <w:lang w:val="en-GB"/>
        </w:rPr>
        <w:t>(Saccenti et al., 2014)</w:t>
      </w:r>
      <w:r w:rsidR="004065A3">
        <w:rPr>
          <w:rFonts w:ascii="Arial" w:hAnsi="Arial" w:cs="Times New Roman"/>
          <w:color w:val="FF0000"/>
          <w:vertAlign w:val="baseline"/>
          <w:lang w:val="en-GB"/>
        </w:rPr>
        <w:fldChar w:fldCharType="end"/>
      </w:r>
      <w:r w:rsidR="00916BA7">
        <w:rPr>
          <w:rFonts w:ascii="Arial" w:hAnsi="Arial" w:cs="Times New Roman"/>
          <w:color w:val="FF0000"/>
          <w:vertAlign w:val="baseline"/>
          <w:lang w:val="en-GB"/>
        </w:rPr>
        <w:t xml:space="preserve">, different situations can be encountered in practice depending on the correlation among variables, and it is better to confirm the results using both type of approaches, univariate (with the </w:t>
      </w:r>
      <w:proofErr w:type="spellStart"/>
      <w:r w:rsidR="00916BA7">
        <w:rPr>
          <w:rFonts w:ascii="Arial" w:hAnsi="Arial" w:cs="Times New Roman"/>
          <w:color w:val="FF0000"/>
          <w:vertAlign w:val="baseline"/>
          <w:lang w:val="en-GB"/>
        </w:rPr>
        <w:t>multicomparison</w:t>
      </w:r>
      <w:proofErr w:type="spellEnd"/>
      <w:r w:rsidR="00916BA7">
        <w:rPr>
          <w:rFonts w:ascii="Arial" w:hAnsi="Arial" w:cs="Times New Roman"/>
          <w:color w:val="FF0000"/>
          <w:vertAlign w:val="baseline"/>
          <w:lang w:val="en-GB"/>
        </w:rPr>
        <w:t xml:space="preserve"> test) and multivariate approaches</w:t>
      </w:r>
      <w:r w:rsidR="004065A3">
        <w:rPr>
          <w:rFonts w:ascii="Arial" w:hAnsi="Arial" w:cs="Times New Roman"/>
          <w:color w:val="FF0000"/>
          <w:vertAlign w:val="baseline"/>
          <w:lang w:val="en-GB"/>
        </w:rPr>
        <w:t>.</w:t>
      </w:r>
      <w:r w:rsidR="00D508BB" w:rsidRPr="00B52F10">
        <w:rPr>
          <w:lang w:val="en-US"/>
        </w:rPr>
        <w:t xml:space="preserve"> </w:t>
      </w:r>
    </w:p>
    <w:p w14:paraId="147225C9" w14:textId="77777777" w:rsidR="005B54CE" w:rsidRDefault="005B54CE" w:rsidP="00E14F03">
      <w:pPr>
        <w:tabs>
          <w:tab w:val="left" w:pos="284"/>
        </w:tabs>
        <w:spacing w:line="360" w:lineRule="auto"/>
        <w:jc w:val="both"/>
        <w:rPr>
          <w:rFonts w:ascii="Arial" w:hAnsi="Arial" w:cs="Times New Roman"/>
          <w:i/>
          <w:vertAlign w:val="baseline"/>
          <w:lang w:val="en-GB"/>
        </w:rPr>
      </w:pPr>
    </w:p>
    <w:p w14:paraId="5CF1B9C1" w14:textId="7E2B236F" w:rsidR="008463C7" w:rsidRDefault="00E14F03" w:rsidP="00E14F03">
      <w:pPr>
        <w:tabs>
          <w:tab w:val="left" w:pos="540"/>
        </w:tabs>
        <w:spacing w:line="360" w:lineRule="auto"/>
        <w:jc w:val="both"/>
        <w:rPr>
          <w:rFonts w:ascii="Arial" w:hAnsi="Arial" w:cs="Times New Roman"/>
          <w:i/>
          <w:vertAlign w:val="baseline"/>
          <w:lang w:val="en-GB"/>
        </w:rPr>
      </w:pPr>
      <w:r>
        <w:rPr>
          <w:rFonts w:ascii="Arial" w:hAnsi="Arial" w:cs="Times New Roman"/>
          <w:i/>
          <w:vertAlign w:val="baseline"/>
          <w:lang w:val="en-GB"/>
        </w:rPr>
        <w:t xml:space="preserve">2.5. </w:t>
      </w:r>
      <w:r w:rsidR="009C32BE">
        <w:rPr>
          <w:rFonts w:ascii="Arial" w:hAnsi="Arial" w:cs="Times New Roman"/>
          <w:i/>
          <w:vertAlign w:val="baseline"/>
          <w:lang w:val="en-GB"/>
        </w:rPr>
        <w:t>Chemometric</w:t>
      </w:r>
      <w:r w:rsidR="006F0F46">
        <w:rPr>
          <w:rFonts w:ascii="Arial" w:hAnsi="Arial" w:cs="Times New Roman"/>
          <w:i/>
          <w:vertAlign w:val="baseline"/>
          <w:lang w:val="en-GB"/>
        </w:rPr>
        <w:t xml:space="preserve"> a</w:t>
      </w:r>
      <w:r w:rsidR="00460161" w:rsidRPr="00163C0B">
        <w:rPr>
          <w:rFonts w:ascii="Arial" w:hAnsi="Arial" w:cs="Times New Roman"/>
          <w:i/>
          <w:vertAlign w:val="baseline"/>
          <w:lang w:val="en-GB"/>
        </w:rPr>
        <w:t xml:space="preserve">nalyses </w:t>
      </w:r>
    </w:p>
    <w:p w14:paraId="7E6CC3F4" w14:textId="03C757DA" w:rsidR="00176A5B" w:rsidRDefault="00176A5B" w:rsidP="00176A5B">
      <w:pPr>
        <w:tabs>
          <w:tab w:val="left" w:pos="284"/>
        </w:tabs>
        <w:spacing w:line="360" w:lineRule="auto"/>
        <w:ind w:firstLine="360"/>
        <w:jc w:val="both"/>
        <w:rPr>
          <w:rFonts w:ascii="Arial" w:hAnsi="Arial" w:cs="Times New Roman"/>
          <w:vertAlign w:val="baseline"/>
          <w:lang w:val="en-GB"/>
        </w:rPr>
      </w:pPr>
      <w:r>
        <w:rPr>
          <w:rFonts w:ascii="Arial" w:hAnsi="Arial" w:cs="Times New Roman"/>
          <w:vertAlign w:val="baseline"/>
          <w:lang w:val="en-GB"/>
        </w:rPr>
        <w:t>C</w:t>
      </w:r>
      <w:r w:rsidRPr="00163C0B">
        <w:rPr>
          <w:rFonts w:ascii="Arial" w:hAnsi="Arial" w:cs="Times New Roman"/>
          <w:vertAlign w:val="baseline"/>
          <w:lang w:val="en-GB"/>
        </w:rPr>
        <w:t xml:space="preserve">hemometric data analysis included </w:t>
      </w:r>
      <w:r w:rsidR="00990FD1">
        <w:rPr>
          <w:rFonts w:ascii="Arial" w:hAnsi="Arial" w:cs="Times New Roman"/>
          <w:vertAlign w:val="baseline"/>
          <w:lang w:val="en-GB"/>
        </w:rPr>
        <w:t xml:space="preserve">two </w:t>
      </w:r>
      <w:r w:rsidRPr="00163C0B">
        <w:rPr>
          <w:rFonts w:ascii="Arial" w:hAnsi="Arial" w:cs="Times New Roman"/>
          <w:vertAlign w:val="baseline"/>
          <w:lang w:val="en-GB"/>
        </w:rPr>
        <w:t>different multivariate data analysis methods</w:t>
      </w:r>
      <w:r w:rsidR="001567F7">
        <w:rPr>
          <w:rFonts w:ascii="Arial" w:hAnsi="Arial" w:cs="Times New Roman"/>
          <w:vertAlign w:val="baseline"/>
          <w:lang w:val="en-GB"/>
        </w:rPr>
        <w:t xml:space="preserve">, </w:t>
      </w:r>
      <w:r w:rsidRPr="00163C0B">
        <w:rPr>
          <w:rFonts w:ascii="Arial" w:hAnsi="Arial" w:cs="Times New Roman"/>
          <w:vertAlign w:val="baseline"/>
          <w:lang w:val="en-GB"/>
        </w:rPr>
        <w:t>Principal Component Analysis (PCA) and ANOVA-Simultaneous Component Analysis (ASCA). M</w:t>
      </w:r>
      <w:r>
        <w:rPr>
          <w:rFonts w:ascii="Arial" w:hAnsi="Arial" w:cs="Times New Roman"/>
          <w:vertAlign w:val="baseline"/>
          <w:lang w:val="en-GB"/>
        </w:rPr>
        <w:t>ATLAB</w:t>
      </w:r>
      <w:r w:rsidRPr="00163C0B">
        <w:rPr>
          <w:rFonts w:ascii="Arial" w:hAnsi="Arial" w:cs="Times New Roman"/>
          <w:vertAlign w:val="baseline"/>
          <w:lang w:val="en-GB"/>
        </w:rPr>
        <w:t xml:space="preserve"> </w:t>
      </w:r>
      <w:r w:rsidR="008E25D7" w:rsidRPr="00163C0B">
        <w:rPr>
          <w:rFonts w:ascii="Arial" w:hAnsi="Arial" w:cs="Times New Roman"/>
          <w:vertAlign w:val="baseline"/>
          <w:lang w:val="en-GB"/>
        </w:rPr>
        <w:t>R201</w:t>
      </w:r>
      <w:r w:rsidR="008E25D7">
        <w:rPr>
          <w:rFonts w:ascii="Arial" w:hAnsi="Arial" w:cs="Times New Roman"/>
          <w:vertAlign w:val="baseline"/>
          <w:lang w:val="en-GB"/>
        </w:rPr>
        <w:t>6</w:t>
      </w:r>
      <w:r w:rsidR="008E25D7" w:rsidRPr="00163C0B">
        <w:rPr>
          <w:rFonts w:ascii="Arial" w:hAnsi="Arial" w:cs="Times New Roman"/>
          <w:vertAlign w:val="baseline"/>
          <w:lang w:val="en-GB"/>
        </w:rPr>
        <w:t xml:space="preserve">a </w:t>
      </w:r>
      <w:r w:rsidRPr="00163C0B">
        <w:rPr>
          <w:rFonts w:ascii="Arial" w:hAnsi="Arial" w:cs="Times New Roman"/>
          <w:vertAlign w:val="baseline"/>
          <w:lang w:val="en-GB"/>
        </w:rPr>
        <w:t>(</w:t>
      </w:r>
      <w:proofErr w:type="spellStart"/>
      <w:r w:rsidRPr="00163C0B">
        <w:rPr>
          <w:rFonts w:ascii="Arial" w:hAnsi="Arial" w:cs="Times New Roman"/>
          <w:vertAlign w:val="baseline"/>
          <w:lang w:val="en-GB"/>
        </w:rPr>
        <w:t>Mathworks</w:t>
      </w:r>
      <w:proofErr w:type="spellEnd"/>
      <w:r w:rsidRPr="00163C0B">
        <w:rPr>
          <w:rFonts w:ascii="Arial" w:hAnsi="Arial" w:cs="Times New Roman"/>
          <w:vertAlign w:val="baseline"/>
          <w:lang w:val="en-GB"/>
        </w:rPr>
        <w:t xml:space="preserve"> Inc. Natick, MA, USA) and PLS Toolbox </w:t>
      </w:r>
      <w:r w:rsidR="008E25D7">
        <w:rPr>
          <w:rFonts w:ascii="Arial" w:hAnsi="Arial" w:cs="Times New Roman"/>
          <w:vertAlign w:val="baseline"/>
          <w:lang w:val="en-GB"/>
        </w:rPr>
        <w:t>8.2</w:t>
      </w:r>
      <w:r w:rsidRPr="00163C0B">
        <w:rPr>
          <w:rFonts w:ascii="Arial" w:hAnsi="Arial" w:cs="Times New Roman"/>
          <w:vertAlign w:val="baseline"/>
          <w:lang w:val="en-GB"/>
        </w:rPr>
        <w:t xml:space="preserve"> (Eigenvector Research Inc., Wenatchee, WA, USA) were used as computer programming environments for all chemometric analyses. </w:t>
      </w:r>
    </w:p>
    <w:p w14:paraId="4A27EC7A" w14:textId="77777777" w:rsidR="00D250F6" w:rsidRDefault="00D250F6" w:rsidP="00176A5B">
      <w:pPr>
        <w:tabs>
          <w:tab w:val="left" w:pos="284"/>
        </w:tabs>
        <w:spacing w:line="360" w:lineRule="auto"/>
        <w:ind w:firstLine="360"/>
        <w:jc w:val="both"/>
        <w:rPr>
          <w:rFonts w:ascii="Arial" w:hAnsi="Arial" w:cs="Times New Roman"/>
          <w:vertAlign w:val="baseline"/>
          <w:lang w:val="en-GB"/>
        </w:rPr>
      </w:pPr>
    </w:p>
    <w:p w14:paraId="68AA23CB" w14:textId="77777777" w:rsidR="00D250F6" w:rsidRDefault="00D250F6" w:rsidP="00176A5B">
      <w:pPr>
        <w:tabs>
          <w:tab w:val="left" w:pos="284"/>
        </w:tabs>
        <w:spacing w:line="360" w:lineRule="auto"/>
        <w:ind w:firstLine="360"/>
        <w:jc w:val="both"/>
        <w:rPr>
          <w:rFonts w:ascii="Arial" w:hAnsi="Arial" w:cs="Times New Roman"/>
          <w:vertAlign w:val="baseline"/>
          <w:lang w:val="en-GB"/>
        </w:rPr>
      </w:pPr>
    </w:p>
    <w:p w14:paraId="1C9B26B0" w14:textId="77777777" w:rsidR="005B54CE" w:rsidRDefault="005B54CE" w:rsidP="00176A5B">
      <w:pPr>
        <w:tabs>
          <w:tab w:val="left" w:pos="284"/>
        </w:tabs>
        <w:spacing w:line="360" w:lineRule="auto"/>
        <w:ind w:firstLine="360"/>
        <w:jc w:val="both"/>
        <w:rPr>
          <w:rFonts w:ascii="Arial" w:hAnsi="Arial" w:cs="Times New Roman"/>
          <w:vertAlign w:val="baseline"/>
          <w:lang w:val="en-GB"/>
        </w:rPr>
      </w:pPr>
    </w:p>
    <w:p w14:paraId="15160C3D" w14:textId="4FF5638D" w:rsidR="00045035" w:rsidRDefault="00045035" w:rsidP="00045035">
      <w:pPr>
        <w:tabs>
          <w:tab w:val="left" w:pos="284"/>
        </w:tabs>
        <w:spacing w:line="360" w:lineRule="auto"/>
        <w:jc w:val="both"/>
        <w:rPr>
          <w:rFonts w:ascii="Arial" w:hAnsi="Arial" w:cs="Times New Roman"/>
          <w:i/>
          <w:vertAlign w:val="baseline"/>
          <w:lang w:val="en-GB"/>
        </w:rPr>
      </w:pPr>
      <w:r>
        <w:rPr>
          <w:rFonts w:ascii="Arial" w:hAnsi="Arial" w:cs="Times New Roman"/>
          <w:i/>
          <w:vertAlign w:val="baseline"/>
          <w:lang w:val="en-GB"/>
        </w:rPr>
        <w:t>2.</w:t>
      </w:r>
      <w:r w:rsidR="00E14F03">
        <w:rPr>
          <w:rFonts w:ascii="Arial" w:hAnsi="Arial" w:cs="Times New Roman"/>
          <w:i/>
          <w:vertAlign w:val="baseline"/>
          <w:lang w:val="en-GB"/>
        </w:rPr>
        <w:t>5</w:t>
      </w:r>
      <w:r>
        <w:rPr>
          <w:rFonts w:ascii="Arial" w:hAnsi="Arial" w:cs="Times New Roman"/>
          <w:i/>
          <w:vertAlign w:val="baseline"/>
          <w:lang w:val="en-GB"/>
        </w:rPr>
        <w:t xml:space="preserve">.1. </w:t>
      </w:r>
      <w:r w:rsidRPr="00045035">
        <w:rPr>
          <w:rFonts w:ascii="Arial" w:hAnsi="Arial" w:cs="Times New Roman"/>
          <w:i/>
          <w:vertAlign w:val="baseline"/>
          <w:lang w:val="en-GB"/>
        </w:rPr>
        <w:t>Principal Component Analysis (PCA)</w:t>
      </w:r>
    </w:p>
    <w:p w14:paraId="0AE4D961" w14:textId="27D775BC" w:rsidR="00A87154" w:rsidRPr="00A92C69" w:rsidRDefault="00176A5B" w:rsidP="00A92C69">
      <w:pPr>
        <w:tabs>
          <w:tab w:val="left" w:pos="284"/>
          <w:tab w:val="left" w:pos="2160"/>
        </w:tabs>
        <w:spacing w:line="360" w:lineRule="auto"/>
        <w:jc w:val="both"/>
        <w:rPr>
          <w:rFonts w:ascii="Arial" w:hAnsi="Arial" w:cs="Times New Roman"/>
          <w:vertAlign w:val="baseline"/>
          <w:lang w:val="en-GB"/>
        </w:rPr>
      </w:pPr>
      <w:r>
        <w:rPr>
          <w:rFonts w:ascii="Arial" w:hAnsi="Arial" w:cs="Times New Roman"/>
          <w:vertAlign w:val="baseline"/>
          <w:lang w:val="en-GB"/>
        </w:rPr>
        <w:tab/>
      </w:r>
      <w:r w:rsidR="00A87154" w:rsidRPr="00045035">
        <w:rPr>
          <w:rFonts w:ascii="Arial" w:hAnsi="Arial" w:cs="Times New Roman"/>
          <w:vertAlign w:val="baseline"/>
          <w:lang w:val="en-GB"/>
        </w:rPr>
        <w:t xml:space="preserve">PCA is </w:t>
      </w:r>
      <w:r w:rsidR="00990FD1">
        <w:rPr>
          <w:rFonts w:ascii="Arial" w:hAnsi="Arial" w:cs="Times New Roman"/>
          <w:vertAlign w:val="baseline"/>
          <w:lang w:val="en-GB"/>
        </w:rPr>
        <w:t xml:space="preserve">a </w:t>
      </w:r>
      <w:r w:rsidR="00A87154" w:rsidRPr="00045035">
        <w:rPr>
          <w:rFonts w:ascii="Arial" w:hAnsi="Arial" w:cs="Times New Roman"/>
          <w:vertAlign w:val="baseline"/>
          <w:lang w:val="en-GB"/>
        </w:rPr>
        <w:t xml:space="preserve">commonly used </w:t>
      </w:r>
      <w:r w:rsidR="00990FD1">
        <w:rPr>
          <w:rFonts w:ascii="Arial" w:hAnsi="Arial" w:cs="Times New Roman"/>
          <w:vertAlign w:val="baseline"/>
          <w:lang w:val="en-GB"/>
        </w:rPr>
        <w:t xml:space="preserve">method </w:t>
      </w:r>
      <w:r w:rsidR="00A87154" w:rsidRPr="00045035">
        <w:rPr>
          <w:rFonts w:ascii="Arial" w:hAnsi="Arial" w:cs="Times New Roman"/>
          <w:vertAlign w:val="baseline"/>
          <w:lang w:val="en-GB"/>
        </w:rPr>
        <w:t>for reducing the dimensionality of complex data sets</w:t>
      </w:r>
      <w:r w:rsidR="00F370EE">
        <w:rPr>
          <w:rFonts w:ascii="Arial" w:hAnsi="Arial" w:cs="Times New Roman"/>
          <w:vertAlign w:val="baseline"/>
          <w:lang w:val="en-GB"/>
        </w:rPr>
        <w:t xml:space="preserve"> and </w:t>
      </w:r>
      <w:r w:rsidR="001567F7">
        <w:rPr>
          <w:rFonts w:ascii="Arial" w:hAnsi="Arial" w:cs="Times New Roman"/>
          <w:vertAlign w:val="baseline"/>
          <w:lang w:val="en-GB"/>
        </w:rPr>
        <w:t xml:space="preserve">it </w:t>
      </w:r>
      <w:r w:rsidR="00F370EE">
        <w:rPr>
          <w:rFonts w:ascii="Arial" w:hAnsi="Arial" w:cs="Times New Roman"/>
          <w:vertAlign w:val="baseline"/>
          <w:lang w:val="en-GB"/>
        </w:rPr>
        <w:t>i</w:t>
      </w:r>
      <w:r w:rsidR="008A7458">
        <w:rPr>
          <w:rFonts w:ascii="Arial" w:hAnsi="Arial" w:cs="Times New Roman"/>
          <w:vertAlign w:val="baseline"/>
          <w:lang w:val="en-GB"/>
        </w:rPr>
        <w:t xml:space="preserve">s </w:t>
      </w:r>
      <w:r w:rsidR="00A87154" w:rsidRPr="00045035">
        <w:rPr>
          <w:rFonts w:ascii="Arial" w:hAnsi="Arial" w:cs="Times New Roman"/>
          <w:vertAlign w:val="baseline"/>
          <w:lang w:val="en-GB"/>
        </w:rPr>
        <w:t xml:space="preserve">frequently used </w:t>
      </w:r>
      <w:r w:rsidR="00990FD1">
        <w:rPr>
          <w:rFonts w:ascii="Arial" w:hAnsi="Arial" w:cs="Times New Roman"/>
          <w:vertAlign w:val="baseline"/>
          <w:lang w:val="en-GB"/>
        </w:rPr>
        <w:t xml:space="preserve">for </w:t>
      </w:r>
      <w:r w:rsidR="00A87154" w:rsidRPr="00045035">
        <w:rPr>
          <w:rFonts w:ascii="Arial" w:hAnsi="Arial" w:cs="Times New Roman"/>
          <w:vertAlign w:val="baseline"/>
          <w:lang w:val="en-GB"/>
        </w:rPr>
        <w:t>unsupervised pattern recognition</w:t>
      </w:r>
      <w:r w:rsidR="00E14F03">
        <w:rPr>
          <w:rFonts w:ascii="Arial" w:hAnsi="Arial" w:cs="Times New Roman"/>
          <w:vertAlign w:val="baseline"/>
          <w:lang w:val="en-GB"/>
        </w:rPr>
        <w:t xml:space="preserve"> </w:t>
      </w:r>
      <w:r w:rsidR="00990FD1">
        <w:rPr>
          <w:rFonts w:ascii="Arial" w:hAnsi="Arial" w:cs="Times New Roman"/>
          <w:vertAlign w:val="baseline"/>
          <w:lang w:val="en-GB"/>
        </w:rPr>
        <w:t>of the dominant effects and clusters on a set of samples</w:t>
      </w:r>
      <w:r w:rsidR="00A87154" w:rsidRPr="00045035">
        <w:rPr>
          <w:rFonts w:ascii="Arial" w:hAnsi="Arial" w:cs="Times New Roman"/>
          <w:vertAlign w:val="baseline"/>
          <w:lang w:val="en-GB"/>
        </w:rPr>
        <w:t xml:space="preserve">. PCA decomposes </w:t>
      </w:r>
      <w:r w:rsidR="00A87154">
        <w:rPr>
          <w:rFonts w:ascii="Arial" w:hAnsi="Arial" w:cs="Times New Roman"/>
          <w:vertAlign w:val="baseline"/>
          <w:lang w:val="en-GB"/>
        </w:rPr>
        <w:t>the experimental data matrix</w:t>
      </w:r>
      <w:r w:rsidR="00A658BF">
        <w:rPr>
          <w:rFonts w:ascii="Arial" w:hAnsi="Arial" w:cs="Times New Roman"/>
          <w:vertAlign w:val="baseline"/>
          <w:lang w:val="en-GB"/>
        </w:rPr>
        <w:t>,</w:t>
      </w:r>
      <w:r w:rsidR="00A87154">
        <w:rPr>
          <w:rFonts w:ascii="Arial" w:hAnsi="Arial" w:cs="Times New Roman"/>
          <w:vertAlign w:val="baseline"/>
          <w:lang w:val="en-GB"/>
        </w:rPr>
        <w:t xml:space="preserve"> </w:t>
      </w:r>
      <w:r w:rsidR="00A87154" w:rsidRPr="00045035">
        <w:rPr>
          <w:rFonts w:ascii="Arial" w:hAnsi="Arial" w:cs="Times New Roman"/>
          <w:b/>
          <w:vertAlign w:val="baseline"/>
          <w:lang w:val="en-GB"/>
        </w:rPr>
        <w:t>D</w:t>
      </w:r>
      <w:r w:rsidR="00A658BF">
        <w:rPr>
          <w:rFonts w:ascii="Arial" w:hAnsi="Arial" w:cs="Times New Roman"/>
          <w:vertAlign w:val="baseline"/>
          <w:lang w:val="en-GB"/>
        </w:rPr>
        <w:t>,</w:t>
      </w:r>
      <w:r w:rsidR="00A87154" w:rsidRPr="00045035">
        <w:rPr>
          <w:rFonts w:ascii="Arial" w:hAnsi="Arial" w:cs="Times New Roman"/>
          <w:vertAlign w:val="baseline"/>
          <w:lang w:val="en-GB"/>
        </w:rPr>
        <w:t xml:space="preserve"> into the product of two </w:t>
      </w:r>
      <w:r w:rsidR="00A87154">
        <w:rPr>
          <w:rFonts w:ascii="Arial" w:hAnsi="Arial" w:cs="Times New Roman"/>
          <w:vertAlign w:val="baseline"/>
          <w:lang w:val="en-GB"/>
        </w:rPr>
        <w:t xml:space="preserve">factor matrices </w:t>
      </w:r>
      <w:r w:rsidR="008A7458" w:rsidRPr="00045035">
        <w:rPr>
          <w:rFonts w:ascii="Arial" w:hAnsi="Arial" w:cs="Times New Roman"/>
          <w:vertAlign w:val="baseline"/>
          <w:lang w:val="en-GB"/>
        </w:rPr>
        <w:t xml:space="preserve">using a bilinear orthogonal decomposition </w:t>
      </w:r>
      <w:r w:rsidR="008A7458">
        <w:rPr>
          <w:rFonts w:ascii="Arial" w:hAnsi="Arial" w:cs="Times New Roman"/>
          <w:vertAlign w:val="baseline"/>
          <w:lang w:val="en-GB"/>
        </w:rPr>
        <w:fldChar w:fldCharType="begin">
          <w:fldData xml:space="preserve">PEVuZE5vdGU+PENpdGU+PEF1dGhvcj5Fc2JlbnNlbjwvQXV0aG9yPjxZZWFyPjIwMTA8L1llYXI+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PEVuZE5vdGU+PENpdGU+PEF1dGhvcj5Fc2JlbnNlbjwvQXV0aG9yPjxZZWFyPjIwMTA8L1llYXI+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8A7458">
        <w:rPr>
          <w:rFonts w:ascii="Arial" w:hAnsi="Arial" w:cs="Times New Roman"/>
          <w:vertAlign w:val="baseline"/>
          <w:lang w:val="en-GB"/>
        </w:rPr>
      </w:r>
      <w:r w:rsidR="008A7458">
        <w:rPr>
          <w:rFonts w:ascii="Arial" w:hAnsi="Arial" w:cs="Times New Roman"/>
          <w:vertAlign w:val="baseline"/>
          <w:lang w:val="en-GB"/>
        </w:rPr>
        <w:fldChar w:fldCharType="separate"/>
      </w:r>
      <w:r w:rsidR="00BD7899">
        <w:rPr>
          <w:rFonts w:ascii="Arial" w:hAnsi="Arial" w:cs="Times New Roman"/>
          <w:noProof/>
          <w:vertAlign w:val="baseline"/>
          <w:lang w:val="en-GB"/>
        </w:rPr>
        <w:t>(Esbensen and Geladi, 2010; Wold et al., 1987)</w:t>
      </w:r>
      <w:r w:rsidR="008A7458">
        <w:rPr>
          <w:rFonts w:ascii="Arial" w:hAnsi="Arial" w:cs="Times New Roman"/>
          <w:vertAlign w:val="baseline"/>
          <w:lang w:val="en-GB"/>
        </w:rPr>
        <w:fldChar w:fldCharType="end"/>
      </w:r>
      <w:r w:rsidR="008A7458">
        <w:rPr>
          <w:rFonts w:ascii="Arial" w:hAnsi="Arial" w:cs="Times New Roman"/>
          <w:vertAlign w:val="baseline"/>
          <w:lang w:val="en-GB"/>
        </w:rPr>
        <w:t>.</w:t>
      </w:r>
      <w:r w:rsidR="00F370EE">
        <w:rPr>
          <w:rFonts w:ascii="Arial" w:hAnsi="Arial" w:cs="Times New Roman"/>
          <w:vertAlign w:val="baseline"/>
          <w:lang w:val="en-GB"/>
        </w:rPr>
        <w:t xml:space="preserve"> </w:t>
      </w:r>
      <w:r w:rsidRPr="00045035">
        <w:rPr>
          <w:rFonts w:ascii="Arial" w:hAnsi="Arial" w:cs="Times New Roman"/>
          <w:b/>
          <w:vertAlign w:val="baseline"/>
          <w:lang w:val="en-GB"/>
        </w:rPr>
        <w:t>D=XY</w:t>
      </w:r>
      <w:r w:rsidRPr="00045035">
        <w:rPr>
          <w:rFonts w:ascii="Arial" w:hAnsi="Arial" w:cs="Times New Roman"/>
          <w:b/>
          <w:lang w:val="en-GB"/>
        </w:rPr>
        <w:t>T</w:t>
      </w:r>
      <w:r w:rsidRPr="00045035">
        <w:rPr>
          <w:rFonts w:ascii="Arial" w:hAnsi="Arial" w:cs="Times New Roman"/>
          <w:b/>
          <w:vertAlign w:val="baseline"/>
          <w:lang w:val="en-GB"/>
        </w:rPr>
        <w:t>+E</w:t>
      </w:r>
      <w:r w:rsidR="00990FD1">
        <w:rPr>
          <w:rFonts w:ascii="Arial" w:hAnsi="Arial" w:cs="Times New Roman"/>
          <w:b/>
          <w:vertAlign w:val="baseline"/>
          <w:lang w:val="en-GB"/>
        </w:rPr>
        <w:t xml:space="preserve">, </w:t>
      </w:r>
      <w:r w:rsidR="00A87154">
        <w:rPr>
          <w:rFonts w:ascii="Arial" w:hAnsi="Arial" w:cs="Times New Roman"/>
          <w:vertAlign w:val="baseline"/>
          <w:lang w:val="en-GB"/>
        </w:rPr>
        <w:t>where</w:t>
      </w:r>
      <w:r w:rsidR="00A658BF" w:rsidRPr="00A658BF">
        <w:rPr>
          <w:rFonts w:ascii="Arial" w:hAnsi="Arial" w:cs="Times New Roman"/>
          <w:vertAlign w:val="baseline"/>
          <w:lang w:val="en-GB"/>
        </w:rPr>
        <w:t xml:space="preserve"> </w:t>
      </w:r>
      <w:r w:rsidR="00A658BF">
        <w:rPr>
          <w:rFonts w:ascii="Arial" w:hAnsi="Arial" w:cs="Times New Roman"/>
          <w:vertAlign w:val="baseline"/>
          <w:lang w:val="en-GB"/>
        </w:rPr>
        <w:t>principal component</w:t>
      </w:r>
      <w:r w:rsidR="00A658BF" w:rsidRPr="00045035">
        <w:rPr>
          <w:rFonts w:ascii="Arial" w:hAnsi="Arial" w:cs="Times New Roman"/>
          <w:vertAlign w:val="baseline"/>
          <w:lang w:val="en-GB"/>
        </w:rPr>
        <w:t xml:space="preserve"> </w:t>
      </w:r>
      <w:r w:rsidR="008A7458">
        <w:rPr>
          <w:rFonts w:ascii="Arial" w:hAnsi="Arial" w:cs="Times New Roman"/>
          <w:vertAlign w:val="baseline"/>
          <w:lang w:val="en-GB"/>
        </w:rPr>
        <w:t>scores</w:t>
      </w:r>
      <w:r w:rsidR="00990FD1">
        <w:rPr>
          <w:rFonts w:ascii="Arial" w:hAnsi="Arial" w:cs="Times New Roman"/>
          <w:vertAlign w:val="baseline"/>
          <w:lang w:val="en-GB"/>
        </w:rPr>
        <w:t>,</w:t>
      </w:r>
      <w:r w:rsidR="008A7458">
        <w:rPr>
          <w:rFonts w:ascii="Arial" w:hAnsi="Arial" w:cs="Times New Roman"/>
          <w:vertAlign w:val="baseline"/>
          <w:lang w:val="en-GB"/>
        </w:rPr>
        <w:t xml:space="preserve"> </w:t>
      </w:r>
      <w:r w:rsidR="008A7458" w:rsidRPr="00045035">
        <w:rPr>
          <w:rFonts w:ascii="Arial" w:hAnsi="Arial" w:cs="Times New Roman"/>
          <w:b/>
          <w:vertAlign w:val="baseline"/>
          <w:lang w:val="en-GB"/>
        </w:rPr>
        <w:t>X</w:t>
      </w:r>
      <w:r w:rsidR="00990FD1">
        <w:rPr>
          <w:rFonts w:ascii="Arial" w:hAnsi="Arial" w:cs="Times New Roman"/>
          <w:b/>
          <w:vertAlign w:val="baseline"/>
          <w:lang w:val="en-GB"/>
        </w:rPr>
        <w:t>,</w:t>
      </w:r>
      <w:r w:rsidR="008A7458">
        <w:rPr>
          <w:rFonts w:ascii="Arial" w:hAnsi="Arial" w:cs="Times New Roman"/>
          <w:vertAlign w:val="baseline"/>
          <w:lang w:val="en-GB"/>
        </w:rPr>
        <w:t xml:space="preserve"> and loadings</w:t>
      </w:r>
      <w:r w:rsidR="00990FD1">
        <w:rPr>
          <w:rFonts w:ascii="Arial" w:hAnsi="Arial" w:cs="Times New Roman"/>
          <w:vertAlign w:val="baseline"/>
          <w:lang w:val="en-GB"/>
        </w:rPr>
        <w:t xml:space="preserve">, </w:t>
      </w:r>
      <w:r w:rsidR="008A7458" w:rsidRPr="00045035">
        <w:rPr>
          <w:rFonts w:ascii="Arial" w:hAnsi="Arial" w:cs="Times New Roman"/>
          <w:b/>
          <w:vertAlign w:val="baseline"/>
          <w:lang w:val="en-GB"/>
        </w:rPr>
        <w:t>Y</w:t>
      </w:r>
      <w:r w:rsidR="008A7458" w:rsidRPr="00045035">
        <w:rPr>
          <w:rFonts w:ascii="Arial" w:hAnsi="Arial" w:cs="Times New Roman"/>
          <w:b/>
          <w:lang w:val="en-GB"/>
        </w:rPr>
        <w:t>T</w:t>
      </w:r>
      <w:r w:rsidR="008A7458" w:rsidRPr="00045035">
        <w:rPr>
          <w:rFonts w:ascii="Arial" w:hAnsi="Arial" w:cs="Times New Roman"/>
          <w:vertAlign w:val="baseline"/>
          <w:lang w:val="en-GB"/>
        </w:rPr>
        <w:t xml:space="preserve"> explain most of the </w:t>
      </w:r>
      <w:r w:rsidR="001567F7">
        <w:rPr>
          <w:rFonts w:ascii="Arial" w:hAnsi="Arial" w:cs="Times New Roman"/>
          <w:vertAlign w:val="baseline"/>
          <w:lang w:val="en-GB"/>
        </w:rPr>
        <w:t xml:space="preserve">data </w:t>
      </w:r>
      <w:r w:rsidR="008A7458" w:rsidRPr="00045035">
        <w:rPr>
          <w:rFonts w:ascii="Arial" w:hAnsi="Arial" w:cs="Times New Roman"/>
          <w:vertAlign w:val="baseline"/>
          <w:lang w:val="en-GB"/>
        </w:rPr>
        <w:t>variance (information) of the original dataset</w:t>
      </w:r>
      <w:r w:rsidR="00A658BF">
        <w:rPr>
          <w:rFonts w:ascii="Arial" w:hAnsi="Arial" w:cs="Times New Roman"/>
          <w:vertAlign w:val="baseline"/>
          <w:lang w:val="en-GB"/>
        </w:rPr>
        <w:t>,</w:t>
      </w:r>
      <w:r w:rsidR="008A7458" w:rsidRPr="00045035">
        <w:rPr>
          <w:rFonts w:ascii="Arial" w:hAnsi="Arial" w:cs="Times New Roman"/>
          <w:b/>
          <w:vertAlign w:val="baseline"/>
          <w:lang w:val="en-GB"/>
        </w:rPr>
        <w:t xml:space="preserve"> </w:t>
      </w:r>
      <w:r w:rsidR="00A658BF">
        <w:rPr>
          <w:rFonts w:ascii="Arial" w:hAnsi="Arial" w:cs="Times New Roman"/>
          <w:vertAlign w:val="baseline"/>
          <w:lang w:val="en-GB"/>
        </w:rPr>
        <w:t xml:space="preserve">leaving </w:t>
      </w:r>
      <w:r w:rsidR="00A87154" w:rsidRPr="00045035">
        <w:rPr>
          <w:rFonts w:ascii="Arial" w:hAnsi="Arial" w:cs="Times New Roman"/>
          <w:vertAlign w:val="baseline"/>
          <w:lang w:val="en-GB"/>
        </w:rPr>
        <w:t xml:space="preserve">the </w:t>
      </w:r>
      <w:r w:rsidR="00A658BF">
        <w:rPr>
          <w:rFonts w:ascii="Arial" w:hAnsi="Arial" w:cs="Times New Roman"/>
          <w:vertAlign w:val="baseline"/>
          <w:lang w:val="en-GB"/>
        </w:rPr>
        <w:t xml:space="preserve">unexplained </w:t>
      </w:r>
      <w:r w:rsidR="00A87154" w:rsidRPr="00045035">
        <w:rPr>
          <w:rFonts w:ascii="Arial" w:hAnsi="Arial" w:cs="Times New Roman"/>
          <w:vertAlign w:val="baseline"/>
          <w:lang w:val="en-GB"/>
        </w:rPr>
        <w:t xml:space="preserve">residual </w:t>
      </w:r>
      <w:r w:rsidR="008A7458">
        <w:rPr>
          <w:rFonts w:ascii="Arial" w:hAnsi="Arial" w:cs="Times New Roman"/>
          <w:vertAlign w:val="baseline"/>
          <w:lang w:val="en-GB"/>
        </w:rPr>
        <w:t xml:space="preserve">variance </w:t>
      </w:r>
      <w:r w:rsidR="00A658BF">
        <w:rPr>
          <w:rFonts w:ascii="Arial" w:hAnsi="Arial" w:cs="Times New Roman"/>
          <w:vertAlign w:val="baseline"/>
          <w:lang w:val="en-GB"/>
        </w:rPr>
        <w:t xml:space="preserve">in </w:t>
      </w:r>
      <w:r w:rsidR="00A658BF" w:rsidRPr="00045035">
        <w:rPr>
          <w:rFonts w:ascii="Arial" w:hAnsi="Arial" w:cs="Times New Roman"/>
          <w:b/>
          <w:vertAlign w:val="baseline"/>
          <w:lang w:val="en-GB"/>
        </w:rPr>
        <w:t>E</w:t>
      </w:r>
      <w:r w:rsidR="00A658BF">
        <w:rPr>
          <w:rFonts w:ascii="Arial" w:hAnsi="Arial" w:cs="Times New Roman"/>
          <w:vertAlign w:val="baseline"/>
          <w:lang w:val="en-GB"/>
        </w:rPr>
        <w:t>.</w:t>
      </w:r>
      <w:r w:rsidR="00A87154" w:rsidRPr="00045035">
        <w:rPr>
          <w:rFonts w:ascii="Arial" w:hAnsi="Arial" w:cs="Times New Roman"/>
          <w:vertAlign w:val="baseline"/>
          <w:lang w:val="en-GB"/>
        </w:rPr>
        <w:t xml:space="preserve"> </w:t>
      </w:r>
      <w:r w:rsidR="00301D19" w:rsidRPr="00953F83">
        <w:rPr>
          <w:rFonts w:ascii="Arial" w:hAnsi="Arial" w:cs="Times New Roman"/>
          <w:vertAlign w:val="baseline"/>
          <w:lang w:val="en-GB"/>
        </w:rPr>
        <w:t xml:space="preserve">Plots of </w:t>
      </w:r>
      <w:r w:rsidR="00A658BF">
        <w:rPr>
          <w:rFonts w:ascii="Arial" w:hAnsi="Arial" w:cs="Times New Roman"/>
          <w:vertAlign w:val="baseline"/>
          <w:lang w:val="en-GB"/>
        </w:rPr>
        <w:t xml:space="preserve">scores and loadings of the </w:t>
      </w:r>
      <w:r w:rsidR="00301D19" w:rsidRPr="00953F83">
        <w:rPr>
          <w:rFonts w:ascii="Arial" w:hAnsi="Arial" w:cs="Times New Roman"/>
          <w:vertAlign w:val="baseline"/>
          <w:lang w:val="en-GB"/>
        </w:rPr>
        <w:t xml:space="preserve">first </w:t>
      </w:r>
      <w:r w:rsidR="00A658BF">
        <w:rPr>
          <w:rFonts w:ascii="Arial" w:hAnsi="Arial" w:cs="Times New Roman"/>
          <w:vertAlign w:val="baseline"/>
          <w:lang w:val="en-GB"/>
        </w:rPr>
        <w:t xml:space="preserve">principal </w:t>
      </w:r>
      <w:r w:rsidR="00301D19" w:rsidRPr="00953F83">
        <w:rPr>
          <w:rFonts w:ascii="Arial" w:hAnsi="Arial" w:cs="Times New Roman"/>
          <w:vertAlign w:val="baseline"/>
          <w:lang w:val="en-GB"/>
        </w:rPr>
        <w:t xml:space="preserve">components </w:t>
      </w:r>
      <w:r w:rsidR="00A658BF">
        <w:rPr>
          <w:rFonts w:ascii="Arial" w:hAnsi="Arial" w:cs="Times New Roman"/>
          <w:vertAlign w:val="baseline"/>
          <w:lang w:val="en-GB"/>
        </w:rPr>
        <w:t xml:space="preserve">display </w:t>
      </w:r>
      <w:r w:rsidR="00301D19" w:rsidRPr="00953F83">
        <w:rPr>
          <w:rFonts w:ascii="Arial" w:hAnsi="Arial" w:cs="Times New Roman"/>
          <w:vertAlign w:val="baseline"/>
          <w:lang w:val="en-GB"/>
        </w:rPr>
        <w:t>the main sources of variance in the original data</w:t>
      </w:r>
      <w:r w:rsidR="00A658BF">
        <w:rPr>
          <w:rFonts w:ascii="Arial" w:hAnsi="Arial" w:cs="Times New Roman"/>
          <w:vertAlign w:val="baseline"/>
          <w:lang w:val="en-GB"/>
        </w:rPr>
        <w:t xml:space="preserve"> and the interrelationships among samples and variables</w:t>
      </w:r>
      <w:r w:rsidR="00301D19" w:rsidRPr="00953F83">
        <w:rPr>
          <w:rFonts w:ascii="Arial" w:hAnsi="Arial" w:cs="Times New Roman"/>
          <w:vertAlign w:val="baseline"/>
          <w:lang w:val="en-GB"/>
        </w:rPr>
        <w:t xml:space="preserve">. </w:t>
      </w:r>
      <w:r w:rsidR="00A658BF">
        <w:rPr>
          <w:rFonts w:ascii="Arial" w:hAnsi="Arial" w:cs="Times New Roman"/>
          <w:vertAlign w:val="baseline"/>
          <w:lang w:val="en-GB"/>
        </w:rPr>
        <w:t xml:space="preserve">In this work, </w:t>
      </w:r>
      <w:r w:rsidR="00301D19" w:rsidRPr="00953F83">
        <w:rPr>
          <w:rFonts w:ascii="Arial" w:hAnsi="Arial" w:cs="Times New Roman"/>
          <w:vertAlign w:val="baseline"/>
          <w:lang w:val="en-GB"/>
        </w:rPr>
        <w:t>PCA was performed on the</w:t>
      </w:r>
      <w:r w:rsidR="00E14F03">
        <w:rPr>
          <w:rFonts w:ascii="Arial" w:hAnsi="Arial" w:cs="Times New Roman"/>
          <w:vertAlign w:val="baseline"/>
          <w:lang w:val="en-GB"/>
        </w:rPr>
        <w:t xml:space="preserve"> </w:t>
      </w:r>
      <w:proofErr w:type="spellStart"/>
      <w:r w:rsidR="00E14F03">
        <w:rPr>
          <w:rFonts w:ascii="Arial" w:hAnsi="Arial" w:cs="Times New Roman"/>
          <w:vertAlign w:val="baseline"/>
          <w:lang w:val="en-GB"/>
        </w:rPr>
        <w:t>autoscalled</w:t>
      </w:r>
      <w:proofErr w:type="spellEnd"/>
      <w:r w:rsidR="00E14F03">
        <w:rPr>
          <w:rFonts w:ascii="Arial" w:hAnsi="Arial" w:cs="Times New Roman"/>
          <w:vertAlign w:val="baseline"/>
          <w:lang w:val="en-GB"/>
        </w:rPr>
        <w:t xml:space="preserve"> </w:t>
      </w:r>
      <w:r w:rsidR="00301D19" w:rsidRPr="00953F83">
        <w:rPr>
          <w:rFonts w:ascii="Arial" w:hAnsi="Arial" w:cs="Times New Roman"/>
          <w:vertAlign w:val="baseline"/>
          <w:lang w:val="en-GB"/>
        </w:rPr>
        <w:t xml:space="preserve">OFT </w:t>
      </w:r>
      <w:r w:rsidR="00E14F03">
        <w:rPr>
          <w:rFonts w:ascii="Arial" w:hAnsi="Arial" w:cs="Times New Roman"/>
          <w:vertAlign w:val="baseline"/>
          <w:lang w:val="en-GB"/>
        </w:rPr>
        <w:t>matrix</w:t>
      </w:r>
      <w:r w:rsidR="00A658BF">
        <w:rPr>
          <w:rFonts w:ascii="Arial" w:hAnsi="Arial" w:cs="Times New Roman"/>
          <w:vertAlign w:val="baseline"/>
          <w:lang w:val="en-GB"/>
        </w:rPr>
        <w:t xml:space="preserve"> </w:t>
      </w:r>
      <w:r w:rsidR="00301D19" w:rsidRPr="00953F83">
        <w:rPr>
          <w:rFonts w:ascii="Arial" w:hAnsi="Arial" w:cs="Times New Roman"/>
          <w:vertAlign w:val="baseline"/>
          <w:lang w:val="en-GB"/>
        </w:rPr>
        <w:t xml:space="preserve">of </w:t>
      </w:r>
      <w:r w:rsidR="00E14F03">
        <w:rPr>
          <w:rFonts w:ascii="Arial" w:hAnsi="Arial" w:cs="Times New Roman"/>
          <w:vertAlign w:val="baseline"/>
          <w:lang w:val="en-GB"/>
        </w:rPr>
        <w:t>b</w:t>
      </w:r>
      <w:r w:rsidR="00953F83" w:rsidRPr="00953F83">
        <w:rPr>
          <w:rFonts w:ascii="Arial" w:hAnsi="Arial" w:cs="Times New Roman"/>
          <w:vertAlign w:val="baseline"/>
          <w:lang w:val="en-GB"/>
        </w:rPr>
        <w:t xml:space="preserve">oth 54 and 55 </w:t>
      </w:r>
      <w:r w:rsidR="00301D19" w:rsidRPr="00953F83">
        <w:rPr>
          <w:rFonts w:ascii="Arial" w:hAnsi="Arial" w:cs="Times New Roman"/>
          <w:vertAlign w:val="baseline"/>
          <w:lang w:val="en-GB"/>
        </w:rPr>
        <w:t xml:space="preserve">zebrafish </w:t>
      </w:r>
      <w:r w:rsidR="00A658BF">
        <w:rPr>
          <w:rFonts w:ascii="Arial" w:hAnsi="Arial" w:cs="Times New Roman"/>
          <w:vertAlign w:val="baseline"/>
          <w:lang w:val="en-GB"/>
        </w:rPr>
        <w:t xml:space="preserve">group of </w:t>
      </w:r>
      <w:r w:rsidR="00301D19" w:rsidRPr="00953F83">
        <w:rPr>
          <w:rFonts w:ascii="Arial" w:hAnsi="Arial" w:cs="Times New Roman"/>
          <w:vertAlign w:val="baseline"/>
          <w:lang w:val="en-GB"/>
        </w:rPr>
        <w:t>samples</w:t>
      </w:r>
      <w:r w:rsidR="00953F83" w:rsidRPr="00953F83">
        <w:rPr>
          <w:rFonts w:ascii="Arial" w:hAnsi="Arial" w:cs="Times New Roman"/>
          <w:vertAlign w:val="baseline"/>
          <w:lang w:val="en-GB"/>
        </w:rPr>
        <w:t xml:space="preserve"> </w:t>
      </w:r>
      <w:r w:rsidR="00A658BF">
        <w:rPr>
          <w:rFonts w:ascii="Arial" w:hAnsi="Arial" w:cs="Times New Roman"/>
          <w:vertAlign w:val="baseline"/>
          <w:lang w:val="en-GB"/>
        </w:rPr>
        <w:t xml:space="preserve">treated </w:t>
      </w:r>
      <w:r w:rsidR="00E14F03">
        <w:rPr>
          <w:rFonts w:ascii="Arial" w:hAnsi="Arial" w:cs="Times New Roman"/>
          <w:vertAlign w:val="baseline"/>
          <w:lang w:val="en-GB"/>
        </w:rPr>
        <w:t>by</w:t>
      </w:r>
      <w:r w:rsidR="00953F83" w:rsidRPr="00953F83">
        <w:rPr>
          <w:rFonts w:ascii="Arial" w:hAnsi="Arial" w:cs="Times New Roman"/>
          <w:vertAlign w:val="baseline"/>
          <w:lang w:val="en-GB"/>
        </w:rPr>
        <w:t xml:space="preserve"> the </w:t>
      </w:r>
      <w:r w:rsidR="00A658BF">
        <w:rPr>
          <w:rFonts w:ascii="Arial" w:hAnsi="Arial" w:cs="Times New Roman"/>
          <w:vertAlign w:val="baseline"/>
          <w:lang w:val="en-GB"/>
        </w:rPr>
        <w:t xml:space="preserve">two </w:t>
      </w:r>
      <w:r w:rsidR="00A658BF" w:rsidRPr="00953F83">
        <w:rPr>
          <w:rFonts w:ascii="Arial" w:hAnsi="Arial" w:cs="Times New Roman"/>
          <w:vertAlign w:val="baseline"/>
          <w:lang w:val="en-GB"/>
        </w:rPr>
        <w:t xml:space="preserve">studied </w:t>
      </w:r>
      <w:r w:rsidR="00953F83" w:rsidRPr="00953F83">
        <w:rPr>
          <w:rFonts w:ascii="Arial" w:hAnsi="Arial" w:cs="Times New Roman"/>
          <w:vertAlign w:val="baseline"/>
          <w:lang w:val="en-GB"/>
        </w:rPr>
        <w:t>neurotoxicant</w:t>
      </w:r>
      <w:r w:rsidR="00A658BF">
        <w:rPr>
          <w:rFonts w:ascii="Arial" w:hAnsi="Arial" w:cs="Times New Roman"/>
          <w:vertAlign w:val="baseline"/>
          <w:lang w:val="en-GB"/>
        </w:rPr>
        <w:t>s (</w:t>
      </w:r>
      <w:r w:rsidR="009D4565">
        <w:rPr>
          <w:rFonts w:ascii="Arial" w:hAnsi="Arial" w:cs="Times New Roman"/>
          <w:vertAlign w:val="baseline"/>
          <w:lang w:val="en-GB"/>
        </w:rPr>
        <w:t>CPF</w:t>
      </w:r>
      <w:r w:rsidR="00A658BF">
        <w:rPr>
          <w:rFonts w:ascii="Arial" w:hAnsi="Arial" w:cs="Times New Roman"/>
          <w:vertAlign w:val="baseline"/>
          <w:lang w:val="en-GB"/>
        </w:rPr>
        <w:t xml:space="preserve"> and nicotine) </w:t>
      </w:r>
      <w:r w:rsidR="00301D19" w:rsidRPr="00953F83">
        <w:rPr>
          <w:rFonts w:ascii="Arial" w:hAnsi="Arial" w:cs="Times New Roman"/>
          <w:vertAlign w:val="baseline"/>
          <w:lang w:val="en-GB"/>
        </w:rPr>
        <w:t>at three different exposure times (2h, 6h and 24h).</w:t>
      </w:r>
      <w:r w:rsidR="00953F83">
        <w:rPr>
          <w:rFonts w:ascii="Arial" w:hAnsi="Arial" w:cs="Times New Roman"/>
          <w:vertAlign w:val="baseline"/>
          <w:lang w:val="en-GB"/>
        </w:rPr>
        <w:t xml:space="preserve"> </w:t>
      </w:r>
      <w:r w:rsidR="00A658BF">
        <w:rPr>
          <w:rFonts w:ascii="Arial" w:hAnsi="Arial" w:cs="Times New Roman"/>
          <w:vertAlign w:val="baseline"/>
          <w:lang w:val="en-GB"/>
        </w:rPr>
        <w:t>The</w:t>
      </w:r>
      <w:r w:rsidR="009D4565">
        <w:rPr>
          <w:rFonts w:ascii="Arial" w:hAnsi="Arial" w:cs="Times New Roman"/>
          <w:vertAlign w:val="baseline"/>
          <w:lang w:val="en-GB"/>
        </w:rPr>
        <w:t xml:space="preserve"> </w:t>
      </w:r>
      <w:r w:rsidR="00A658BF">
        <w:rPr>
          <w:rFonts w:ascii="Arial" w:hAnsi="Arial" w:cs="Times New Roman"/>
          <w:vertAlign w:val="baseline"/>
          <w:lang w:val="en-GB"/>
        </w:rPr>
        <w:t>n</w:t>
      </w:r>
      <w:r w:rsidR="00A87154" w:rsidRPr="00045035">
        <w:rPr>
          <w:rFonts w:ascii="Arial" w:hAnsi="Arial" w:cs="Times New Roman"/>
          <w:vertAlign w:val="baseline"/>
          <w:lang w:val="en-GB"/>
        </w:rPr>
        <w:t>umber of principal components was selected on the basis of scree plot</w:t>
      </w:r>
      <w:r w:rsidR="00A658BF">
        <w:rPr>
          <w:rFonts w:ascii="Arial" w:hAnsi="Arial" w:cs="Times New Roman"/>
          <w:vertAlign w:val="baseline"/>
          <w:lang w:val="en-GB"/>
        </w:rPr>
        <w:t>s</w:t>
      </w:r>
      <w:r w:rsidR="00A87154" w:rsidRPr="00045035">
        <w:rPr>
          <w:rFonts w:ascii="Arial" w:hAnsi="Arial" w:cs="Times New Roman"/>
          <w:vertAlign w:val="baseline"/>
          <w:lang w:val="en-GB"/>
        </w:rPr>
        <w:t xml:space="preserve"> </w:t>
      </w:r>
      <w:r w:rsidR="00953F83">
        <w:rPr>
          <w:rFonts w:ascii="Arial" w:hAnsi="Arial" w:cs="Times New Roman"/>
          <w:vertAlign w:val="baseline"/>
          <w:lang w:val="en-GB"/>
        </w:rPr>
        <w:fldChar w:fldCharType="begin"/>
      </w:r>
      <w:r w:rsidR="0029647B">
        <w:rPr>
          <w:rFonts w:ascii="Arial" w:hAnsi="Arial" w:cs="Times New Roman"/>
          <w:vertAlign w:val="baseline"/>
          <w:lang w:val="en-GB"/>
        </w:rPr>
        <w:instrText xml:space="preserve"> ADDIN EN.CITE &lt;EndNote&gt;&lt;Cite&gt;&lt;Author&gt;Jackson&lt;/Author&gt;&lt;Year&gt;2004&lt;/Year&gt;&lt;RecNum&gt;156&lt;/RecNum&gt;&lt;DisplayText&gt;(Jackson, 2004)&lt;/DisplayText&gt;&lt;record&gt;&lt;rec-number&gt;156&lt;/rec-number&gt;&lt;foreign-keys&gt;&lt;key app="EN" db-id="vfa0905ts9zav5ezp5g5fzsadtsss5a5t5ft" timestamp="1481797222"&gt;156&lt;/key&gt;&lt;/foreign-keys&gt;&lt;ref-type name="Book Section"&gt;5&lt;/ref-type&gt;&lt;contributors&gt;&lt;authors&gt;&lt;author&gt;Jackson, J. Edward&lt;/author&gt;&lt;/authors&gt;&lt;/contributors&gt;&lt;titles&gt;&lt;title&gt;Frontmatter&lt;/title&gt;&lt;secondary-title&gt;A User&amp;apos;s Guide to Principal Components&lt;/secondary-title&gt;&lt;/titles&gt;&lt;pages&gt;i-3&lt;/pages&gt;&lt;dates&gt;&lt;year&gt;2004&lt;/year&gt;&lt;/dates&gt;&lt;publisher&gt;John Wiley &amp;amp; Sons, Inc.&lt;/publisher&gt;&lt;isbn&gt;9780471725336&lt;/isbn&gt;&lt;urls&gt;&lt;related-urls&gt;&lt;url&gt;http://dx.doi.org/10.1002/0471725331.fmatter&lt;/url&gt;&lt;/related-urls&gt;&lt;/urls&gt;&lt;electronic-resource-num&gt;10.1002/0471725331.fmatter&lt;/electronic-resource-num&gt;&lt;/record&gt;&lt;/Cite&gt;&lt;/EndNote&gt;</w:instrText>
      </w:r>
      <w:r w:rsidR="00953F83">
        <w:rPr>
          <w:rFonts w:ascii="Arial" w:hAnsi="Arial" w:cs="Times New Roman"/>
          <w:vertAlign w:val="baseline"/>
          <w:lang w:val="en-GB"/>
        </w:rPr>
        <w:fldChar w:fldCharType="separate"/>
      </w:r>
      <w:r w:rsidR="0029647B">
        <w:rPr>
          <w:rFonts w:ascii="Arial" w:hAnsi="Arial" w:cs="Times New Roman"/>
          <w:noProof/>
          <w:vertAlign w:val="baseline"/>
          <w:lang w:val="en-GB"/>
        </w:rPr>
        <w:t>(Jackson, 2004)</w:t>
      </w:r>
      <w:r w:rsidR="00953F83">
        <w:rPr>
          <w:rFonts w:ascii="Arial" w:hAnsi="Arial" w:cs="Times New Roman"/>
          <w:vertAlign w:val="baseline"/>
          <w:lang w:val="en-GB"/>
        </w:rPr>
        <w:fldChar w:fldCharType="end"/>
      </w:r>
      <w:r w:rsidR="00A87154" w:rsidRPr="00045035">
        <w:rPr>
          <w:rFonts w:ascii="Arial" w:hAnsi="Arial" w:cs="Times New Roman"/>
          <w:vertAlign w:val="baseline"/>
          <w:lang w:val="en-GB"/>
        </w:rPr>
        <w:t xml:space="preserve">. </w:t>
      </w:r>
    </w:p>
    <w:p w14:paraId="03DF4658" w14:textId="77777777" w:rsidR="00A87154" w:rsidRDefault="00A87154" w:rsidP="00045035">
      <w:pPr>
        <w:tabs>
          <w:tab w:val="left" w:pos="284"/>
        </w:tabs>
        <w:spacing w:line="360" w:lineRule="auto"/>
        <w:jc w:val="both"/>
        <w:rPr>
          <w:rFonts w:ascii="Arial" w:hAnsi="Arial" w:cs="Times New Roman"/>
          <w:vertAlign w:val="baseline"/>
          <w:lang w:val="en-GB"/>
        </w:rPr>
      </w:pPr>
    </w:p>
    <w:p w14:paraId="210039DB" w14:textId="751817CC" w:rsidR="00D313C6" w:rsidRPr="00E14F03" w:rsidRDefault="00D313C6" w:rsidP="00D313C6">
      <w:pPr>
        <w:tabs>
          <w:tab w:val="left" w:pos="284"/>
        </w:tabs>
        <w:spacing w:line="360" w:lineRule="auto"/>
        <w:jc w:val="both"/>
        <w:rPr>
          <w:rFonts w:ascii="Arial" w:hAnsi="Arial" w:cs="Times New Roman"/>
          <w:i/>
          <w:vertAlign w:val="baseline"/>
          <w:lang w:val="en-GB"/>
        </w:rPr>
      </w:pPr>
      <w:r w:rsidRPr="00E14F03">
        <w:rPr>
          <w:rFonts w:ascii="Arial" w:hAnsi="Arial" w:cs="Times New Roman"/>
          <w:i/>
          <w:vertAlign w:val="baseline"/>
          <w:lang w:val="en-GB"/>
        </w:rPr>
        <w:t>2.</w:t>
      </w:r>
      <w:r w:rsidR="00E14F03" w:rsidRPr="00E14F03">
        <w:rPr>
          <w:rFonts w:ascii="Arial" w:hAnsi="Arial" w:cs="Times New Roman"/>
          <w:i/>
          <w:vertAlign w:val="baseline"/>
          <w:lang w:val="en-GB"/>
        </w:rPr>
        <w:t>5</w:t>
      </w:r>
      <w:r w:rsidRPr="00E14F03">
        <w:rPr>
          <w:rFonts w:ascii="Arial" w:hAnsi="Arial" w:cs="Times New Roman"/>
          <w:i/>
          <w:vertAlign w:val="baseline"/>
          <w:lang w:val="en-GB"/>
        </w:rPr>
        <w:t>.2. Analysis of Variance-Simultaneous Component Analysis (ASCA)</w:t>
      </w:r>
    </w:p>
    <w:p w14:paraId="63226C70" w14:textId="1D086C3A" w:rsidR="00051030" w:rsidRPr="006B5824" w:rsidRDefault="00A87154" w:rsidP="00A87154">
      <w:pPr>
        <w:tabs>
          <w:tab w:val="left" w:pos="284"/>
        </w:tabs>
        <w:spacing w:line="360" w:lineRule="auto"/>
        <w:jc w:val="both"/>
        <w:rPr>
          <w:rFonts w:ascii="Arial" w:hAnsi="Arial" w:cs="Times New Roman"/>
          <w:vertAlign w:val="baseline"/>
          <w:lang w:val="en-US"/>
        </w:rPr>
      </w:pPr>
      <w:r>
        <w:rPr>
          <w:rFonts w:ascii="Arial" w:hAnsi="Arial" w:cs="Times New Roman"/>
          <w:vertAlign w:val="baseline"/>
          <w:lang w:val="en-GB"/>
        </w:rPr>
        <w:tab/>
      </w:r>
      <w:r w:rsidRPr="00A87154">
        <w:rPr>
          <w:rFonts w:ascii="Arial" w:hAnsi="Arial" w:cs="Times New Roman"/>
          <w:vertAlign w:val="baseline"/>
          <w:lang w:val="en-GB"/>
        </w:rPr>
        <w:t xml:space="preserve">ASCA is a multivariate data analysis approach that combines </w:t>
      </w:r>
      <w:r w:rsidR="00051030">
        <w:rPr>
          <w:rFonts w:ascii="Arial" w:hAnsi="Arial" w:cs="Times New Roman"/>
          <w:vertAlign w:val="baseline"/>
          <w:lang w:val="en-GB"/>
        </w:rPr>
        <w:t xml:space="preserve">the </w:t>
      </w:r>
      <w:r w:rsidRPr="00A87154">
        <w:rPr>
          <w:rFonts w:ascii="Arial" w:hAnsi="Arial" w:cs="Times New Roman"/>
          <w:vertAlign w:val="baseline"/>
          <w:lang w:val="en-GB"/>
        </w:rPr>
        <w:t xml:space="preserve">statistical advantages of ANOVA to separate the variance sources, and </w:t>
      </w:r>
      <w:r w:rsidR="00051030">
        <w:rPr>
          <w:rFonts w:ascii="Arial" w:hAnsi="Arial" w:cs="Times New Roman"/>
          <w:vertAlign w:val="baseline"/>
          <w:lang w:val="en-GB"/>
        </w:rPr>
        <w:t xml:space="preserve">the </w:t>
      </w:r>
      <w:r w:rsidRPr="00A87154">
        <w:rPr>
          <w:rFonts w:ascii="Arial" w:hAnsi="Arial" w:cs="Times New Roman"/>
          <w:vertAlign w:val="baseline"/>
          <w:lang w:val="en-GB"/>
        </w:rPr>
        <w:t xml:space="preserve">advantages of PCA for eliminating </w:t>
      </w:r>
      <w:r w:rsidR="00051030">
        <w:rPr>
          <w:rFonts w:ascii="Arial" w:hAnsi="Arial" w:cs="Times New Roman"/>
          <w:vertAlign w:val="baseline"/>
          <w:lang w:val="en-GB"/>
        </w:rPr>
        <w:t xml:space="preserve">the </w:t>
      </w:r>
      <w:r w:rsidRPr="00A87154">
        <w:rPr>
          <w:rFonts w:ascii="Arial" w:hAnsi="Arial" w:cs="Times New Roman"/>
          <w:vertAlign w:val="baseline"/>
          <w:lang w:val="en-GB"/>
        </w:rPr>
        <w:t xml:space="preserve">covariation among variables and </w:t>
      </w:r>
      <w:r w:rsidR="00627449">
        <w:rPr>
          <w:rFonts w:ascii="Arial" w:hAnsi="Arial" w:cs="Times New Roman"/>
          <w:vertAlign w:val="baseline"/>
          <w:lang w:val="en-GB"/>
        </w:rPr>
        <w:t xml:space="preserve">to </w:t>
      </w:r>
      <w:r w:rsidRPr="00A87154">
        <w:rPr>
          <w:rFonts w:ascii="Arial" w:hAnsi="Arial" w:cs="Times New Roman"/>
          <w:vertAlign w:val="baseline"/>
          <w:lang w:val="en-GB"/>
        </w:rPr>
        <w:t xml:space="preserve">explain maximum variance. </w:t>
      </w:r>
      <w:r w:rsidR="00EC540F" w:rsidRPr="00953F83">
        <w:rPr>
          <w:rFonts w:ascii="Arial" w:hAnsi="Arial" w:cs="Times New Roman"/>
          <w:vertAlign w:val="baseline"/>
          <w:lang w:val="en-GB"/>
        </w:rPr>
        <w:t xml:space="preserve">ASCA can be understood as a direct generalization of the analysis of variance (ANOVA) for univariate data to the multivariate case </w:t>
      </w:r>
      <w:r w:rsidR="00EC540F" w:rsidRPr="00953F83">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&lt;EndNote&gt;&lt;Cite&gt;&lt;Author&gt;Smilde&lt;/Author&gt;&lt;Year&gt;2005&lt;/Year&gt;&lt;RecNum&gt;143&lt;/RecNum&gt;&lt;DisplayText&gt;(Smilde et al., 2005)&lt;/DisplayText&gt;&lt;record&gt;&lt;rec-number&gt;143&lt;/rec-number&gt;&lt;foreign-keys&gt;&lt;key app="EN" db-id="vfa0905ts9zav5ezp5g5fzsadtsss5a5t5ft" timestamp="1474620739"&gt;143&lt;/key&gt;&lt;/foreign-keys&gt;&lt;ref-type name="Journal Article"&gt;17&lt;/ref-type&gt;&lt;contributors&gt;&lt;authors&gt;&lt;author&gt;Smilde, Age K&lt;/author&gt;&lt;author&gt;Jansen, Jeroen J&lt;/author&gt;&lt;author&gt;Hoefsloot, Huub CJ&lt;/author&gt;&lt;author&gt;Lamers, Robert-Jan AN&lt;/author&gt;&lt;author&gt;Van Der Greef, Jan&lt;/author&gt;&lt;author&gt;Timmerman, Marieke E&lt;/author&gt;&lt;/authors&gt;&lt;/contributors&gt;&lt;titles&gt;&lt;title&gt;ANOVA-simultaneous component analysis (ASCA): a new tool for analyzing designed metabolomics data&lt;/title&gt;&lt;secondary-title&gt;Bioinformatics&lt;/secondary-title&gt;&lt;/titles&gt;&lt;periodical&gt;&lt;full-title&gt;Bioinformatics&lt;/full-title&gt;&lt;abbr-1&gt;Bioinformatics&lt;/abbr-1&gt;&lt;/periodical&gt;&lt;pages&gt;3043-3048&lt;/pages&gt;&lt;volume&gt;21&lt;/volume&gt;&lt;number&gt;13&lt;/number&gt;&lt;dates&gt;&lt;year&gt;2005&lt;/year&gt;&lt;/dates&gt;&lt;isbn&gt;1367-4803&lt;/isbn&gt;&lt;urls&gt;&lt;/urls&gt;&lt;/record&gt;&lt;/Cite&gt;&lt;Cite&gt;&lt;Author&gt;Smilde&lt;/Author&gt;&lt;Year&gt;2005&lt;/Year&gt;&lt;RecNum&gt;143&lt;/RecNum&gt;&lt;record&gt;&lt;rec-number&gt;143&lt;/rec-number&gt;&lt;foreign-keys&gt;&lt;key app="EN" db-id="vfa0905ts9zav5ezp5g5fzsadtsss5a5t5ft" timestamp="1474620739"&gt;143&lt;/key&gt;&lt;/foreign-keys&gt;&lt;ref-type name="Journal Article"&gt;17&lt;/ref-type&gt;&lt;contributors&gt;&lt;authors&gt;&lt;author&gt;Smilde, Age K&lt;/author&gt;&lt;author&gt;Jansen, Jeroen J&lt;/author&gt;&lt;author&gt;Hoefsloot, Huub CJ&lt;/author&gt;&lt;author&gt;Lamers, Robert-Jan AN&lt;/author&gt;&lt;author&gt;Van Der Greef, Jan&lt;/author&gt;&lt;author&gt;Timmerman, Marieke E&lt;/author&gt;&lt;/authors&gt;&lt;/contributors&gt;&lt;titles&gt;&lt;title&gt;ANOVA-simultaneous component analysis (ASCA): a new tool for analyzing designed metabolomics data&lt;/title&gt;&lt;secondary-title&gt;Bioinformatics&lt;/secondary-title&gt;&lt;/titles&gt;&lt;periodical&gt;&lt;full-title&gt;Bioinformatics&lt;/full-title&gt;&lt;abbr-1&gt;Bioinformatics&lt;/abbr-1&gt;&lt;/periodical&gt;&lt;pages&gt;3043-3048&lt;/pages&gt;&lt;volume&gt;21&lt;/volume&gt;&lt;number&gt;13&lt;/number&gt;&lt;dates&gt;&lt;year&gt;2005&lt;/year&gt;&lt;/dates&gt;&lt;isbn&gt;1367-4803&lt;/isbn&gt;&lt;urls&gt;&lt;/urls&gt;&lt;/record&gt;&lt;/Cite&gt;&lt;/EndNote&gt;</w:instrText>
      </w:r>
      <w:r w:rsidR="00EC540F" w:rsidRPr="00953F83">
        <w:rPr>
          <w:rFonts w:ascii="Arial" w:hAnsi="Arial" w:cs="Times New Roman"/>
          <w:vertAlign w:val="baseline"/>
          <w:lang w:val="en-GB"/>
        </w:rPr>
        <w:fldChar w:fldCharType="separate"/>
      </w:r>
      <w:r w:rsidR="00BD7899">
        <w:rPr>
          <w:rFonts w:ascii="Arial" w:hAnsi="Arial" w:cs="Times New Roman"/>
          <w:noProof/>
          <w:vertAlign w:val="baseline"/>
          <w:lang w:val="en-GB"/>
        </w:rPr>
        <w:t>(Smilde et al., 2005)</w:t>
      </w:r>
      <w:r w:rsidR="00EC540F" w:rsidRPr="00953F83">
        <w:rPr>
          <w:rFonts w:ascii="Arial" w:hAnsi="Arial" w:cs="Times New Roman"/>
          <w:vertAlign w:val="baseline"/>
          <w:lang w:val="en-GB"/>
        </w:rPr>
        <w:fldChar w:fldCharType="end"/>
      </w:r>
      <w:r w:rsidR="00EC540F" w:rsidRPr="00953F83">
        <w:rPr>
          <w:rFonts w:ascii="Arial" w:hAnsi="Arial" w:cs="Times New Roman"/>
          <w:vertAlign w:val="baseline"/>
          <w:lang w:val="en-GB"/>
        </w:rPr>
        <w:t xml:space="preserve">. </w:t>
      </w:r>
      <w:r w:rsidR="00EC540F">
        <w:rPr>
          <w:rFonts w:ascii="Arial" w:hAnsi="Arial" w:cs="Times New Roman"/>
          <w:vertAlign w:val="baseline"/>
          <w:lang w:val="en-GB"/>
        </w:rPr>
        <w:t>In</w:t>
      </w:r>
      <w:r w:rsidR="00EC540F" w:rsidRPr="00953F83">
        <w:rPr>
          <w:rFonts w:ascii="Arial" w:hAnsi="Arial" w:cs="Times New Roman"/>
          <w:vertAlign w:val="baseline"/>
          <w:lang w:val="en-GB"/>
        </w:rPr>
        <w:t xml:space="preserve"> this method</w:t>
      </w:r>
      <w:r w:rsidR="00EC540F">
        <w:rPr>
          <w:rFonts w:ascii="Arial" w:hAnsi="Arial" w:cs="Times New Roman"/>
          <w:vertAlign w:val="baseline"/>
          <w:lang w:val="en-GB"/>
        </w:rPr>
        <w:t>,</w:t>
      </w:r>
      <w:r w:rsidR="00EC540F" w:rsidRPr="00953F83">
        <w:rPr>
          <w:rFonts w:ascii="Arial" w:hAnsi="Arial" w:cs="Times New Roman"/>
          <w:vertAlign w:val="baseline"/>
          <w:lang w:val="en-GB"/>
        </w:rPr>
        <w:t xml:space="preserve"> the information of the experimental design structure of datasets (i.e., underlying factors such as exposure time, dose or combinations thereof)</w:t>
      </w:r>
      <w:r w:rsidR="00EC540F">
        <w:rPr>
          <w:rFonts w:ascii="Arial" w:hAnsi="Arial" w:cs="Times New Roman"/>
          <w:vertAlign w:val="baseline"/>
          <w:lang w:val="en-GB"/>
        </w:rPr>
        <w:t xml:space="preserve"> is incorporated</w:t>
      </w:r>
      <w:r w:rsidR="00EC540F" w:rsidRPr="00953F83">
        <w:rPr>
          <w:rFonts w:ascii="Arial" w:hAnsi="Arial" w:cs="Times New Roman"/>
          <w:vertAlign w:val="baseline"/>
          <w:lang w:val="en-GB"/>
        </w:rPr>
        <w:t>, enabling a better understanding of the</w:t>
      </w:r>
      <w:r w:rsidR="00EC540F">
        <w:rPr>
          <w:rFonts w:ascii="Arial" w:hAnsi="Arial" w:cs="Times New Roman"/>
          <w:vertAlign w:val="baseline"/>
          <w:lang w:val="en-GB"/>
        </w:rPr>
        <w:t xml:space="preserve"> underlying</w:t>
      </w:r>
      <w:r w:rsidR="00EC540F" w:rsidRPr="00953F83">
        <w:rPr>
          <w:rFonts w:ascii="Arial" w:hAnsi="Arial" w:cs="Times New Roman"/>
          <w:vertAlign w:val="baseline"/>
          <w:lang w:val="en-GB"/>
        </w:rPr>
        <w:t xml:space="preserve"> biological information</w:t>
      </w:r>
      <w:r w:rsidR="00EC540F">
        <w:rPr>
          <w:rFonts w:ascii="Arial" w:hAnsi="Arial" w:cs="Times New Roman"/>
          <w:vertAlign w:val="baseline"/>
          <w:lang w:val="en-GB"/>
        </w:rPr>
        <w:t xml:space="preserve"> of them</w:t>
      </w:r>
      <w:r w:rsidR="00EC540F" w:rsidRPr="00953F83">
        <w:rPr>
          <w:rFonts w:ascii="Arial" w:hAnsi="Arial" w:cs="Times New Roman"/>
          <w:vertAlign w:val="baseline"/>
          <w:lang w:val="en-GB"/>
        </w:rPr>
        <w:t>.</w:t>
      </w:r>
      <w:r w:rsidR="00EC540F">
        <w:rPr>
          <w:rFonts w:ascii="Arial" w:hAnsi="Arial" w:cs="Times New Roman"/>
          <w:vertAlign w:val="baseline"/>
          <w:lang w:val="en-GB"/>
        </w:rPr>
        <w:t xml:space="preserve"> </w:t>
      </w:r>
      <w:r w:rsidRPr="00A87154">
        <w:rPr>
          <w:rFonts w:ascii="Arial" w:hAnsi="Arial" w:cs="Times New Roman"/>
          <w:vertAlign w:val="baseline"/>
          <w:lang w:val="en-GB"/>
        </w:rPr>
        <w:t xml:space="preserve">In the ASCA methodology, each PCA model is fitted to each </w:t>
      </w:r>
      <w:r w:rsidR="00051030">
        <w:rPr>
          <w:rFonts w:ascii="Arial" w:hAnsi="Arial" w:cs="Times New Roman"/>
          <w:vertAlign w:val="baseline"/>
          <w:lang w:val="en-GB"/>
        </w:rPr>
        <w:t xml:space="preserve">ANOVA separated </w:t>
      </w:r>
      <w:r w:rsidRPr="00A87154">
        <w:rPr>
          <w:rFonts w:ascii="Arial" w:hAnsi="Arial" w:cs="Times New Roman"/>
          <w:vertAlign w:val="baseline"/>
          <w:lang w:val="en-GB"/>
        </w:rPr>
        <w:t xml:space="preserve">factor </w:t>
      </w:r>
      <w:r w:rsidR="00051030">
        <w:rPr>
          <w:rFonts w:ascii="Arial" w:hAnsi="Arial" w:cs="Times New Roman"/>
          <w:vertAlign w:val="baseline"/>
          <w:lang w:val="en-GB"/>
        </w:rPr>
        <w:t xml:space="preserve">data </w:t>
      </w:r>
      <w:r w:rsidRPr="00A87154">
        <w:rPr>
          <w:rFonts w:ascii="Arial" w:hAnsi="Arial" w:cs="Times New Roman"/>
          <w:vertAlign w:val="baseline"/>
          <w:lang w:val="en-GB"/>
        </w:rPr>
        <w:t xml:space="preserve">matrix individually </w:t>
      </w:r>
      <w:r w:rsidR="001346DC">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&lt;EndNote&gt;&lt;Cite&gt;&lt;Author&gt;Jansen&lt;/Author&gt;&lt;Year&gt;2005&lt;/Year&gt;&lt;RecNum&gt;129&lt;/RecNum&gt;&lt;DisplayText&gt;(Jansen et al., 2005)&lt;/DisplayText&gt;&lt;record&gt;&lt;rec-number&gt;129&lt;/rec-number&gt;&lt;foreign-keys&gt;&lt;key app="EN" db-id="vfa0905ts9zav5ezp5g5fzsadtsss5a5t5ft" timestamp="1474620739"&gt;129&lt;/key&gt;&lt;/foreign-keys&gt;&lt;ref-type name="Journal Article"&gt;17&lt;/ref-type&gt;&lt;contributors&gt;&lt;authors&gt;&lt;author&gt;Jansen, Jeroen J&lt;/author&gt;&lt;author&gt;Hoefsloot, Huub CJ&lt;/author&gt;&lt;author&gt;van der Greef, Jan&lt;/author&gt;&lt;author&gt;Timmerman, Marieke E&lt;/author&gt;&lt;author&gt;Westerhuis, Johan A&lt;/author&gt;&lt;author&gt;Smilde, Age K&lt;/author&gt;&lt;/authors&gt;&lt;/contributors&gt;&lt;titles&gt;&lt;title&gt;ASCA: analysis of multivariate data obtained from an experimental design&lt;/title&gt;&lt;secondary-title&gt;Journal of Chemometrics&lt;/secondary-title&gt;&lt;/titles&gt;&lt;periodical&gt;&lt;full-title&gt;Journal of Chemometrics&lt;/full-title&gt;&lt;abbr-1&gt;J. Chemometr.&lt;/abbr-1&gt;&lt;/periodical&gt;&lt;pages&gt;469-481&lt;/pages&gt;&lt;volume&gt;19&lt;/volume&gt;&lt;number&gt;9&lt;/number&gt;&lt;dates&gt;&lt;year&gt;2005&lt;/year&gt;&lt;/dates&gt;&lt;isbn&gt;1099-128X&lt;/isbn&gt;&lt;urls&gt;&lt;/urls&gt;&lt;/record&gt;&lt;/Cite&gt;&lt;/EndNote&gt;</w:instrText>
      </w:r>
      <w:r w:rsidR="001346DC">
        <w:rPr>
          <w:rFonts w:ascii="Arial" w:hAnsi="Arial" w:cs="Times New Roman"/>
          <w:vertAlign w:val="baseline"/>
          <w:lang w:val="en-GB"/>
        </w:rPr>
        <w:fldChar w:fldCharType="separate"/>
      </w:r>
      <w:r w:rsidR="00BD7899">
        <w:rPr>
          <w:rFonts w:ascii="Arial" w:hAnsi="Arial" w:cs="Times New Roman"/>
          <w:noProof/>
          <w:vertAlign w:val="baseline"/>
          <w:lang w:val="en-GB"/>
        </w:rPr>
        <w:t>(Jansen et al., 2005)</w:t>
      </w:r>
      <w:r w:rsidR="001346DC">
        <w:rPr>
          <w:rFonts w:ascii="Arial" w:hAnsi="Arial" w:cs="Times New Roman"/>
          <w:vertAlign w:val="baseline"/>
          <w:lang w:val="en-GB"/>
        </w:rPr>
        <w:fldChar w:fldCharType="end"/>
      </w:r>
      <w:r w:rsidRPr="00A87154">
        <w:rPr>
          <w:rFonts w:ascii="Arial" w:hAnsi="Arial" w:cs="Times New Roman"/>
          <w:vertAlign w:val="baseline"/>
          <w:lang w:val="en-GB"/>
        </w:rPr>
        <w:t xml:space="preserve">. Assuming the general factor ANOVA model for balanced data, a permutation test </w:t>
      </w:r>
      <w:r w:rsidR="00051030">
        <w:rPr>
          <w:rFonts w:ascii="Arial" w:hAnsi="Arial" w:cs="Times New Roman"/>
          <w:vertAlign w:val="baseline"/>
          <w:lang w:val="en-GB"/>
        </w:rPr>
        <w:t xml:space="preserve">is used </w:t>
      </w:r>
      <w:r w:rsidRPr="00A87154">
        <w:rPr>
          <w:rFonts w:ascii="Arial" w:hAnsi="Arial" w:cs="Times New Roman"/>
          <w:vertAlign w:val="baseline"/>
          <w:lang w:val="en-GB"/>
        </w:rPr>
        <w:t xml:space="preserve">to check the statistical significance of the effects of all factors and their interactions </w:t>
      </w:r>
      <w:r w:rsidR="00832D2F">
        <w:rPr>
          <w:rFonts w:ascii="Arial" w:hAnsi="Arial" w:cs="Times New Roman"/>
          <w:vertAlign w:val="baseline"/>
          <w:lang w:val="en-GB"/>
        </w:rPr>
        <w:fldChar w:fldCharType="begin">
          <w:fldData xml:space="preserve">PEVuZE5vdGU+PENpdGU+PEF1dGhvcj5WaXM8L0F1dGhvcj48WWVhcj4yMDA3PC9ZZWFyPjxSZWNO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PEVuZE5vdGU+PENpdGU+PEF1dGhvcj5WaXM8L0F1dGhvcj48WWVhcj4yMDA3PC9ZZWFyPjxSZWNO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832D2F">
        <w:rPr>
          <w:rFonts w:ascii="Arial" w:hAnsi="Arial" w:cs="Times New Roman"/>
          <w:vertAlign w:val="baseline"/>
          <w:lang w:val="en-GB"/>
        </w:rPr>
      </w:r>
      <w:r w:rsidR="00832D2F">
        <w:rPr>
          <w:rFonts w:ascii="Arial" w:hAnsi="Arial" w:cs="Times New Roman"/>
          <w:vertAlign w:val="baseline"/>
          <w:lang w:val="en-GB"/>
        </w:rPr>
        <w:fldChar w:fldCharType="separate"/>
      </w:r>
      <w:r w:rsidR="00BD7899">
        <w:rPr>
          <w:rFonts w:ascii="Arial" w:hAnsi="Arial" w:cs="Times New Roman"/>
          <w:noProof/>
          <w:vertAlign w:val="baseline"/>
          <w:lang w:val="en-GB"/>
        </w:rPr>
        <w:t>(Vis et al., 2007)</w:t>
      </w:r>
      <w:r w:rsidR="00832D2F">
        <w:rPr>
          <w:rFonts w:ascii="Arial" w:hAnsi="Arial" w:cs="Times New Roman"/>
          <w:vertAlign w:val="baseline"/>
          <w:lang w:val="en-GB"/>
        </w:rPr>
        <w:fldChar w:fldCharType="end"/>
      </w:r>
      <w:r w:rsidRPr="00A87154">
        <w:rPr>
          <w:rFonts w:ascii="Arial" w:hAnsi="Arial" w:cs="Times New Roman"/>
          <w:vertAlign w:val="baseline"/>
          <w:lang w:val="en-GB"/>
        </w:rPr>
        <w:t xml:space="preserve">. </w:t>
      </w:r>
      <w:r w:rsidR="00627449">
        <w:rPr>
          <w:rFonts w:ascii="Arial" w:hAnsi="Arial" w:cs="Times New Roman"/>
          <w:vertAlign w:val="baseline"/>
          <w:lang w:val="en-GB"/>
        </w:rPr>
        <w:t>This</w:t>
      </w:r>
      <w:r w:rsidRPr="00D313C6">
        <w:rPr>
          <w:rFonts w:ascii="Arial" w:hAnsi="Arial" w:cs="Times New Roman"/>
          <w:vertAlign w:val="baseline"/>
          <w:lang w:val="en-GB"/>
        </w:rPr>
        <w:t xml:space="preserve"> permutation test, </w:t>
      </w:r>
      <w:r w:rsidR="00627449" w:rsidRPr="00D313C6">
        <w:rPr>
          <w:rFonts w:ascii="Arial" w:hAnsi="Arial" w:cs="Times New Roman"/>
          <w:vertAlign w:val="baseline"/>
          <w:lang w:val="en-GB"/>
        </w:rPr>
        <w:t xml:space="preserve">assess whether </w:t>
      </w:r>
      <w:r w:rsidRPr="00D313C6">
        <w:rPr>
          <w:rFonts w:ascii="Arial" w:hAnsi="Arial" w:cs="Times New Roman"/>
          <w:vertAlign w:val="baseline"/>
          <w:lang w:val="en-GB"/>
        </w:rPr>
        <w:t xml:space="preserve">there </w:t>
      </w:r>
      <w:r>
        <w:rPr>
          <w:rFonts w:ascii="Arial" w:hAnsi="Arial" w:cs="Times New Roman"/>
          <w:vertAlign w:val="baseline"/>
          <w:lang w:val="en-GB"/>
        </w:rPr>
        <w:t xml:space="preserve">is no </w:t>
      </w:r>
      <w:r w:rsidR="00627449">
        <w:rPr>
          <w:rFonts w:ascii="Arial" w:hAnsi="Arial" w:cs="Times New Roman"/>
          <w:vertAlign w:val="baseline"/>
          <w:lang w:val="en-GB"/>
        </w:rPr>
        <w:t xml:space="preserve">significant </w:t>
      </w:r>
      <w:r>
        <w:rPr>
          <w:rFonts w:ascii="Arial" w:hAnsi="Arial" w:cs="Times New Roman"/>
          <w:vertAlign w:val="baseline"/>
          <w:lang w:val="en-GB"/>
        </w:rPr>
        <w:t xml:space="preserve">effect of the </w:t>
      </w:r>
      <w:r w:rsidR="00A91A0E">
        <w:rPr>
          <w:rFonts w:ascii="Arial" w:hAnsi="Arial" w:cs="Times New Roman"/>
          <w:vertAlign w:val="baseline"/>
          <w:lang w:val="en-GB"/>
        </w:rPr>
        <w:t xml:space="preserve">considered </w:t>
      </w:r>
      <w:r>
        <w:rPr>
          <w:rFonts w:ascii="Arial" w:hAnsi="Arial" w:cs="Times New Roman"/>
          <w:vertAlign w:val="baseline"/>
          <w:lang w:val="en-GB"/>
        </w:rPr>
        <w:t>factor (H</w:t>
      </w:r>
      <w:r w:rsidRPr="006741FF">
        <w:rPr>
          <w:rFonts w:ascii="Arial" w:hAnsi="Arial" w:cs="Times New Roman"/>
          <w:vertAlign w:val="subscript"/>
          <w:lang w:val="en-GB"/>
        </w:rPr>
        <w:t>0</w:t>
      </w:r>
      <w:r w:rsidR="00627449">
        <w:rPr>
          <w:rFonts w:ascii="Arial" w:hAnsi="Arial" w:cs="Times New Roman"/>
          <w:vertAlign w:val="baseline"/>
          <w:lang w:val="en-GB"/>
        </w:rPr>
        <w:t xml:space="preserve">, null </w:t>
      </w:r>
      <w:r w:rsidR="00627449">
        <w:rPr>
          <w:rFonts w:ascii="Arial" w:hAnsi="Arial" w:cs="Times New Roman"/>
          <w:vertAlign w:val="baseline"/>
          <w:lang w:val="en-GB"/>
        </w:rPr>
        <w:lastRenderedPageBreak/>
        <w:t>hypothesis</w:t>
      </w:r>
      <w:r w:rsidRPr="00D313C6">
        <w:rPr>
          <w:rFonts w:ascii="Arial" w:hAnsi="Arial" w:cs="Times New Roman"/>
          <w:vertAlign w:val="baseline"/>
          <w:lang w:val="en-GB"/>
        </w:rPr>
        <w:t>)</w:t>
      </w:r>
      <w:r w:rsidR="00757B08">
        <w:rPr>
          <w:rFonts w:ascii="Arial" w:hAnsi="Arial" w:cs="Times New Roman"/>
          <w:vertAlign w:val="baseline"/>
          <w:lang w:val="en-GB"/>
        </w:rPr>
        <w:t>, and</w:t>
      </w:r>
      <w:r w:rsidR="00627449">
        <w:rPr>
          <w:rFonts w:ascii="Arial" w:hAnsi="Arial" w:cs="Times New Roman"/>
          <w:vertAlign w:val="baseline"/>
          <w:lang w:val="en-GB"/>
        </w:rPr>
        <w:t xml:space="preserve"> it </w:t>
      </w:r>
      <w:r w:rsidRPr="00A87154">
        <w:rPr>
          <w:rFonts w:ascii="Arial" w:hAnsi="Arial" w:cs="Times New Roman"/>
          <w:vertAlign w:val="baseline"/>
          <w:lang w:val="en-GB"/>
        </w:rPr>
        <w:t>is performed by randomly permuting the original data matrix (i.e. 10,000 permutations)</w:t>
      </w:r>
      <w:r w:rsidR="00BE77BA">
        <w:rPr>
          <w:rFonts w:ascii="Arial" w:hAnsi="Arial" w:cs="Times New Roman"/>
          <w:vertAlign w:val="baseline"/>
          <w:lang w:val="en-GB"/>
        </w:rPr>
        <w:t xml:space="preserve"> </w:t>
      </w:r>
      <w:r w:rsidR="00301D19">
        <w:rPr>
          <w:rFonts w:ascii="Arial" w:hAnsi="Arial" w:cs="Times New Roman"/>
          <w:vertAlign w:val="baseline"/>
          <w:lang w:val="en-GB"/>
        </w:rPr>
        <w:fldChar w:fldCharType="begin">
          <w:fldData xml:space="preserve">PEVuZE5vdGU+PENpdGU+PEF1dGhvcj5WaXM8L0F1dGhvcj48WWVhcj4yMDA3PC9ZZWFyPjxSZWNO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PEVuZE5vdGU+PENpdGU+PEF1dGhvcj5WaXM8L0F1dGhvcj48WWVhcj4yMDA3PC9ZZWFyPjxSZWNO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301D19">
        <w:rPr>
          <w:rFonts w:ascii="Arial" w:hAnsi="Arial" w:cs="Times New Roman"/>
          <w:vertAlign w:val="baseline"/>
          <w:lang w:val="en-GB"/>
        </w:rPr>
      </w:r>
      <w:r w:rsidR="00301D19">
        <w:rPr>
          <w:rFonts w:ascii="Arial" w:hAnsi="Arial" w:cs="Times New Roman"/>
          <w:vertAlign w:val="baseline"/>
          <w:lang w:val="en-GB"/>
        </w:rPr>
        <w:fldChar w:fldCharType="separate"/>
      </w:r>
      <w:r w:rsidR="00BD7899">
        <w:rPr>
          <w:rFonts w:ascii="Arial" w:hAnsi="Arial" w:cs="Times New Roman"/>
          <w:noProof/>
          <w:vertAlign w:val="baseline"/>
          <w:lang w:val="en-GB"/>
        </w:rPr>
        <w:t>(Vis et al., 2007)</w:t>
      </w:r>
      <w:r w:rsidR="00301D19">
        <w:rPr>
          <w:rFonts w:ascii="Arial" w:hAnsi="Arial" w:cs="Times New Roman"/>
          <w:vertAlign w:val="baseline"/>
          <w:lang w:val="en-GB"/>
        </w:rPr>
        <w:fldChar w:fldCharType="end"/>
      </w:r>
      <w:r w:rsidRPr="00D313C6">
        <w:rPr>
          <w:rFonts w:ascii="Arial" w:hAnsi="Arial" w:cs="Times New Roman"/>
          <w:vertAlign w:val="baseline"/>
          <w:lang w:val="en-GB"/>
        </w:rPr>
        <w:t>.</w:t>
      </w:r>
    </w:p>
    <w:p w14:paraId="32265D28" w14:textId="5F770DAD" w:rsidR="00DD5F05" w:rsidRPr="00D64974" w:rsidRDefault="00EC540F" w:rsidP="00D64974">
      <w:pPr>
        <w:tabs>
          <w:tab w:val="left" w:pos="284"/>
        </w:tabs>
        <w:spacing w:line="360" w:lineRule="auto"/>
        <w:ind w:firstLine="360"/>
        <w:jc w:val="both"/>
        <w:rPr>
          <w:rFonts w:ascii="Arial" w:hAnsi="Arial" w:cs="Times New Roman"/>
          <w:vertAlign w:val="baseline"/>
          <w:lang w:val="en-GB"/>
        </w:rPr>
      </w:pPr>
      <w:r>
        <w:rPr>
          <w:rFonts w:ascii="Arial" w:hAnsi="Arial" w:cs="Times New Roman"/>
          <w:vertAlign w:val="baseline"/>
          <w:lang w:val="en-GB"/>
        </w:rPr>
        <w:t xml:space="preserve">In this work, </w:t>
      </w:r>
      <w:r w:rsidR="002F47C7" w:rsidRPr="007C2F1C">
        <w:rPr>
          <w:rFonts w:ascii="Arial" w:hAnsi="Arial" w:cs="Times New Roman"/>
          <w:vertAlign w:val="baseline"/>
          <w:lang w:val="en-GB"/>
        </w:rPr>
        <w:t xml:space="preserve">ASCA was applied to </w:t>
      </w:r>
      <w:r w:rsidR="00A91A0E">
        <w:rPr>
          <w:rFonts w:ascii="Arial" w:hAnsi="Arial" w:cs="Times New Roman"/>
          <w:vertAlign w:val="baseline"/>
          <w:lang w:val="en-GB"/>
        </w:rPr>
        <w:t xml:space="preserve">the </w:t>
      </w:r>
      <w:r w:rsidR="002F47C7" w:rsidRPr="007C2F1C">
        <w:rPr>
          <w:rFonts w:ascii="Arial" w:hAnsi="Arial" w:cs="Times New Roman"/>
          <w:vertAlign w:val="baseline"/>
          <w:lang w:val="en-GB"/>
        </w:rPr>
        <w:t xml:space="preserve">OFT </w:t>
      </w:r>
      <w:r w:rsidR="00A91A0E">
        <w:rPr>
          <w:rFonts w:ascii="Arial" w:hAnsi="Arial" w:cs="Times New Roman"/>
          <w:vertAlign w:val="baseline"/>
          <w:lang w:val="en-GB"/>
        </w:rPr>
        <w:t xml:space="preserve">experimental </w:t>
      </w:r>
      <w:r w:rsidR="002F47C7" w:rsidRPr="007C2F1C">
        <w:rPr>
          <w:rFonts w:ascii="Arial" w:hAnsi="Arial" w:cs="Times New Roman"/>
          <w:vertAlign w:val="baseline"/>
          <w:lang w:val="en-GB"/>
        </w:rPr>
        <w:t>data sets</w:t>
      </w:r>
      <w:r w:rsidR="00915214" w:rsidRPr="007C2F1C">
        <w:rPr>
          <w:rFonts w:ascii="Arial" w:hAnsi="Arial" w:cs="Times New Roman"/>
          <w:vertAlign w:val="baseline"/>
          <w:lang w:val="en-GB"/>
        </w:rPr>
        <w:t xml:space="preserve"> </w:t>
      </w:r>
      <w:r w:rsidR="00A91A0E">
        <w:rPr>
          <w:rFonts w:ascii="Arial" w:hAnsi="Arial" w:cs="Times New Roman"/>
          <w:vertAlign w:val="baseline"/>
          <w:lang w:val="en-GB"/>
        </w:rPr>
        <w:t xml:space="preserve">in the presence </w:t>
      </w:r>
      <w:proofErr w:type="gramStart"/>
      <w:r w:rsidR="00A91A0E">
        <w:rPr>
          <w:rFonts w:ascii="Arial" w:hAnsi="Arial" w:cs="Times New Roman"/>
          <w:vertAlign w:val="baseline"/>
          <w:lang w:val="en-GB"/>
        </w:rPr>
        <w:t xml:space="preserve">of </w:t>
      </w:r>
      <w:r w:rsidR="00915214" w:rsidRPr="007C2F1C">
        <w:rPr>
          <w:rFonts w:ascii="Arial" w:hAnsi="Arial" w:cs="Times New Roman"/>
          <w:vertAlign w:val="baseline"/>
          <w:lang w:val="en-GB"/>
        </w:rPr>
        <w:t xml:space="preserve"> CPF</w:t>
      </w:r>
      <w:proofErr w:type="gramEnd"/>
      <w:r w:rsidR="00915214" w:rsidRPr="007C2F1C">
        <w:rPr>
          <w:rFonts w:ascii="Arial" w:hAnsi="Arial" w:cs="Times New Roman"/>
          <w:vertAlign w:val="baseline"/>
          <w:lang w:val="en-GB"/>
        </w:rPr>
        <w:t xml:space="preserve"> </w:t>
      </w:r>
      <w:r w:rsidR="006F0F46">
        <w:rPr>
          <w:rFonts w:ascii="Arial" w:hAnsi="Arial" w:cs="Times New Roman"/>
          <w:vertAlign w:val="baseline"/>
          <w:lang w:val="en-GB"/>
        </w:rPr>
        <w:t xml:space="preserve">(Figure 1) </w:t>
      </w:r>
      <w:r w:rsidR="00915214" w:rsidRPr="007C2F1C">
        <w:rPr>
          <w:rFonts w:ascii="Arial" w:hAnsi="Arial" w:cs="Times New Roman"/>
          <w:vertAlign w:val="baseline"/>
          <w:lang w:val="en-GB"/>
        </w:rPr>
        <w:t>and nicotine</w:t>
      </w:r>
      <w:r w:rsidR="006F0F46">
        <w:rPr>
          <w:rFonts w:ascii="Arial" w:hAnsi="Arial" w:cs="Times New Roman"/>
          <w:vertAlign w:val="baseline"/>
          <w:lang w:val="en-GB"/>
        </w:rPr>
        <w:t xml:space="preserve"> (Figure S2)</w:t>
      </w:r>
      <w:r w:rsidR="002F47C7" w:rsidRPr="007C2F1C">
        <w:rPr>
          <w:rFonts w:ascii="Arial" w:hAnsi="Arial" w:cs="Times New Roman"/>
          <w:vertAlign w:val="baseline"/>
          <w:lang w:val="en-GB"/>
        </w:rPr>
        <w:t xml:space="preserve">, </w:t>
      </w:r>
      <w:r w:rsidR="00A91A0E">
        <w:rPr>
          <w:rFonts w:ascii="Arial" w:hAnsi="Arial" w:cs="Times New Roman"/>
          <w:vertAlign w:val="baseline"/>
          <w:lang w:val="en-GB"/>
        </w:rPr>
        <w:t xml:space="preserve">to </w:t>
      </w:r>
      <w:r w:rsidR="002F47C7" w:rsidRPr="007C2F1C">
        <w:rPr>
          <w:rFonts w:ascii="Arial" w:hAnsi="Arial" w:cs="Times New Roman"/>
          <w:vertAlign w:val="baseline"/>
          <w:lang w:val="en-GB"/>
        </w:rPr>
        <w:t>study the effe</w:t>
      </w:r>
      <w:r w:rsidR="00C936B6" w:rsidRPr="007C2F1C">
        <w:rPr>
          <w:rFonts w:ascii="Arial" w:hAnsi="Arial" w:cs="Times New Roman"/>
          <w:vertAlign w:val="baseline"/>
          <w:lang w:val="en-GB"/>
        </w:rPr>
        <w:t xml:space="preserve">cts of </w:t>
      </w:r>
      <w:r>
        <w:rPr>
          <w:rFonts w:ascii="Arial" w:hAnsi="Arial" w:cs="Times New Roman"/>
          <w:vertAlign w:val="baseline"/>
          <w:lang w:val="en-GB"/>
        </w:rPr>
        <w:t xml:space="preserve"> </w:t>
      </w:r>
      <w:r w:rsidR="00C936B6" w:rsidRPr="007C2F1C">
        <w:rPr>
          <w:rFonts w:ascii="Arial" w:hAnsi="Arial" w:cs="Times New Roman"/>
          <w:vertAlign w:val="baseline"/>
          <w:lang w:val="en-GB"/>
        </w:rPr>
        <w:t>two  factors</w:t>
      </w:r>
      <w:r w:rsidR="00BA6F9C" w:rsidRPr="007C2F1C">
        <w:rPr>
          <w:rFonts w:ascii="Arial" w:hAnsi="Arial" w:cs="Times New Roman"/>
          <w:vertAlign w:val="baseline"/>
          <w:lang w:val="en-GB"/>
        </w:rPr>
        <w:t>,</w:t>
      </w:r>
      <w:r w:rsidR="00C936B6" w:rsidRPr="007C2F1C">
        <w:rPr>
          <w:rFonts w:ascii="Arial" w:hAnsi="Arial" w:cs="Times New Roman"/>
          <w:vertAlign w:val="baseline"/>
          <w:lang w:val="en-GB"/>
        </w:rPr>
        <w:t xml:space="preserve"> </w:t>
      </w:r>
      <w:r w:rsidR="0075582C" w:rsidRPr="007C2F1C">
        <w:rPr>
          <w:rFonts w:ascii="Arial" w:hAnsi="Arial" w:cs="Times New Roman"/>
          <w:i/>
          <w:vertAlign w:val="baseline"/>
          <w:lang w:val="en-GB"/>
        </w:rPr>
        <w:t>treatment</w:t>
      </w:r>
      <w:r w:rsidR="00953F83" w:rsidRPr="007C2F1C">
        <w:rPr>
          <w:rFonts w:ascii="Arial" w:hAnsi="Arial" w:cs="Times New Roman"/>
          <w:vertAlign w:val="baseline"/>
          <w:lang w:val="en-GB"/>
        </w:rPr>
        <w:t xml:space="preserve"> (control</w:t>
      </w:r>
      <w:r w:rsidR="00915214" w:rsidRPr="007C2F1C">
        <w:rPr>
          <w:rFonts w:ascii="Arial" w:hAnsi="Arial" w:cs="Times New Roman"/>
          <w:vertAlign w:val="baseline"/>
          <w:lang w:val="en-GB"/>
        </w:rPr>
        <w:t>s</w:t>
      </w:r>
      <w:r w:rsidR="00627449">
        <w:rPr>
          <w:rFonts w:ascii="Arial" w:hAnsi="Arial" w:cs="Times New Roman"/>
          <w:vertAlign w:val="baseline"/>
          <w:lang w:val="en-GB"/>
        </w:rPr>
        <w:t xml:space="preserve"> and</w:t>
      </w:r>
      <w:r w:rsidR="00915214" w:rsidRPr="007C2F1C">
        <w:rPr>
          <w:rFonts w:ascii="Arial" w:hAnsi="Arial" w:cs="Times New Roman"/>
          <w:vertAlign w:val="baseline"/>
          <w:lang w:val="en-GB"/>
        </w:rPr>
        <w:t xml:space="preserve"> 5</w:t>
      </w:r>
      <w:r w:rsidR="002F47C7" w:rsidRPr="007C2F1C">
        <w:rPr>
          <w:rFonts w:ascii="Arial" w:hAnsi="Arial" w:cs="Times New Roman"/>
          <w:vertAlign w:val="baseline"/>
          <w:lang w:val="en-GB"/>
        </w:rPr>
        <w:t xml:space="preserve"> µM CPF</w:t>
      </w:r>
      <w:r w:rsidR="00915214" w:rsidRPr="007C2F1C">
        <w:rPr>
          <w:rFonts w:ascii="Arial" w:hAnsi="Arial" w:cs="Times New Roman"/>
          <w:vertAlign w:val="baseline"/>
          <w:lang w:val="en-GB"/>
        </w:rPr>
        <w:t xml:space="preserve"> </w:t>
      </w:r>
      <w:r w:rsidR="00627449">
        <w:rPr>
          <w:rFonts w:ascii="Arial" w:hAnsi="Arial" w:cs="Times New Roman"/>
          <w:vertAlign w:val="baseline"/>
          <w:lang w:val="en-GB"/>
        </w:rPr>
        <w:t>or</w:t>
      </w:r>
      <w:r w:rsidR="00915214" w:rsidRPr="007C2F1C">
        <w:rPr>
          <w:rFonts w:ascii="Arial" w:hAnsi="Arial" w:cs="Times New Roman"/>
          <w:vertAlign w:val="baseline"/>
          <w:lang w:val="en-GB"/>
        </w:rPr>
        <w:t xml:space="preserve"> 50 µM nicotine, respectively</w:t>
      </w:r>
      <w:r w:rsidR="0075582C" w:rsidRPr="007C2F1C">
        <w:rPr>
          <w:rFonts w:ascii="Arial" w:hAnsi="Arial" w:cs="Times New Roman"/>
          <w:vertAlign w:val="baseline"/>
          <w:lang w:val="en-GB"/>
        </w:rPr>
        <w:t xml:space="preserve">) and </w:t>
      </w:r>
      <w:r w:rsidR="00094AE3" w:rsidRPr="007C2F1C">
        <w:rPr>
          <w:rFonts w:ascii="Arial" w:hAnsi="Arial" w:cs="Times New Roman"/>
          <w:i/>
          <w:vertAlign w:val="baseline"/>
          <w:lang w:val="en-GB"/>
        </w:rPr>
        <w:t xml:space="preserve">exposure </w:t>
      </w:r>
      <w:r w:rsidR="0075582C" w:rsidRPr="007C2F1C">
        <w:rPr>
          <w:rFonts w:ascii="Arial" w:hAnsi="Arial" w:cs="Times New Roman"/>
          <w:i/>
          <w:vertAlign w:val="baseline"/>
          <w:lang w:val="en-GB"/>
        </w:rPr>
        <w:t>time</w:t>
      </w:r>
      <w:r w:rsidR="00757B08">
        <w:rPr>
          <w:rFonts w:ascii="Arial" w:hAnsi="Arial" w:cs="Times New Roman"/>
          <w:vertAlign w:val="baseline"/>
          <w:lang w:val="en-GB"/>
        </w:rPr>
        <w:t xml:space="preserve"> (2, 6 and</w:t>
      </w:r>
      <w:r w:rsidR="0075582C" w:rsidRPr="007C2F1C">
        <w:rPr>
          <w:rFonts w:ascii="Arial" w:hAnsi="Arial" w:cs="Times New Roman"/>
          <w:vertAlign w:val="baseline"/>
          <w:lang w:val="en-GB"/>
        </w:rPr>
        <w:t xml:space="preserve"> 24 h)</w:t>
      </w:r>
      <w:r w:rsidR="002F47C7" w:rsidRPr="007C2F1C">
        <w:rPr>
          <w:rFonts w:ascii="Arial" w:hAnsi="Arial" w:cs="Times New Roman"/>
          <w:vertAlign w:val="baseline"/>
          <w:lang w:val="en-GB"/>
        </w:rPr>
        <w:t>, with a number of lev</w:t>
      </w:r>
      <w:r w:rsidR="0075582C" w:rsidRPr="007C2F1C">
        <w:rPr>
          <w:rFonts w:ascii="Arial" w:hAnsi="Arial" w:cs="Times New Roman"/>
          <w:vertAlign w:val="baseline"/>
          <w:lang w:val="en-GB"/>
        </w:rPr>
        <w:t xml:space="preserve">els differing among </w:t>
      </w:r>
      <w:r w:rsidR="00C936B6" w:rsidRPr="007C2F1C">
        <w:rPr>
          <w:rFonts w:ascii="Arial" w:hAnsi="Arial" w:cs="Times New Roman"/>
          <w:vertAlign w:val="baseline"/>
          <w:lang w:val="en-GB"/>
        </w:rPr>
        <w:t>experiments</w:t>
      </w:r>
      <w:r w:rsidR="002F47C7" w:rsidRPr="007C2F1C">
        <w:rPr>
          <w:rFonts w:ascii="Arial" w:hAnsi="Arial" w:cs="Times New Roman"/>
          <w:vertAlign w:val="baseline"/>
          <w:lang w:val="en-GB"/>
        </w:rPr>
        <w:t xml:space="preserve"> and their interaction. Statistical significances of the two factors and </w:t>
      </w:r>
      <w:r w:rsidR="00F115A3">
        <w:rPr>
          <w:rFonts w:ascii="Arial" w:hAnsi="Arial" w:cs="Times New Roman"/>
          <w:vertAlign w:val="baseline"/>
          <w:lang w:val="en-GB"/>
        </w:rPr>
        <w:t xml:space="preserve">of their possible </w:t>
      </w:r>
      <w:r w:rsidR="002F47C7" w:rsidRPr="007C2F1C">
        <w:rPr>
          <w:rFonts w:ascii="Arial" w:hAnsi="Arial" w:cs="Times New Roman"/>
          <w:vertAlign w:val="baseline"/>
          <w:lang w:val="en-GB"/>
        </w:rPr>
        <w:t xml:space="preserve">interaction were evaluated by </w:t>
      </w:r>
      <w:r w:rsidR="00627449">
        <w:rPr>
          <w:rFonts w:ascii="Arial" w:hAnsi="Arial" w:cs="Times New Roman"/>
          <w:vertAlign w:val="baseline"/>
          <w:lang w:val="en-GB"/>
        </w:rPr>
        <w:t>the</w:t>
      </w:r>
      <w:r w:rsidR="002F47C7" w:rsidRPr="007C2F1C">
        <w:rPr>
          <w:rFonts w:ascii="Arial" w:hAnsi="Arial" w:cs="Times New Roman"/>
          <w:vertAlign w:val="baseline"/>
          <w:lang w:val="en-GB"/>
        </w:rPr>
        <w:t xml:space="preserve"> permutation test, using 10,000 permutations</w:t>
      </w:r>
      <w:r w:rsidR="00425F5D" w:rsidRPr="007C2F1C">
        <w:rPr>
          <w:rFonts w:ascii="Arial" w:hAnsi="Arial" w:cs="Times New Roman"/>
          <w:vertAlign w:val="baseline"/>
          <w:lang w:val="en-GB"/>
        </w:rPr>
        <w:t xml:space="preserve"> </w:t>
      </w:r>
      <w:r w:rsidR="005D221A">
        <w:rPr>
          <w:rFonts w:ascii="Arial" w:hAnsi="Arial" w:cs="Times New Roman"/>
          <w:vertAlign w:val="baseline"/>
          <w:lang w:val="en-GB"/>
        </w:rPr>
        <w:fldChar w:fldCharType="begin">
          <w:fldData xml:space="preserve">PEVuZE5vdGU+PENpdGU+PEF1dGhvcj5WaXM8L0F1dGhvcj48WWVhcj4yMDA3PC9ZZWFyPjxSZWNO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PEVuZE5vdGU+PENpdGU+PEF1dGhvcj5WaXM8L0F1dGhvcj48WWVhcj4yMDA3PC9ZZWFyPjxSZWNO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5D221A">
        <w:rPr>
          <w:rFonts w:ascii="Arial" w:hAnsi="Arial" w:cs="Times New Roman"/>
          <w:vertAlign w:val="baseline"/>
          <w:lang w:val="en-GB"/>
        </w:rPr>
      </w:r>
      <w:r w:rsidR="005D221A">
        <w:rPr>
          <w:rFonts w:ascii="Arial" w:hAnsi="Arial" w:cs="Times New Roman"/>
          <w:vertAlign w:val="baseline"/>
          <w:lang w:val="en-GB"/>
        </w:rPr>
        <w:fldChar w:fldCharType="separate"/>
      </w:r>
      <w:r w:rsidR="00BD7899">
        <w:rPr>
          <w:rFonts w:ascii="Arial" w:hAnsi="Arial" w:cs="Times New Roman"/>
          <w:noProof/>
          <w:vertAlign w:val="baseline"/>
          <w:lang w:val="en-GB"/>
        </w:rPr>
        <w:t>(Vis et al., 2007)</w:t>
      </w:r>
      <w:r w:rsidR="005D221A">
        <w:rPr>
          <w:rFonts w:ascii="Arial" w:hAnsi="Arial" w:cs="Times New Roman"/>
          <w:vertAlign w:val="baseline"/>
          <w:lang w:val="en-GB"/>
        </w:rPr>
        <w:fldChar w:fldCharType="end"/>
      </w:r>
      <w:r w:rsidR="007C2F1C" w:rsidRPr="007C2F1C">
        <w:rPr>
          <w:rFonts w:ascii="Arial" w:hAnsi="Arial" w:cs="Times New Roman"/>
          <w:vertAlign w:val="baseline"/>
          <w:lang w:val="en-GB"/>
        </w:rPr>
        <w:t>.</w:t>
      </w:r>
      <w:r w:rsidR="00EF0583" w:rsidRPr="00EF0583">
        <w:rPr>
          <w:rFonts w:ascii="Arial" w:hAnsi="Arial" w:cs="Times New Roman"/>
          <w:vertAlign w:val="baseline"/>
          <w:lang w:val="en-GB"/>
        </w:rPr>
        <w:t xml:space="preserve"> </w:t>
      </w:r>
    </w:p>
    <w:p w14:paraId="1377BF84" w14:textId="77777777" w:rsidR="00107A72" w:rsidRDefault="00107A72" w:rsidP="00B35E9C">
      <w:pPr>
        <w:tabs>
          <w:tab w:val="left" w:pos="284"/>
        </w:tabs>
        <w:spacing w:line="360" w:lineRule="auto"/>
        <w:ind w:firstLine="360"/>
        <w:jc w:val="both"/>
        <w:rPr>
          <w:rFonts w:ascii="Arial" w:hAnsi="Arial" w:cs="Times New Roman"/>
          <w:vertAlign w:val="baseline"/>
          <w:lang w:val="en-GB"/>
        </w:rPr>
      </w:pPr>
    </w:p>
    <w:p w14:paraId="3CC949B8" w14:textId="77777777" w:rsidR="00710CF7" w:rsidRDefault="00F74D62" w:rsidP="00B35E9C">
      <w:pPr>
        <w:tabs>
          <w:tab w:val="left" w:pos="284"/>
        </w:tabs>
        <w:spacing w:line="360" w:lineRule="auto"/>
        <w:jc w:val="both"/>
        <w:rPr>
          <w:rFonts w:ascii="Arial" w:hAnsi="Arial" w:cs="Times New Roman"/>
          <w:vertAlign w:val="baseline"/>
          <w:lang w:val="en-GB"/>
        </w:rPr>
      </w:pPr>
      <w:r w:rsidRPr="00163C0B">
        <w:rPr>
          <w:rFonts w:ascii="Arial" w:hAnsi="Arial" w:cs="Times New Roman"/>
          <w:b/>
          <w:vertAlign w:val="baseline"/>
          <w:lang w:val="en-GB"/>
        </w:rPr>
        <w:t>3.</w:t>
      </w:r>
      <w:r w:rsidRPr="00163C0B">
        <w:rPr>
          <w:rFonts w:ascii="Arial" w:hAnsi="Arial" w:cs="Times New Roman"/>
          <w:b/>
          <w:vertAlign w:val="baseline"/>
          <w:lang w:val="en-GB"/>
        </w:rPr>
        <w:tab/>
      </w:r>
      <w:r w:rsidR="00F077A8" w:rsidRPr="00163C0B">
        <w:rPr>
          <w:rFonts w:ascii="Arial" w:hAnsi="Arial" w:cs="Times New Roman"/>
          <w:b/>
          <w:vertAlign w:val="baseline"/>
          <w:lang w:val="en-GB"/>
        </w:rPr>
        <w:t>Results</w:t>
      </w:r>
      <w:r w:rsidR="00D20C4D">
        <w:rPr>
          <w:rFonts w:ascii="Arial" w:hAnsi="Arial" w:cs="Times New Roman"/>
          <w:b/>
          <w:vertAlign w:val="baseline"/>
          <w:lang w:val="en-GB"/>
        </w:rPr>
        <w:t xml:space="preserve"> </w:t>
      </w:r>
      <w:r w:rsidR="00917522">
        <w:rPr>
          <w:rFonts w:ascii="Arial" w:hAnsi="Arial" w:cs="Times New Roman"/>
          <w:b/>
          <w:vertAlign w:val="baseline"/>
          <w:lang w:val="en-GB"/>
        </w:rPr>
        <w:t>and discussion</w:t>
      </w:r>
      <w:r w:rsidR="00710CF7" w:rsidRPr="00710CF7">
        <w:rPr>
          <w:rFonts w:ascii="Arial" w:hAnsi="Arial" w:cs="Times New Roman"/>
          <w:vertAlign w:val="baseline"/>
          <w:lang w:val="en-GB"/>
        </w:rPr>
        <w:t xml:space="preserve"> </w:t>
      </w:r>
    </w:p>
    <w:p w14:paraId="4124D206" w14:textId="14DB5D00" w:rsidR="00917522" w:rsidRDefault="00917522" w:rsidP="00FD4EE2">
      <w:pPr>
        <w:tabs>
          <w:tab w:val="left" w:pos="284"/>
        </w:tabs>
        <w:spacing w:line="360" w:lineRule="auto"/>
        <w:jc w:val="both"/>
        <w:rPr>
          <w:rFonts w:ascii="Arial" w:hAnsi="Arial" w:cs="Times New Roman"/>
          <w:i/>
          <w:vertAlign w:val="baseline"/>
          <w:lang w:val="en-GB"/>
        </w:rPr>
      </w:pPr>
      <w:r w:rsidRPr="00107A72">
        <w:rPr>
          <w:rFonts w:ascii="Arial" w:hAnsi="Arial" w:cs="Times New Roman"/>
          <w:i/>
          <w:vertAlign w:val="baseline"/>
          <w:lang w:val="en-GB"/>
        </w:rPr>
        <w:t>3.</w:t>
      </w:r>
      <w:r>
        <w:rPr>
          <w:rFonts w:ascii="Arial" w:hAnsi="Arial" w:cs="Times New Roman"/>
          <w:i/>
          <w:vertAlign w:val="baseline"/>
          <w:lang w:val="en-GB"/>
        </w:rPr>
        <w:t>1. Statistical univariate analysis results</w:t>
      </w:r>
    </w:p>
    <w:p w14:paraId="4357BEAB" w14:textId="1181EF56" w:rsidR="00F530C3" w:rsidRDefault="00917522" w:rsidP="00917522">
      <w:pPr>
        <w:tabs>
          <w:tab w:val="left" w:pos="284"/>
        </w:tabs>
        <w:spacing w:line="360" w:lineRule="auto"/>
        <w:jc w:val="both"/>
        <w:rPr>
          <w:rFonts w:ascii="Arial" w:hAnsi="Arial" w:cs="Times New Roman"/>
          <w:vertAlign w:val="baseline"/>
          <w:lang w:val="en-GB"/>
        </w:rPr>
      </w:pPr>
      <w:r>
        <w:rPr>
          <w:rFonts w:ascii="Arial" w:hAnsi="Arial" w:cs="Times New Roman"/>
          <w:vertAlign w:val="baseline"/>
          <w:lang w:val="en-GB"/>
        </w:rPr>
        <w:tab/>
      </w:r>
      <w:r w:rsidR="00D64974">
        <w:rPr>
          <w:rFonts w:ascii="Arial" w:hAnsi="Arial" w:cs="Times New Roman"/>
          <w:vertAlign w:val="baseline"/>
          <w:lang w:val="en-GB"/>
        </w:rPr>
        <w:t xml:space="preserve">As commented before, </w:t>
      </w:r>
      <w:r w:rsidR="00D64974" w:rsidRPr="00D64974">
        <w:rPr>
          <w:rFonts w:ascii="Arial" w:hAnsi="Arial" w:cs="Times New Roman"/>
          <w:vertAlign w:val="baseline"/>
          <w:lang w:val="en-GB"/>
        </w:rPr>
        <w:t xml:space="preserve">Student’s t-test or Mann-Whitney U-test </w:t>
      </w:r>
      <w:r w:rsidR="00D64974">
        <w:rPr>
          <w:rFonts w:ascii="Arial" w:hAnsi="Arial" w:cs="Times New Roman"/>
          <w:vertAlign w:val="baseline"/>
          <w:lang w:val="en-GB"/>
        </w:rPr>
        <w:t xml:space="preserve">were used to calculate </w:t>
      </w:r>
      <w:r w:rsidR="00D64974" w:rsidRPr="00D64974">
        <w:rPr>
          <w:rFonts w:ascii="Arial" w:hAnsi="Arial" w:cs="Times New Roman"/>
          <w:vertAlign w:val="baseline"/>
          <w:lang w:val="en-GB"/>
        </w:rPr>
        <w:t>statistically significant</w:t>
      </w:r>
      <w:r w:rsidR="00D64974">
        <w:rPr>
          <w:rFonts w:ascii="Arial" w:hAnsi="Arial" w:cs="Times New Roman"/>
          <w:vertAlign w:val="baseline"/>
          <w:lang w:val="en-GB"/>
        </w:rPr>
        <w:t xml:space="preserve"> d</w:t>
      </w:r>
      <w:r w:rsidR="00D64974" w:rsidRPr="00D64974">
        <w:rPr>
          <w:rFonts w:ascii="Arial" w:hAnsi="Arial" w:cs="Times New Roman"/>
          <w:vertAlign w:val="baseline"/>
          <w:lang w:val="en-GB"/>
        </w:rPr>
        <w:t xml:space="preserve">ifferences </w:t>
      </w:r>
      <w:r w:rsidR="00D64974">
        <w:rPr>
          <w:rFonts w:ascii="Arial" w:hAnsi="Arial" w:cs="Times New Roman"/>
          <w:vertAlign w:val="baseline"/>
          <w:lang w:val="en-GB"/>
        </w:rPr>
        <w:t xml:space="preserve">between control and exposed samples, </w:t>
      </w:r>
      <w:r w:rsidR="00D64974" w:rsidRPr="00D64974">
        <w:rPr>
          <w:rFonts w:ascii="Arial" w:hAnsi="Arial" w:cs="Times New Roman"/>
          <w:vertAlign w:val="baseline"/>
          <w:lang w:val="en-GB"/>
        </w:rPr>
        <w:t>consider</w:t>
      </w:r>
      <w:r w:rsidR="00D64974">
        <w:rPr>
          <w:rFonts w:ascii="Arial" w:hAnsi="Arial" w:cs="Times New Roman"/>
          <w:vertAlign w:val="baseline"/>
          <w:lang w:val="en-GB"/>
        </w:rPr>
        <w:t>ing</w:t>
      </w:r>
      <w:r w:rsidR="00D64974" w:rsidRPr="00D64974">
        <w:rPr>
          <w:rFonts w:ascii="Arial" w:hAnsi="Arial" w:cs="Times New Roman"/>
          <w:vertAlign w:val="baseline"/>
          <w:lang w:val="en-GB"/>
        </w:rPr>
        <w:t xml:space="preserve"> </w:t>
      </w:r>
      <w:r w:rsidR="00D64974" w:rsidRPr="00D64974">
        <w:rPr>
          <w:rFonts w:ascii="Arial" w:hAnsi="Arial" w:cs="Times New Roman"/>
          <w:i/>
          <w:vertAlign w:val="baseline"/>
          <w:lang w:val="en-GB"/>
        </w:rPr>
        <w:t>p</w:t>
      </w:r>
      <w:r w:rsidR="00D64974">
        <w:rPr>
          <w:rFonts w:ascii="Arial" w:hAnsi="Arial" w:cs="Times New Roman"/>
          <w:vertAlign w:val="baseline"/>
          <w:lang w:val="en-GB"/>
        </w:rPr>
        <w:t xml:space="preserve"> values</w:t>
      </w:r>
      <w:r w:rsidR="00D64974" w:rsidRPr="00D64974">
        <w:rPr>
          <w:rFonts w:ascii="Arial" w:hAnsi="Arial" w:cs="Times New Roman"/>
          <w:vertAlign w:val="baseline"/>
          <w:lang w:val="en-GB"/>
        </w:rPr>
        <w:t>&lt; 0.05.</w:t>
      </w:r>
      <w:r w:rsidR="00D64974">
        <w:rPr>
          <w:rFonts w:ascii="Arial" w:hAnsi="Arial" w:cs="Times New Roman"/>
          <w:vertAlign w:val="baseline"/>
          <w:lang w:val="en-GB"/>
        </w:rPr>
        <w:t xml:space="preserve"> </w:t>
      </w:r>
    </w:p>
    <w:p w14:paraId="3C9A10C3" w14:textId="4A663FFA" w:rsidR="00917522" w:rsidRPr="00FD4EE2" w:rsidRDefault="00916BA7" w:rsidP="00917522">
      <w:pPr>
        <w:tabs>
          <w:tab w:val="left" w:pos="284"/>
        </w:tabs>
        <w:spacing w:line="360" w:lineRule="auto"/>
        <w:jc w:val="both"/>
        <w:rPr>
          <w:rFonts w:ascii="Arial" w:hAnsi="Arial" w:cs="Times New Roman"/>
          <w:vertAlign w:val="baseline"/>
          <w:lang w:val="en-GB"/>
        </w:rPr>
      </w:pPr>
      <w:r>
        <w:rPr>
          <w:rFonts w:ascii="Arial" w:hAnsi="Arial" w:cs="Times New Roman"/>
          <w:vertAlign w:val="baseline"/>
          <w:lang w:val="en-GB"/>
        </w:rPr>
        <w:tab/>
      </w:r>
      <w:r w:rsidR="00917522">
        <w:rPr>
          <w:rFonts w:ascii="Arial" w:hAnsi="Arial" w:cs="Times New Roman"/>
          <w:vertAlign w:val="baseline"/>
          <w:lang w:val="en-GB"/>
        </w:rPr>
        <w:t>W</w:t>
      </w:r>
      <w:r w:rsidR="00917522" w:rsidRPr="00D54922">
        <w:rPr>
          <w:rFonts w:ascii="Arial" w:hAnsi="Arial" w:cs="Times New Roman"/>
          <w:vertAlign w:val="baseline"/>
          <w:lang w:val="en-GB"/>
        </w:rPr>
        <w:t xml:space="preserve">hen the OFT was used </w:t>
      </w:r>
      <w:r w:rsidR="00917522">
        <w:rPr>
          <w:rFonts w:ascii="Arial" w:hAnsi="Arial" w:cs="Times New Roman"/>
          <w:vertAlign w:val="baseline"/>
          <w:lang w:val="en-GB"/>
        </w:rPr>
        <w:t xml:space="preserve">to analyse </w:t>
      </w:r>
      <w:r w:rsidR="00917522" w:rsidRPr="00D54922">
        <w:rPr>
          <w:rFonts w:ascii="Arial" w:hAnsi="Arial" w:cs="Times New Roman"/>
          <w:vertAlign w:val="baseline"/>
          <w:lang w:val="en-GB"/>
        </w:rPr>
        <w:t xml:space="preserve">the effect of CPF on zebrafish locomotor activity, a significant decrease in both the distance travelled and velocity was found at all selected time </w:t>
      </w:r>
      <w:r w:rsidR="00917522" w:rsidRPr="00FD4EE2">
        <w:rPr>
          <w:rFonts w:ascii="Arial" w:hAnsi="Arial" w:cs="Times New Roman"/>
          <w:vertAlign w:val="baseline"/>
          <w:lang w:val="en-GB"/>
        </w:rPr>
        <w:t xml:space="preserve">points (Figure </w:t>
      </w:r>
      <w:r w:rsidR="00F018B3" w:rsidRPr="00FD4EE2">
        <w:rPr>
          <w:rFonts w:ascii="Arial" w:hAnsi="Arial" w:cs="Times New Roman"/>
          <w:vertAlign w:val="baseline"/>
          <w:lang w:val="en-GB"/>
        </w:rPr>
        <w:t>2</w:t>
      </w:r>
      <w:r w:rsidR="00917522" w:rsidRPr="00FD4EE2">
        <w:rPr>
          <w:rFonts w:ascii="Arial" w:hAnsi="Arial" w:cs="Times New Roman"/>
          <w:vertAlign w:val="baseline"/>
          <w:lang w:val="en-GB"/>
        </w:rPr>
        <w:t>A). Mobility states were also significantly altered by CPF exposure</w:t>
      </w:r>
      <w:r w:rsidR="00BE77BA">
        <w:rPr>
          <w:rFonts w:ascii="Arial" w:hAnsi="Arial" w:cs="Times New Roman"/>
          <w:vertAlign w:val="baseline"/>
          <w:lang w:val="en-GB"/>
        </w:rPr>
        <w:t xml:space="preserve"> calculated through </w:t>
      </w:r>
      <w:r w:rsidR="00BE77BA" w:rsidRPr="00D64974">
        <w:rPr>
          <w:rFonts w:ascii="Arial" w:hAnsi="Arial" w:cs="Times New Roman"/>
          <w:i/>
          <w:vertAlign w:val="baseline"/>
          <w:lang w:val="en-GB"/>
        </w:rPr>
        <w:t>t</w:t>
      </w:r>
      <w:r w:rsidR="00BE77BA">
        <w:rPr>
          <w:rFonts w:ascii="Arial" w:hAnsi="Arial" w:cs="Times New Roman"/>
          <w:vertAlign w:val="baseline"/>
          <w:lang w:val="en-GB"/>
        </w:rPr>
        <w:t>-test</w:t>
      </w:r>
      <w:r w:rsidR="00917522" w:rsidRPr="00FD4EE2">
        <w:rPr>
          <w:rFonts w:ascii="Arial" w:hAnsi="Arial" w:cs="Times New Roman"/>
          <w:vertAlign w:val="baseline"/>
          <w:lang w:val="en-GB"/>
        </w:rPr>
        <w:t xml:space="preserve"> (Figure </w:t>
      </w:r>
      <w:r w:rsidR="00F018B3" w:rsidRPr="00FD4EE2">
        <w:rPr>
          <w:rFonts w:ascii="Arial" w:hAnsi="Arial" w:cs="Times New Roman"/>
          <w:vertAlign w:val="baseline"/>
          <w:lang w:val="en-GB"/>
        </w:rPr>
        <w:t>2</w:t>
      </w:r>
      <w:r w:rsidR="00917522" w:rsidRPr="00FD4EE2">
        <w:rPr>
          <w:rFonts w:ascii="Arial" w:hAnsi="Arial" w:cs="Times New Roman"/>
          <w:vertAlign w:val="baseline"/>
          <w:lang w:val="en-GB"/>
        </w:rPr>
        <w:t xml:space="preserve">A). Thus, in spite that the high mobility frequency increased after 2 and 24 h exposure to CPF, duration of this mobility state decreased at all the selected time points in CPF-treated fish. Moreover, both frequency and duration of mobile state significantly increased from 6 h CPF exposure onwards. Finally, both frequency and duration of the immobility state increased after 2 and 24 h of CPF exposure. Nicotine exhibited the opposite effect on locomotor activity (Figure </w:t>
      </w:r>
      <w:r w:rsidR="00F018B3" w:rsidRPr="00FD4EE2">
        <w:rPr>
          <w:rFonts w:ascii="Arial" w:hAnsi="Arial" w:cs="Times New Roman"/>
          <w:vertAlign w:val="baseline"/>
          <w:lang w:val="en-GB"/>
        </w:rPr>
        <w:t>3</w:t>
      </w:r>
      <w:r w:rsidR="00917522" w:rsidRPr="00FD4EE2">
        <w:rPr>
          <w:rFonts w:ascii="Arial" w:hAnsi="Arial" w:cs="Times New Roman"/>
          <w:vertAlign w:val="baseline"/>
          <w:lang w:val="en-GB"/>
        </w:rPr>
        <w:t xml:space="preserve">A). Thus, a significant increase in both the distance travelled and velocity was found 6 and 24 h after exposure to nicotine (Figure </w:t>
      </w:r>
      <w:r w:rsidR="00F018B3" w:rsidRPr="00FD4EE2">
        <w:rPr>
          <w:rFonts w:ascii="Arial" w:hAnsi="Arial" w:cs="Times New Roman"/>
          <w:vertAlign w:val="baseline"/>
          <w:lang w:val="en-GB"/>
        </w:rPr>
        <w:t>3</w:t>
      </w:r>
      <w:r w:rsidR="00917522" w:rsidRPr="00FD4EE2">
        <w:rPr>
          <w:rFonts w:ascii="Arial" w:hAnsi="Arial" w:cs="Times New Roman"/>
          <w:vertAlign w:val="baseline"/>
          <w:lang w:val="en-GB"/>
        </w:rPr>
        <w:t xml:space="preserve">A). </w:t>
      </w:r>
      <w:r w:rsidR="00917522" w:rsidRPr="003676ED">
        <w:rPr>
          <w:rFonts w:ascii="Arial" w:hAnsi="Arial" w:cs="Times New Roman"/>
          <w:vertAlign w:val="baseline"/>
          <w:lang w:val="en-GB"/>
        </w:rPr>
        <w:t xml:space="preserve">Mobility states of zebrafish were also significantly altered by </w:t>
      </w:r>
      <w:proofErr w:type="spellStart"/>
      <w:proofErr w:type="gramStart"/>
      <w:r w:rsidR="00917522" w:rsidRPr="003676ED">
        <w:rPr>
          <w:rFonts w:ascii="Arial" w:hAnsi="Arial" w:cs="Times New Roman"/>
          <w:vertAlign w:val="baseline"/>
          <w:lang w:val="en-GB"/>
        </w:rPr>
        <w:t>nicotine</w:t>
      </w:r>
      <w:r w:rsidR="003676ED" w:rsidRPr="00B52F10">
        <w:rPr>
          <w:rFonts w:ascii="Arial" w:hAnsi="Arial" w:cs="Times New Roman"/>
          <w:vertAlign w:val="baseline"/>
          <w:lang w:val="en-GB"/>
        </w:rPr>
        <w:t>.On</w:t>
      </w:r>
      <w:proofErr w:type="spellEnd"/>
      <w:proofErr w:type="gramEnd"/>
      <w:r w:rsidR="003676ED" w:rsidRPr="00B52F10">
        <w:rPr>
          <w:rFonts w:ascii="Arial" w:hAnsi="Arial" w:cs="Times New Roman"/>
          <w:vertAlign w:val="baseline"/>
          <w:lang w:val="en-GB"/>
        </w:rPr>
        <w:t xml:space="preserve"> the other hand, </w:t>
      </w:r>
      <w:r w:rsidR="00917522" w:rsidRPr="003676ED">
        <w:rPr>
          <w:rFonts w:ascii="Arial" w:hAnsi="Arial" w:cs="Times New Roman"/>
          <w:vertAlign w:val="baseline"/>
          <w:lang w:val="en-GB"/>
        </w:rPr>
        <w:t>high mobility and mobility frequencies significantly decreased 6 and 24 h after exposure.</w:t>
      </w:r>
      <w:r w:rsidR="00917522" w:rsidRPr="00FD4EE2">
        <w:rPr>
          <w:rFonts w:ascii="Arial" w:hAnsi="Arial" w:cs="Times New Roman"/>
          <w:vertAlign w:val="baseline"/>
          <w:lang w:val="en-GB"/>
        </w:rPr>
        <w:t xml:space="preserve"> The duration of high mobility state, however, significantly increased 24 h after nicotine exposure. At this time point the frequency of the immobility state was significantly reduced by nicotine.</w:t>
      </w:r>
    </w:p>
    <w:p w14:paraId="7BA855F5" w14:textId="4FB13F33" w:rsidR="00917522" w:rsidRDefault="00C427B5" w:rsidP="00917522">
      <w:pPr>
        <w:tabs>
          <w:tab w:val="left" w:pos="284"/>
        </w:tabs>
        <w:spacing w:line="360" w:lineRule="auto"/>
        <w:jc w:val="both"/>
        <w:rPr>
          <w:rFonts w:ascii="Arial" w:hAnsi="Arial" w:cs="Times New Roman"/>
          <w:vertAlign w:val="baseline"/>
          <w:lang w:val="en-GB"/>
        </w:rPr>
      </w:pPr>
      <w:r w:rsidRPr="00FD4EE2">
        <w:rPr>
          <w:rFonts w:ascii="Arial" w:hAnsi="Arial" w:cs="Times New Roman"/>
          <w:vertAlign w:val="baseline"/>
          <w:lang w:val="en-GB"/>
        </w:rPr>
        <w:lastRenderedPageBreak/>
        <w:tab/>
      </w:r>
      <w:r w:rsidR="00917522" w:rsidRPr="00FD4EE2">
        <w:rPr>
          <w:rFonts w:ascii="Arial" w:hAnsi="Arial" w:cs="Times New Roman"/>
          <w:vertAlign w:val="baseline"/>
          <w:lang w:val="en-GB"/>
        </w:rPr>
        <w:t xml:space="preserve">CPF and nicotine exhibited </w:t>
      </w:r>
      <w:r w:rsidRPr="00FD4EE2">
        <w:rPr>
          <w:rFonts w:ascii="Arial" w:hAnsi="Arial" w:cs="Times New Roman"/>
          <w:vertAlign w:val="baseline"/>
          <w:lang w:val="en-GB"/>
        </w:rPr>
        <w:t>different</w:t>
      </w:r>
      <w:r w:rsidR="00917522" w:rsidRPr="00FD4EE2">
        <w:rPr>
          <w:rFonts w:ascii="Arial" w:hAnsi="Arial" w:cs="Times New Roman"/>
          <w:vertAlign w:val="baseline"/>
          <w:lang w:val="en-GB"/>
        </w:rPr>
        <w:t xml:space="preserve"> effects on the zebrafish anxiety behaviour. Thus, a significant increase of the time spent in the centre with a concomitant decrease of the time spent in the periphery was found at the three selected time points after CPF exposure (Figure </w:t>
      </w:r>
      <w:r w:rsidR="00F67527" w:rsidRPr="00FD4EE2">
        <w:rPr>
          <w:rFonts w:ascii="Arial" w:hAnsi="Arial" w:cs="Times New Roman"/>
          <w:vertAlign w:val="baseline"/>
          <w:lang w:val="en-GB"/>
        </w:rPr>
        <w:t>2</w:t>
      </w:r>
      <w:r w:rsidR="00917522" w:rsidRPr="00FD4EE2">
        <w:rPr>
          <w:rFonts w:ascii="Arial" w:hAnsi="Arial" w:cs="Times New Roman"/>
          <w:vertAlign w:val="baseline"/>
          <w:lang w:val="en-GB"/>
        </w:rPr>
        <w:t xml:space="preserve">B). This decrease in the thigmotactic swimming found in the open field paradigm indicates a specific anxiolytic-like effect of CPF in adult zebrafish. </w:t>
      </w:r>
      <w:r w:rsidR="00112FBA" w:rsidRPr="00FD4EE2">
        <w:rPr>
          <w:rFonts w:ascii="Arial" w:hAnsi="Arial" w:cs="Times New Roman"/>
          <w:vertAlign w:val="baseline"/>
          <w:lang w:val="en-GB"/>
        </w:rPr>
        <w:t xml:space="preserve">Moreover, the relationship between CPF-exposure and the increase observed in the time spent in the immobility state found in our study is consistent with the reported increase in the number of animals undergoing freeze responses observed in adult zebrafish 24 h after CPF exposure </w:t>
      </w:r>
      <w:r w:rsidR="00112FBA" w:rsidRPr="00FD4EE2">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&lt;EndNote&gt;&lt;Cite&gt;&lt;Author&gt;Tilton&lt;/Author&gt;&lt;Year&gt;2011&lt;/Year&gt;&lt;RecNum&gt;146&lt;/RecNum&gt;&lt;DisplayText&gt;(Tilton et al., 2011)&lt;/DisplayText&gt;&lt;record&gt;&lt;rec-number&gt;146&lt;/rec-number&gt;&lt;foreign-keys&gt;&lt;key app="EN" db-id="vfa0905ts9zav5ezp5g5fzsadtsss5a5t5ft" timestamp="1474620739"&gt;146&lt;/key&gt;&lt;/foreign-keys&gt;&lt;ref-type name="Journal Article"&gt;17&lt;/ref-type&gt;&lt;contributors&gt;&lt;authors&gt;&lt;author&gt;Tilton, Fred A&lt;/author&gt;&lt;author&gt;Bammler, Theo K&lt;/author&gt;&lt;author&gt;Gallagher, Evan P&lt;/author&gt;&lt;/authors&gt;&lt;/contributors&gt;&lt;titles&gt;&lt;title&gt;Swimming impairment and acetylcholinesterase inhibition in zebrafish exposed to copper or chlorpyrifos separately, or as mixtures&lt;/title&gt;&lt;secondary-title&gt;Comparative Biochemistry and Physiology Part C: Toxicology &amp;amp; Pharmacology&lt;/secondary-title&gt;&lt;/titles&gt;&lt;periodical&gt;&lt;full-title&gt;Comparative Biochemistry and Physiology Part C: Toxicology &amp;amp; Pharmacology&lt;/full-title&gt;&lt;/periodical&gt;&lt;pages&gt;9-16&lt;/pages&gt;&lt;volume&gt;153&lt;/volume&gt;&lt;number&gt;1&lt;/number&gt;&lt;dates&gt;&lt;year&gt;2011&lt;/year&gt;&lt;/dates&gt;&lt;isbn&gt;1532-0456&lt;/isbn&gt;&lt;urls&gt;&lt;/urls&gt;&lt;/record&gt;&lt;/Cite&gt;&lt;/EndNote&gt;</w:instrText>
      </w:r>
      <w:r w:rsidR="00112FBA"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(Tilton et al., 2011)</w:t>
      </w:r>
      <w:r w:rsidR="00112FBA" w:rsidRPr="00FD4EE2">
        <w:rPr>
          <w:rFonts w:ascii="Arial" w:hAnsi="Arial" w:cs="Times New Roman"/>
          <w:vertAlign w:val="baseline"/>
          <w:lang w:val="en-GB"/>
        </w:rPr>
        <w:fldChar w:fldCharType="end"/>
      </w:r>
      <w:r w:rsidR="00112FBA" w:rsidRPr="00FD4EE2">
        <w:rPr>
          <w:rFonts w:ascii="Arial" w:hAnsi="Arial" w:cs="Times New Roman"/>
          <w:vertAlign w:val="baseline"/>
          <w:lang w:val="en-GB"/>
        </w:rPr>
        <w:t xml:space="preserve">. </w:t>
      </w:r>
      <w:r w:rsidR="00917522" w:rsidRPr="00FD4EE2">
        <w:rPr>
          <w:rFonts w:ascii="Arial" w:hAnsi="Arial" w:cs="Times New Roman"/>
          <w:vertAlign w:val="baseline"/>
          <w:lang w:val="en-GB"/>
        </w:rPr>
        <w:t xml:space="preserve">Nicotine, </w:t>
      </w:r>
      <w:r w:rsidR="00F92994">
        <w:rPr>
          <w:rFonts w:ascii="Arial" w:hAnsi="Arial" w:cs="Times New Roman"/>
          <w:vertAlign w:val="baseline"/>
          <w:lang w:val="en-GB"/>
        </w:rPr>
        <w:t>on the contrary</w:t>
      </w:r>
      <w:r w:rsidR="00917522" w:rsidRPr="00FD4EE2">
        <w:rPr>
          <w:rFonts w:ascii="Arial" w:hAnsi="Arial" w:cs="Times New Roman"/>
          <w:vertAlign w:val="baseline"/>
          <w:lang w:val="en-GB"/>
        </w:rPr>
        <w:t xml:space="preserve">, exhibited an anxiogenic effect, increasing significantly the time spent in the periphery and reducing the time spent in the </w:t>
      </w:r>
      <w:proofErr w:type="spellStart"/>
      <w:r w:rsidR="00917522" w:rsidRPr="00FD4EE2">
        <w:rPr>
          <w:rFonts w:ascii="Arial" w:hAnsi="Arial" w:cs="Times New Roman"/>
          <w:vertAlign w:val="baseline"/>
          <w:lang w:val="en-GB"/>
        </w:rPr>
        <w:t>center</w:t>
      </w:r>
      <w:proofErr w:type="spellEnd"/>
      <w:r w:rsidR="00917522" w:rsidRPr="00FD4EE2">
        <w:rPr>
          <w:rFonts w:ascii="Arial" w:hAnsi="Arial" w:cs="Times New Roman"/>
          <w:vertAlign w:val="baseline"/>
          <w:lang w:val="en-GB"/>
        </w:rPr>
        <w:t xml:space="preserve"> of the arena 24 h after exposure (Figure </w:t>
      </w:r>
      <w:r w:rsidR="00F67527" w:rsidRPr="00FD4EE2">
        <w:rPr>
          <w:rFonts w:ascii="Arial" w:hAnsi="Arial" w:cs="Times New Roman"/>
          <w:vertAlign w:val="baseline"/>
          <w:lang w:val="en-GB"/>
        </w:rPr>
        <w:t>3</w:t>
      </w:r>
      <w:r w:rsidRPr="00FD4EE2">
        <w:rPr>
          <w:rFonts w:ascii="Arial" w:hAnsi="Arial" w:cs="Times New Roman"/>
          <w:vertAlign w:val="baseline"/>
          <w:lang w:val="en-GB"/>
        </w:rPr>
        <w:t xml:space="preserve">B). </w:t>
      </w:r>
      <w:r w:rsidR="00917522" w:rsidRPr="00FD4EE2">
        <w:rPr>
          <w:rFonts w:ascii="Arial" w:hAnsi="Arial" w:cs="Times New Roman"/>
          <w:vertAlign w:val="baseline"/>
          <w:lang w:val="en-GB"/>
        </w:rPr>
        <w:t xml:space="preserve">While </w:t>
      </w:r>
      <w:proofErr w:type="spellStart"/>
      <w:r w:rsidR="00917522" w:rsidRPr="00FD4EE2">
        <w:rPr>
          <w:rFonts w:ascii="Arial" w:hAnsi="Arial" w:cs="Times New Roman"/>
          <w:vertAlign w:val="baseline"/>
          <w:lang w:val="en-GB"/>
        </w:rPr>
        <w:t>homebase</w:t>
      </w:r>
      <w:proofErr w:type="spellEnd"/>
      <w:r w:rsidR="00917522" w:rsidRPr="00FD4EE2">
        <w:rPr>
          <w:rFonts w:ascii="Arial" w:hAnsi="Arial" w:cs="Times New Roman"/>
          <w:vertAlign w:val="baseline"/>
          <w:lang w:val="en-GB"/>
        </w:rPr>
        <w:t xml:space="preserve"> formation represents an important aspect of animal exploration, data on the effect of environmental pollutants and drugs on </w:t>
      </w:r>
      <w:proofErr w:type="spellStart"/>
      <w:r w:rsidR="00917522" w:rsidRPr="00FD4EE2">
        <w:rPr>
          <w:rFonts w:ascii="Arial" w:hAnsi="Arial" w:cs="Times New Roman"/>
          <w:vertAlign w:val="baseline"/>
          <w:lang w:val="en-GB"/>
        </w:rPr>
        <w:t>homebase</w:t>
      </w:r>
      <w:proofErr w:type="spellEnd"/>
      <w:r w:rsidR="00917522" w:rsidRPr="00FD4EE2">
        <w:rPr>
          <w:rFonts w:ascii="Arial" w:hAnsi="Arial" w:cs="Times New Roman"/>
          <w:vertAlign w:val="baseline"/>
          <w:lang w:val="en-GB"/>
        </w:rPr>
        <w:t xml:space="preserve"> behaviour are still scarce </w:t>
      </w:r>
      <w:r w:rsidR="00917522" w:rsidRPr="00FD4EE2">
        <w:rPr>
          <w:rFonts w:ascii="Arial" w:hAnsi="Arial" w:cs="Times New Roman"/>
          <w:vertAlign w:val="baseline"/>
          <w:lang w:val="en-GB"/>
        </w:rPr>
        <w:fldChar w:fldCharType="begin">
          <w:fldData xml:space="preserve">PEVuZE5vdGU+PENpdGU+PEF1dGhvcj5DYWNoYXQ8L0F1dGhvcj48WWVhcj4yMDEzPC9ZZWFyPjxS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PEVuZE5vdGU+PENpdGU+PEF1dGhvcj5DYWNoYXQ8L0F1dGhvcj48WWVhcj4yMDEzPC9ZZWFyPjxS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917522" w:rsidRPr="00FD4EE2">
        <w:rPr>
          <w:rFonts w:ascii="Arial" w:hAnsi="Arial" w:cs="Times New Roman"/>
          <w:vertAlign w:val="baseline"/>
          <w:lang w:val="en-GB"/>
        </w:rPr>
      </w:r>
      <w:r w:rsidR="00917522"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(Cachat et al., 2013; Stewart et al., 2010)</w:t>
      </w:r>
      <w:r w:rsidR="00917522" w:rsidRPr="00FD4EE2">
        <w:rPr>
          <w:rFonts w:ascii="Arial" w:hAnsi="Arial" w:cs="Times New Roman"/>
          <w:vertAlign w:val="baseline"/>
          <w:lang w:val="en-GB"/>
        </w:rPr>
        <w:fldChar w:fldCharType="end"/>
      </w:r>
      <w:r w:rsidR="00917522" w:rsidRPr="00FD4EE2">
        <w:rPr>
          <w:rFonts w:ascii="Arial" w:hAnsi="Arial" w:cs="Times New Roman"/>
          <w:vertAlign w:val="baseline"/>
          <w:lang w:val="en-GB"/>
        </w:rPr>
        <w:t xml:space="preserve">. When the effect of CPF on the </w:t>
      </w:r>
      <w:proofErr w:type="spellStart"/>
      <w:r w:rsidR="00917522" w:rsidRPr="00FD4EE2">
        <w:rPr>
          <w:rFonts w:ascii="Arial" w:hAnsi="Arial" w:cs="Times New Roman"/>
          <w:vertAlign w:val="baseline"/>
          <w:lang w:val="en-GB"/>
        </w:rPr>
        <w:t>homebases</w:t>
      </w:r>
      <w:proofErr w:type="spellEnd"/>
      <w:r w:rsidR="00917522" w:rsidRPr="00FD4EE2">
        <w:rPr>
          <w:rFonts w:ascii="Arial" w:hAnsi="Arial" w:cs="Times New Roman"/>
          <w:vertAlign w:val="baseline"/>
          <w:lang w:val="en-GB"/>
        </w:rPr>
        <w:t xml:space="preserve"> formation was examined (Figure </w:t>
      </w:r>
      <w:r w:rsidR="00F67527" w:rsidRPr="00FD4EE2">
        <w:rPr>
          <w:rFonts w:ascii="Arial" w:hAnsi="Arial" w:cs="Times New Roman"/>
          <w:vertAlign w:val="baseline"/>
          <w:lang w:val="en-GB"/>
        </w:rPr>
        <w:t>2</w:t>
      </w:r>
      <w:r w:rsidR="00917522" w:rsidRPr="00FD4EE2">
        <w:rPr>
          <w:rFonts w:ascii="Arial" w:hAnsi="Arial" w:cs="Times New Roman"/>
          <w:vertAlign w:val="baseline"/>
          <w:lang w:val="en-GB"/>
        </w:rPr>
        <w:t xml:space="preserve">C), a mild but significant effect was found only 2 h after exposure. At this time CPF-treated zebrafish moved longer distances and spent more time in the HBs than control zebrafish. These results indicate that CPF modify also the zebrafish exploratory behaviour. Nicotine, </w:t>
      </w:r>
      <w:r w:rsidR="00231F39">
        <w:rPr>
          <w:rFonts w:ascii="Arial" w:hAnsi="Arial" w:cs="Times New Roman"/>
          <w:vertAlign w:val="baseline"/>
          <w:lang w:val="en-GB"/>
        </w:rPr>
        <w:t>in contrast</w:t>
      </w:r>
      <w:r w:rsidR="00917522" w:rsidRPr="00FD4EE2">
        <w:rPr>
          <w:rFonts w:ascii="Arial" w:hAnsi="Arial" w:cs="Times New Roman"/>
          <w:vertAlign w:val="baseline"/>
          <w:lang w:val="en-GB"/>
        </w:rPr>
        <w:t xml:space="preserve">, did not modify the exploratory behaviour of zebrafish at any selected time point (Figure </w:t>
      </w:r>
      <w:r w:rsidR="001862D3">
        <w:rPr>
          <w:rFonts w:ascii="Arial" w:hAnsi="Arial" w:cs="Times New Roman"/>
          <w:vertAlign w:val="baseline"/>
          <w:lang w:val="en-GB"/>
        </w:rPr>
        <w:t>3</w:t>
      </w:r>
      <w:r w:rsidR="00917522" w:rsidRPr="00FD4EE2">
        <w:rPr>
          <w:rFonts w:ascii="Arial" w:hAnsi="Arial" w:cs="Times New Roman"/>
          <w:vertAlign w:val="baseline"/>
          <w:lang w:val="en-GB"/>
        </w:rPr>
        <w:t>C).</w:t>
      </w:r>
      <w:r w:rsidR="00112FBA" w:rsidRPr="00FD4EE2">
        <w:rPr>
          <w:rFonts w:ascii="Arial" w:hAnsi="Arial" w:cs="Times New Roman"/>
          <w:vertAlign w:val="baseline"/>
          <w:lang w:val="en-GB"/>
        </w:rPr>
        <w:t xml:space="preserve"> </w:t>
      </w:r>
    </w:p>
    <w:p w14:paraId="7F3A4494" w14:textId="05F12B6E" w:rsidR="00627449" w:rsidRDefault="004065A3" w:rsidP="00917522">
      <w:pPr>
        <w:tabs>
          <w:tab w:val="left" w:pos="284"/>
        </w:tabs>
        <w:spacing w:line="360" w:lineRule="auto"/>
        <w:jc w:val="both"/>
        <w:rPr>
          <w:rFonts w:ascii="Arial" w:hAnsi="Arial" w:cs="Times New Roman"/>
          <w:vertAlign w:val="baseline"/>
          <w:lang w:val="en-GB"/>
        </w:rPr>
      </w:pPr>
      <w:r>
        <w:rPr>
          <w:rFonts w:ascii="Arial" w:hAnsi="Arial" w:cs="Times New Roman"/>
          <w:vertAlign w:val="baseline"/>
          <w:lang w:val="en-GB"/>
        </w:rPr>
        <w:tab/>
      </w:r>
      <w:r w:rsidR="00F530C3">
        <w:rPr>
          <w:rFonts w:ascii="Arial" w:hAnsi="Arial" w:cs="Times New Roman"/>
          <w:vertAlign w:val="baseline"/>
          <w:lang w:val="en-GB"/>
        </w:rPr>
        <w:t>All these results were confirmed when the multiple comparison</w:t>
      </w:r>
      <w:r>
        <w:rPr>
          <w:rFonts w:ascii="Arial" w:hAnsi="Arial" w:cs="Times New Roman"/>
          <w:vertAlign w:val="baseline"/>
          <w:lang w:val="en-GB"/>
        </w:rPr>
        <w:t xml:space="preserve"> Tukey-Kramer</w:t>
      </w:r>
      <w:r w:rsidR="00F530C3">
        <w:rPr>
          <w:rFonts w:ascii="Arial" w:hAnsi="Arial" w:cs="Times New Roman"/>
          <w:vertAlign w:val="baseline"/>
          <w:lang w:val="en-GB"/>
        </w:rPr>
        <w:t xml:space="preserve"> test </w:t>
      </w:r>
      <w:r>
        <w:rPr>
          <w:rFonts w:ascii="Arial" w:hAnsi="Arial" w:cs="Times New Roman"/>
          <w:vertAlign w:val="baseline"/>
          <w:lang w:val="en-GB"/>
        </w:rPr>
        <w:t>was</w:t>
      </w:r>
      <w:r w:rsidR="00F530C3">
        <w:rPr>
          <w:rFonts w:ascii="Arial" w:hAnsi="Arial" w:cs="Times New Roman"/>
          <w:vertAlign w:val="baseline"/>
          <w:lang w:val="en-GB"/>
        </w:rPr>
        <w:t xml:space="preserve"> applied</w:t>
      </w:r>
      <w:r>
        <w:rPr>
          <w:rFonts w:ascii="Arial" w:hAnsi="Arial" w:cs="Times New Roman"/>
          <w:vertAlign w:val="baseline"/>
          <w:lang w:val="en-GB"/>
        </w:rPr>
        <w:t xml:space="preserve"> </w:t>
      </w:r>
      <w:r>
        <w:rPr>
          <w:rFonts w:ascii="Arial" w:hAnsi="Arial" w:cs="Times New Roman"/>
          <w:vertAlign w:val="baseline"/>
          <w:lang w:val="en-GB"/>
        </w:rPr>
        <w:fldChar w:fldCharType="begin"/>
      </w:r>
      <w:r>
        <w:rPr>
          <w:rFonts w:ascii="Arial" w:hAnsi="Arial" w:cs="Times New Roman"/>
          <w:vertAlign w:val="baseline"/>
          <w:lang w:val="en-GB"/>
        </w:rPr>
        <w:instrText xml:space="preserve"> ADDIN EN.CITE &lt;EndNote&gt;&lt;Cite&gt;&lt;Author&gt;Tukey&lt;/Author&gt;&lt;Year&gt;1977&lt;/Year&gt;&lt;RecNum&gt;277&lt;/RecNum&gt;&lt;DisplayText&gt;(Tukey, 1977)&lt;/DisplayText&gt;&lt;record&gt;&lt;rec-number&gt;277&lt;/rec-number&gt;&lt;foreign-keys&gt;&lt;key app="EN" db-id="vfa0905ts9zav5ezp5g5fzsadtsss5a5t5ft" timestamp="1501061661"&gt;277&lt;/key&gt;&lt;/foreign-keys&gt;&lt;ref-type name="Journal Article"&gt;17&lt;/ref-type&gt;&lt;contributors&gt;&lt;authors&gt;&lt;author&gt;Tukey, J. W.&lt;/author&gt;&lt;/authors&gt;&lt;/contributors&gt;&lt;titles&gt;&lt;title&gt;Some thoughts on clinical trials, especially problems of multiplicity&lt;/title&gt;&lt;secondary-title&gt;Science&lt;/secondary-title&gt;&lt;/titles&gt;&lt;periodical&gt;&lt;full-title&gt;Science&lt;/full-title&gt;&lt;abbr-1&gt;SCIENCE&lt;/abbr-1&gt;&lt;/periodical&gt;&lt;pages&gt;679-684&lt;/pages&gt;&lt;volume&gt;198&lt;/volume&gt;&lt;number&gt;4318&lt;/number&gt;&lt;dates&gt;&lt;year&gt;1977&lt;/year&gt;&lt;/dates&gt;&lt;work-type&gt;Article&lt;/work-type&gt;&lt;urls&gt;&lt;related-urls&gt;&lt;url&gt;https://www.scopus.com/inward/record.uri?eid=2-s2.0-0017778629&amp;amp;partnerID=40&amp;amp;md5=484a0567f39aa9d1bc74633f410584c4&lt;/url&gt;&lt;/related-urls&gt;&lt;/urls&gt;&lt;remote-database-name&gt;Scopus&lt;/remote-database-name&gt;&lt;/record&gt;&lt;/Cite&gt;&lt;/EndNote&gt;</w:instrText>
      </w:r>
      <w:r>
        <w:rPr>
          <w:rFonts w:ascii="Arial" w:hAnsi="Arial" w:cs="Times New Roman"/>
          <w:vertAlign w:val="baseline"/>
          <w:lang w:val="en-GB"/>
        </w:rPr>
        <w:fldChar w:fldCharType="separate"/>
      </w:r>
      <w:r>
        <w:rPr>
          <w:rFonts w:ascii="Arial" w:hAnsi="Arial" w:cs="Times New Roman"/>
          <w:noProof/>
          <w:vertAlign w:val="baseline"/>
          <w:lang w:val="en-GB"/>
        </w:rPr>
        <w:t>(Tukey, 1977)</w:t>
      </w:r>
      <w:r>
        <w:rPr>
          <w:rFonts w:ascii="Arial" w:hAnsi="Arial" w:cs="Times New Roman"/>
          <w:vertAlign w:val="baseline"/>
          <w:lang w:val="en-GB"/>
        </w:rPr>
        <w:fldChar w:fldCharType="end"/>
      </w:r>
      <w:r w:rsidR="00F530C3">
        <w:rPr>
          <w:rFonts w:ascii="Arial" w:hAnsi="Arial" w:cs="Times New Roman"/>
          <w:vertAlign w:val="baseline"/>
          <w:lang w:val="en-GB"/>
        </w:rPr>
        <w:t>. In all cases, the results were similar than the s</w:t>
      </w:r>
      <w:r w:rsidR="00F530C3" w:rsidRPr="00D64974">
        <w:rPr>
          <w:rFonts w:ascii="Arial" w:hAnsi="Arial" w:cs="Times New Roman"/>
          <w:vertAlign w:val="baseline"/>
          <w:lang w:val="en-GB"/>
        </w:rPr>
        <w:t xml:space="preserve">tudent’s t-test </w:t>
      </w:r>
      <w:r w:rsidR="00F530C3">
        <w:rPr>
          <w:rFonts w:ascii="Arial" w:hAnsi="Arial" w:cs="Times New Roman"/>
          <w:vertAlign w:val="baseline"/>
          <w:lang w:val="en-GB"/>
        </w:rPr>
        <w:t xml:space="preserve">and </w:t>
      </w:r>
      <w:r w:rsidR="00F530C3" w:rsidRPr="00D64974">
        <w:rPr>
          <w:rFonts w:ascii="Arial" w:hAnsi="Arial" w:cs="Times New Roman"/>
          <w:vertAlign w:val="baseline"/>
          <w:lang w:val="en-GB"/>
        </w:rPr>
        <w:t xml:space="preserve">Mann-Whitney U-test </w:t>
      </w:r>
      <w:r w:rsidR="00F530C3">
        <w:rPr>
          <w:rFonts w:ascii="Arial" w:hAnsi="Arial" w:cs="Times New Roman"/>
          <w:vertAlign w:val="baseline"/>
          <w:lang w:val="en-GB"/>
        </w:rPr>
        <w:t xml:space="preserve">applied to every one of the behaviour endpoint </w:t>
      </w:r>
      <w:r>
        <w:rPr>
          <w:rFonts w:ascii="Arial" w:hAnsi="Arial" w:cs="Times New Roman"/>
          <w:vertAlign w:val="baseline"/>
          <w:lang w:val="en-GB"/>
        </w:rPr>
        <w:t>considered separately.</w:t>
      </w:r>
    </w:p>
    <w:p w14:paraId="2837D434" w14:textId="77777777" w:rsidR="00916BA7" w:rsidRDefault="00916BA7" w:rsidP="00917522">
      <w:pPr>
        <w:tabs>
          <w:tab w:val="left" w:pos="284"/>
        </w:tabs>
        <w:spacing w:line="360" w:lineRule="auto"/>
        <w:jc w:val="both"/>
        <w:rPr>
          <w:rFonts w:ascii="Arial" w:hAnsi="Arial" w:cs="Times New Roman"/>
          <w:vertAlign w:val="baseline"/>
          <w:lang w:val="en-GB"/>
        </w:rPr>
      </w:pPr>
    </w:p>
    <w:p w14:paraId="64946772" w14:textId="6D5F8AA2" w:rsidR="002F47C7" w:rsidRPr="00FD4EE2" w:rsidRDefault="00045035" w:rsidP="00B35E9C">
      <w:pPr>
        <w:tabs>
          <w:tab w:val="left" w:pos="284"/>
          <w:tab w:val="left" w:pos="450"/>
        </w:tabs>
        <w:spacing w:line="360" w:lineRule="auto"/>
        <w:jc w:val="both"/>
        <w:rPr>
          <w:rFonts w:ascii="Arial" w:hAnsi="Arial" w:cs="Times New Roman"/>
          <w:i/>
          <w:vertAlign w:val="baseline"/>
          <w:lang w:val="en-GB"/>
        </w:rPr>
      </w:pPr>
      <w:r w:rsidRPr="00FD4EE2">
        <w:rPr>
          <w:rFonts w:ascii="Arial" w:hAnsi="Arial" w:cs="Times New Roman"/>
          <w:i/>
          <w:vertAlign w:val="baseline"/>
          <w:lang w:val="en-GB"/>
        </w:rPr>
        <w:t>3.</w:t>
      </w:r>
      <w:r w:rsidR="00C427B5" w:rsidRPr="00FD4EE2">
        <w:rPr>
          <w:rFonts w:ascii="Arial" w:hAnsi="Arial" w:cs="Times New Roman"/>
          <w:i/>
          <w:vertAlign w:val="baseline"/>
          <w:lang w:val="en-GB"/>
        </w:rPr>
        <w:t>2</w:t>
      </w:r>
      <w:r w:rsidR="00F74D62" w:rsidRPr="00FD4EE2">
        <w:rPr>
          <w:rFonts w:ascii="Arial" w:hAnsi="Arial" w:cs="Times New Roman"/>
          <w:i/>
          <w:vertAlign w:val="baseline"/>
          <w:lang w:val="en-GB"/>
        </w:rPr>
        <w:t>.</w:t>
      </w:r>
      <w:r w:rsidR="00F74D62" w:rsidRPr="00FD4EE2">
        <w:rPr>
          <w:rFonts w:ascii="Arial" w:hAnsi="Arial" w:cs="Times New Roman"/>
          <w:i/>
          <w:vertAlign w:val="baseline"/>
          <w:lang w:val="en-GB"/>
        </w:rPr>
        <w:tab/>
      </w:r>
      <w:r w:rsidR="002F47C7" w:rsidRPr="00FD4EE2">
        <w:rPr>
          <w:rFonts w:ascii="Arial" w:hAnsi="Arial" w:cs="Times New Roman"/>
          <w:i/>
          <w:vertAlign w:val="baseline"/>
          <w:lang w:val="en-GB"/>
        </w:rPr>
        <w:t>P</w:t>
      </w:r>
      <w:r w:rsidR="0009711B" w:rsidRPr="00FD4EE2">
        <w:rPr>
          <w:rFonts w:ascii="Arial" w:hAnsi="Arial" w:cs="Times New Roman"/>
          <w:i/>
          <w:vertAlign w:val="baseline"/>
          <w:lang w:val="en-GB"/>
        </w:rPr>
        <w:t>CA</w:t>
      </w:r>
      <w:r w:rsidR="00342311" w:rsidRPr="00FD4EE2">
        <w:rPr>
          <w:rFonts w:ascii="Arial" w:hAnsi="Arial" w:cs="Times New Roman"/>
          <w:i/>
          <w:vertAlign w:val="baseline"/>
          <w:lang w:val="en-GB"/>
        </w:rPr>
        <w:t xml:space="preserve"> results </w:t>
      </w:r>
      <w:r w:rsidR="0009711B" w:rsidRPr="00FD4EE2">
        <w:rPr>
          <w:rFonts w:ascii="Arial" w:hAnsi="Arial" w:cs="Times New Roman"/>
          <w:i/>
          <w:vertAlign w:val="baseline"/>
          <w:lang w:val="en-GB"/>
        </w:rPr>
        <w:t xml:space="preserve"> </w:t>
      </w:r>
    </w:p>
    <w:p w14:paraId="3811B7FD" w14:textId="4B28E319" w:rsidR="00F115A3" w:rsidRPr="00FD4EE2" w:rsidRDefault="002E3220" w:rsidP="00B35E9C">
      <w:pPr>
        <w:tabs>
          <w:tab w:val="left" w:pos="284"/>
          <w:tab w:val="left" w:pos="450"/>
        </w:tabs>
        <w:spacing w:line="360" w:lineRule="auto"/>
        <w:jc w:val="both"/>
        <w:rPr>
          <w:rFonts w:ascii="Arial" w:hAnsi="Arial" w:cs="Times New Roman"/>
          <w:vertAlign w:val="baseline"/>
          <w:lang w:val="en-GB"/>
        </w:rPr>
      </w:pPr>
      <w:r w:rsidRPr="00FD4EE2">
        <w:rPr>
          <w:rFonts w:ascii="Arial" w:hAnsi="Arial" w:cs="Times New Roman"/>
          <w:vertAlign w:val="baseline"/>
          <w:lang w:val="en-GB"/>
        </w:rPr>
        <w:tab/>
      </w:r>
      <w:r w:rsidR="002F47C7" w:rsidRPr="00FD4EE2">
        <w:rPr>
          <w:rFonts w:ascii="Arial" w:hAnsi="Arial" w:cs="Times New Roman"/>
          <w:vertAlign w:val="baseline"/>
          <w:lang w:val="en-GB"/>
        </w:rPr>
        <w:t xml:space="preserve">PCA was applied to the video-tracking </w:t>
      </w:r>
      <w:r w:rsidR="007B0C5C" w:rsidRPr="00FD4EE2">
        <w:rPr>
          <w:rFonts w:ascii="Arial" w:hAnsi="Arial" w:cs="Times New Roman"/>
          <w:vertAlign w:val="baseline"/>
          <w:lang w:val="en-GB"/>
        </w:rPr>
        <w:t xml:space="preserve">data </w:t>
      </w:r>
      <w:r w:rsidR="002F47C7" w:rsidRPr="00FD4EE2">
        <w:rPr>
          <w:rFonts w:ascii="Arial" w:hAnsi="Arial" w:cs="Times New Roman"/>
          <w:vertAlign w:val="baseline"/>
          <w:lang w:val="en-GB"/>
        </w:rPr>
        <w:t xml:space="preserve">results </w:t>
      </w:r>
      <w:r w:rsidR="00154E0C" w:rsidRPr="00FD4EE2">
        <w:rPr>
          <w:rFonts w:ascii="Arial" w:hAnsi="Arial" w:cs="Times New Roman"/>
          <w:vertAlign w:val="baseline"/>
          <w:lang w:val="en-GB"/>
        </w:rPr>
        <w:t>for</w:t>
      </w:r>
      <w:r w:rsidR="002F47C7" w:rsidRPr="00FD4EE2">
        <w:rPr>
          <w:rFonts w:ascii="Arial" w:hAnsi="Arial" w:cs="Times New Roman"/>
          <w:vertAlign w:val="baseline"/>
          <w:lang w:val="en-GB"/>
        </w:rPr>
        <w:t xml:space="preserve"> exploratory analysis. </w:t>
      </w:r>
      <w:r w:rsidR="00B416AC" w:rsidRPr="00FD4EE2">
        <w:rPr>
          <w:rFonts w:ascii="Arial" w:hAnsi="Arial" w:cs="Times New Roman"/>
          <w:vertAlign w:val="baseline"/>
          <w:lang w:val="en-GB"/>
        </w:rPr>
        <w:t xml:space="preserve">Both </w:t>
      </w:r>
      <w:r w:rsidR="00752A71" w:rsidRPr="00FD4EE2">
        <w:rPr>
          <w:rFonts w:ascii="Arial" w:hAnsi="Arial" w:cs="Times New Roman"/>
          <w:vertAlign w:val="baseline"/>
          <w:lang w:val="en-GB"/>
        </w:rPr>
        <w:t>CPF</w:t>
      </w:r>
      <w:r w:rsidR="00B416AC" w:rsidRPr="00FD4EE2">
        <w:rPr>
          <w:rFonts w:ascii="Arial" w:hAnsi="Arial" w:cs="Times New Roman"/>
          <w:vertAlign w:val="baseline"/>
          <w:lang w:val="en-GB"/>
        </w:rPr>
        <w:t xml:space="preserve"> and nicotine </w:t>
      </w:r>
      <w:r w:rsidR="002F47C7" w:rsidRPr="00FD4EE2">
        <w:rPr>
          <w:rFonts w:ascii="Arial" w:hAnsi="Arial" w:cs="Times New Roman"/>
          <w:vertAlign w:val="baseline"/>
          <w:lang w:val="en-GB"/>
        </w:rPr>
        <w:t xml:space="preserve">treated samples were compared with </w:t>
      </w:r>
      <w:r w:rsidR="00B416AC" w:rsidRPr="00FD4EE2">
        <w:rPr>
          <w:rFonts w:ascii="Arial" w:hAnsi="Arial" w:cs="Times New Roman"/>
          <w:vertAlign w:val="baseline"/>
          <w:lang w:val="en-GB"/>
        </w:rPr>
        <w:t xml:space="preserve">their respective </w:t>
      </w:r>
      <w:r w:rsidR="002F47C7" w:rsidRPr="00FD4EE2">
        <w:rPr>
          <w:rFonts w:ascii="Arial" w:hAnsi="Arial" w:cs="Times New Roman"/>
          <w:vertAlign w:val="baseline"/>
          <w:lang w:val="en-GB"/>
        </w:rPr>
        <w:t>c</w:t>
      </w:r>
      <w:r w:rsidR="00154E0C" w:rsidRPr="00FD4EE2">
        <w:rPr>
          <w:rFonts w:ascii="Arial" w:hAnsi="Arial" w:cs="Times New Roman"/>
          <w:vertAlign w:val="baseline"/>
          <w:lang w:val="en-GB"/>
        </w:rPr>
        <w:t xml:space="preserve">ontrol samples. In </w:t>
      </w:r>
      <w:r w:rsidR="00B416AC" w:rsidRPr="00FD4EE2">
        <w:rPr>
          <w:rFonts w:ascii="Arial" w:hAnsi="Arial" w:cs="Times New Roman"/>
          <w:vertAlign w:val="baseline"/>
          <w:lang w:val="en-GB"/>
        </w:rPr>
        <w:t xml:space="preserve">the </w:t>
      </w:r>
      <w:r w:rsidR="00154E0C" w:rsidRPr="00FD4EE2">
        <w:rPr>
          <w:rFonts w:ascii="Arial" w:hAnsi="Arial" w:cs="Times New Roman"/>
          <w:vertAlign w:val="baseline"/>
          <w:lang w:val="en-GB"/>
        </w:rPr>
        <w:t>case</w:t>
      </w:r>
      <w:r w:rsidR="00B416AC" w:rsidRPr="00FD4EE2">
        <w:rPr>
          <w:rFonts w:ascii="Arial" w:hAnsi="Arial" w:cs="Times New Roman"/>
          <w:vertAlign w:val="baseline"/>
          <w:lang w:val="en-GB"/>
        </w:rPr>
        <w:t xml:space="preserve"> of CPF</w:t>
      </w:r>
      <w:r w:rsidR="00154E0C" w:rsidRPr="00FD4EE2">
        <w:rPr>
          <w:rFonts w:ascii="Arial" w:hAnsi="Arial" w:cs="Times New Roman"/>
          <w:vertAlign w:val="baseline"/>
          <w:lang w:val="en-GB"/>
        </w:rPr>
        <w:t xml:space="preserve">, </w:t>
      </w:r>
      <w:r w:rsidR="002F47C7" w:rsidRPr="00FD4EE2">
        <w:rPr>
          <w:rFonts w:ascii="Arial" w:hAnsi="Arial" w:cs="Times New Roman"/>
          <w:vertAlign w:val="baseline"/>
          <w:lang w:val="en-GB"/>
        </w:rPr>
        <w:t xml:space="preserve">three principal components explained 67.1% of </w:t>
      </w:r>
      <w:r w:rsidR="00154E0C" w:rsidRPr="00FD4EE2">
        <w:rPr>
          <w:rFonts w:ascii="Arial" w:hAnsi="Arial" w:cs="Times New Roman"/>
          <w:vertAlign w:val="baseline"/>
          <w:lang w:val="en-GB"/>
        </w:rPr>
        <w:t xml:space="preserve">the </w:t>
      </w:r>
      <w:r w:rsidR="002F47C7" w:rsidRPr="00FD4EE2">
        <w:rPr>
          <w:rFonts w:ascii="Arial" w:hAnsi="Arial" w:cs="Times New Roman"/>
          <w:vertAlign w:val="baseline"/>
          <w:lang w:val="en-GB"/>
        </w:rPr>
        <w:t xml:space="preserve">data variance. PC1 explains 41.43% of the data variance and separates the samples in relation to the </w:t>
      </w:r>
      <w:r w:rsidR="006C20E5" w:rsidRPr="00FD4EE2">
        <w:rPr>
          <w:rFonts w:ascii="Arial" w:hAnsi="Arial" w:cs="Times New Roman"/>
          <w:i/>
          <w:vertAlign w:val="baseline"/>
          <w:lang w:val="en-GB"/>
        </w:rPr>
        <w:t xml:space="preserve">treatment </w:t>
      </w:r>
      <w:r w:rsidR="006C20E5" w:rsidRPr="00FD4EE2">
        <w:rPr>
          <w:rFonts w:ascii="Arial" w:hAnsi="Arial" w:cs="Times New Roman"/>
          <w:vertAlign w:val="baseline"/>
          <w:lang w:val="en-GB"/>
        </w:rPr>
        <w:t>factor</w:t>
      </w:r>
      <w:r w:rsidR="00941CEF" w:rsidRPr="00FD4EE2">
        <w:rPr>
          <w:rFonts w:ascii="Arial" w:hAnsi="Arial" w:cs="Times New Roman"/>
          <w:vertAlign w:val="baseline"/>
          <w:lang w:val="en-GB"/>
        </w:rPr>
        <w:t xml:space="preserve"> (Figure S3A)</w:t>
      </w:r>
      <w:r w:rsidR="002F47C7" w:rsidRPr="00FD4EE2">
        <w:rPr>
          <w:rFonts w:ascii="Arial" w:hAnsi="Arial" w:cs="Times New Roman"/>
          <w:vertAlign w:val="baseline"/>
          <w:lang w:val="en-GB"/>
        </w:rPr>
        <w:t xml:space="preserve">. Samples grouped in the negative side of PC1 axis were </w:t>
      </w:r>
      <w:r w:rsidR="00752A71" w:rsidRPr="00FD4EE2">
        <w:rPr>
          <w:rFonts w:ascii="Arial" w:hAnsi="Arial" w:cs="Times New Roman"/>
          <w:vertAlign w:val="baseline"/>
          <w:lang w:val="en-GB"/>
        </w:rPr>
        <w:t xml:space="preserve">those </w:t>
      </w:r>
      <w:r w:rsidR="002F47C7" w:rsidRPr="00FD4EE2">
        <w:rPr>
          <w:rFonts w:ascii="Arial" w:hAnsi="Arial" w:cs="Times New Roman"/>
          <w:vertAlign w:val="baseline"/>
          <w:lang w:val="en-GB"/>
        </w:rPr>
        <w:t xml:space="preserve">exposed </w:t>
      </w:r>
      <w:r w:rsidR="00752A71" w:rsidRPr="00FD4EE2">
        <w:rPr>
          <w:rFonts w:ascii="Arial" w:hAnsi="Arial" w:cs="Times New Roman"/>
          <w:vertAlign w:val="baseline"/>
          <w:lang w:val="en-GB"/>
        </w:rPr>
        <w:t xml:space="preserve">to </w:t>
      </w:r>
      <w:r w:rsidR="002F47C7" w:rsidRPr="00FD4EE2">
        <w:rPr>
          <w:rFonts w:ascii="Arial" w:hAnsi="Arial" w:cs="Times New Roman"/>
          <w:vertAlign w:val="baseline"/>
          <w:lang w:val="en-GB"/>
        </w:rPr>
        <w:t xml:space="preserve">CPF whereas </w:t>
      </w:r>
      <w:r w:rsidR="002F47C7" w:rsidRPr="00FD4EE2">
        <w:rPr>
          <w:rFonts w:ascii="Arial" w:hAnsi="Arial" w:cs="Times New Roman"/>
          <w:vertAlign w:val="baseline"/>
          <w:lang w:val="en-GB"/>
        </w:rPr>
        <w:lastRenderedPageBreak/>
        <w:t xml:space="preserve">samples grouped on the positive side of PC1 axis </w:t>
      </w:r>
      <w:r w:rsidR="00752A71" w:rsidRPr="00FD4EE2">
        <w:rPr>
          <w:rFonts w:ascii="Arial" w:hAnsi="Arial" w:cs="Times New Roman"/>
          <w:vertAlign w:val="baseline"/>
          <w:lang w:val="en-GB"/>
        </w:rPr>
        <w:t>were</w:t>
      </w:r>
      <w:r w:rsidR="002F47C7" w:rsidRPr="00FD4EE2">
        <w:rPr>
          <w:rFonts w:ascii="Arial" w:hAnsi="Arial" w:cs="Times New Roman"/>
          <w:vertAlign w:val="baseline"/>
          <w:lang w:val="en-GB"/>
        </w:rPr>
        <w:t xml:space="preserve"> the control samples. Variances explained by PC2 and PC3 </w:t>
      </w:r>
      <w:r w:rsidR="00154E0C" w:rsidRPr="00FD4EE2">
        <w:rPr>
          <w:rFonts w:ascii="Arial" w:hAnsi="Arial" w:cs="Times New Roman"/>
          <w:vertAlign w:val="baseline"/>
          <w:lang w:val="en-GB"/>
        </w:rPr>
        <w:t>we</w:t>
      </w:r>
      <w:r w:rsidR="002F47C7" w:rsidRPr="00FD4EE2">
        <w:rPr>
          <w:rFonts w:ascii="Arial" w:hAnsi="Arial" w:cs="Times New Roman"/>
          <w:vertAlign w:val="baseline"/>
          <w:lang w:val="en-GB"/>
        </w:rPr>
        <w:t>re related to other variability sources</w:t>
      </w:r>
      <w:r w:rsidR="00ED6628" w:rsidRPr="00FD4EE2">
        <w:rPr>
          <w:rFonts w:ascii="Arial" w:hAnsi="Arial" w:cs="Times New Roman"/>
          <w:vertAlign w:val="baseline"/>
          <w:lang w:val="en-GB"/>
        </w:rPr>
        <w:t xml:space="preserve"> </w:t>
      </w:r>
      <w:r w:rsidR="00EC4FFA" w:rsidRPr="00FD4EE2">
        <w:rPr>
          <w:rFonts w:ascii="Arial" w:hAnsi="Arial" w:cs="Times New Roman"/>
          <w:vertAlign w:val="baseline"/>
          <w:lang w:val="en-GB"/>
        </w:rPr>
        <w:t>non-dependent</w:t>
      </w:r>
      <w:r w:rsidR="00ED6628" w:rsidRPr="00FD4EE2">
        <w:rPr>
          <w:rFonts w:ascii="Arial" w:hAnsi="Arial" w:cs="Times New Roman"/>
          <w:vertAlign w:val="baseline"/>
          <w:lang w:val="en-GB"/>
        </w:rPr>
        <w:t xml:space="preserve"> of </w:t>
      </w:r>
      <w:r w:rsidR="0009711B" w:rsidRPr="00FD4EE2">
        <w:rPr>
          <w:rFonts w:ascii="Arial" w:hAnsi="Arial" w:cs="Times New Roman"/>
          <w:i/>
          <w:vertAlign w:val="baseline"/>
          <w:lang w:val="en-GB"/>
        </w:rPr>
        <w:t>treatment</w:t>
      </w:r>
      <w:r w:rsidR="00ED6628" w:rsidRPr="00FD4EE2">
        <w:rPr>
          <w:rFonts w:ascii="Arial" w:hAnsi="Arial" w:cs="Times New Roman"/>
          <w:i/>
          <w:vertAlign w:val="baseline"/>
          <w:lang w:val="en-GB"/>
        </w:rPr>
        <w:t xml:space="preserve"> factor</w:t>
      </w:r>
      <w:r w:rsidR="00ED6628" w:rsidRPr="00FD4EE2">
        <w:rPr>
          <w:rFonts w:ascii="Arial" w:hAnsi="Arial" w:cs="Times New Roman"/>
          <w:vertAlign w:val="baseline"/>
          <w:lang w:val="en-GB"/>
        </w:rPr>
        <w:t xml:space="preserve">. </w:t>
      </w:r>
      <w:r w:rsidR="00D42E02" w:rsidRPr="00FD4EE2">
        <w:rPr>
          <w:rFonts w:ascii="Arial" w:hAnsi="Arial" w:cs="Times New Roman"/>
          <w:vertAlign w:val="baseline"/>
          <w:lang w:val="en-GB"/>
        </w:rPr>
        <w:t>In the case of nicotine, PCA with three principal components explained a 76.02% of the data variance. PC1 expla</w:t>
      </w:r>
      <w:r w:rsidR="00992EF5" w:rsidRPr="00FD4EE2">
        <w:rPr>
          <w:rFonts w:ascii="Arial" w:hAnsi="Arial" w:cs="Times New Roman"/>
          <w:vertAlign w:val="baseline"/>
          <w:lang w:val="en-GB"/>
        </w:rPr>
        <w:t xml:space="preserve">ins 36.47% of the data variance, </w:t>
      </w:r>
      <w:r w:rsidR="008C0CB1">
        <w:rPr>
          <w:rFonts w:ascii="Arial" w:hAnsi="Arial" w:cs="Times New Roman"/>
          <w:vertAlign w:val="baseline"/>
          <w:lang w:val="en-GB"/>
        </w:rPr>
        <w:t xml:space="preserve">but it does </w:t>
      </w:r>
      <w:r w:rsidR="00992EF5" w:rsidRPr="00FD4EE2">
        <w:rPr>
          <w:rFonts w:ascii="Arial" w:hAnsi="Arial" w:cs="Times New Roman"/>
          <w:vertAlign w:val="baseline"/>
          <w:lang w:val="en-GB"/>
        </w:rPr>
        <w:t>not</w:t>
      </w:r>
      <w:r w:rsidR="007B0C5C" w:rsidRPr="00FD4EE2">
        <w:rPr>
          <w:rFonts w:ascii="Arial" w:hAnsi="Arial" w:cs="Times New Roman"/>
          <w:vertAlign w:val="baseline"/>
          <w:lang w:val="en-GB"/>
        </w:rPr>
        <w:t xml:space="preserve"> </w:t>
      </w:r>
      <w:r w:rsidR="00992EF5" w:rsidRPr="00FD4EE2">
        <w:rPr>
          <w:rFonts w:ascii="Arial" w:hAnsi="Arial" w:cs="Times New Roman"/>
          <w:vertAlign w:val="baseline"/>
          <w:lang w:val="en-GB"/>
        </w:rPr>
        <w:t>describe</w:t>
      </w:r>
      <w:r w:rsidR="00D42E02" w:rsidRPr="00FD4EE2">
        <w:rPr>
          <w:rFonts w:ascii="Arial" w:hAnsi="Arial" w:cs="Times New Roman"/>
          <w:vertAlign w:val="baseline"/>
          <w:lang w:val="en-GB"/>
        </w:rPr>
        <w:t xml:space="preserve"> </w:t>
      </w:r>
      <w:r w:rsidR="008C0CB1">
        <w:rPr>
          <w:rFonts w:ascii="Arial" w:hAnsi="Arial" w:cs="Times New Roman"/>
          <w:vertAlign w:val="baseline"/>
          <w:lang w:val="en-GB"/>
        </w:rPr>
        <w:t xml:space="preserve">the </w:t>
      </w:r>
      <w:r w:rsidR="00D42E02" w:rsidRPr="00FD4EE2">
        <w:rPr>
          <w:rFonts w:ascii="Arial" w:hAnsi="Arial" w:cs="Times New Roman"/>
          <w:vertAlign w:val="baseline"/>
          <w:lang w:val="en-GB"/>
        </w:rPr>
        <w:t>difference</w:t>
      </w:r>
      <w:r w:rsidR="006965B9" w:rsidRPr="00FD4EE2">
        <w:rPr>
          <w:rFonts w:ascii="Arial" w:hAnsi="Arial" w:cs="Times New Roman"/>
          <w:vertAlign w:val="baseline"/>
          <w:lang w:val="en-GB"/>
        </w:rPr>
        <w:t>s</w:t>
      </w:r>
      <w:r w:rsidR="00D42E02" w:rsidRPr="00FD4EE2">
        <w:rPr>
          <w:rFonts w:ascii="Arial" w:hAnsi="Arial" w:cs="Times New Roman"/>
          <w:vertAlign w:val="baseline"/>
          <w:lang w:val="en-GB"/>
        </w:rPr>
        <w:t xml:space="preserve"> between control and nicotine-treated animals </w:t>
      </w:r>
      <w:r w:rsidR="00992EF5" w:rsidRPr="00FD4EE2">
        <w:rPr>
          <w:rFonts w:ascii="Arial" w:hAnsi="Arial" w:cs="Times New Roman"/>
          <w:vertAlign w:val="baseline"/>
          <w:lang w:val="en-GB"/>
        </w:rPr>
        <w:t>(</w:t>
      </w:r>
      <w:r w:rsidR="00D42E02" w:rsidRPr="00FD4EE2">
        <w:rPr>
          <w:rFonts w:ascii="Arial" w:hAnsi="Arial" w:cs="Times New Roman"/>
          <w:vertAlign w:val="baseline"/>
          <w:lang w:val="en-GB"/>
        </w:rPr>
        <w:t>Figure S3B</w:t>
      </w:r>
      <w:r w:rsidR="00992EF5" w:rsidRPr="00FD4EE2">
        <w:rPr>
          <w:rFonts w:ascii="Arial" w:hAnsi="Arial" w:cs="Times New Roman"/>
          <w:vertAlign w:val="baseline"/>
          <w:lang w:val="en-GB"/>
        </w:rPr>
        <w:t>).</w:t>
      </w:r>
      <w:r w:rsidR="00D42E02" w:rsidRPr="00FD4EE2">
        <w:rPr>
          <w:rFonts w:ascii="Arial" w:hAnsi="Arial" w:cs="Times New Roman"/>
          <w:vertAlign w:val="baseline"/>
          <w:lang w:val="en-GB"/>
        </w:rPr>
        <w:t xml:space="preserve"> </w:t>
      </w:r>
      <w:r w:rsidR="008C0CB1">
        <w:rPr>
          <w:rFonts w:ascii="Arial" w:hAnsi="Arial" w:cs="Times New Roman"/>
          <w:vertAlign w:val="baseline"/>
          <w:lang w:val="en-GB"/>
        </w:rPr>
        <w:t xml:space="preserve">When data from </w:t>
      </w:r>
      <w:r w:rsidR="006965B9" w:rsidRPr="00FD4EE2">
        <w:rPr>
          <w:rFonts w:ascii="Arial" w:hAnsi="Arial" w:cs="Times New Roman"/>
          <w:vertAlign w:val="baseline"/>
          <w:lang w:val="en-GB"/>
        </w:rPr>
        <w:t xml:space="preserve">both treatments were simultaneously analysed, no </w:t>
      </w:r>
      <w:r w:rsidR="00A23E59" w:rsidRPr="00FD4EE2">
        <w:rPr>
          <w:rFonts w:ascii="Arial" w:hAnsi="Arial" w:cs="Times New Roman"/>
          <w:vertAlign w:val="baseline"/>
          <w:lang w:val="en-GB"/>
        </w:rPr>
        <w:t xml:space="preserve">improvement </w:t>
      </w:r>
      <w:r w:rsidR="006965B9" w:rsidRPr="00FD4EE2">
        <w:rPr>
          <w:rFonts w:ascii="Arial" w:hAnsi="Arial" w:cs="Times New Roman"/>
          <w:vertAlign w:val="baseline"/>
          <w:lang w:val="en-GB"/>
        </w:rPr>
        <w:t xml:space="preserve">in the interpretation was </w:t>
      </w:r>
      <w:r w:rsidR="00A23E59" w:rsidRPr="00FD4EE2">
        <w:rPr>
          <w:rFonts w:ascii="Arial" w:hAnsi="Arial" w:cs="Times New Roman"/>
          <w:vertAlign w:val="baseline"/>
          <w:lang w:val="en-GB"/>
        </w:rPr>
        <w:t>gained</w:t>
      </w:r>
      <w:r w:rsidR="006965B9" w:rsidRPr="00FD4EE2">
        <w:rPr>
          <w:rFonts w:ascii="Arial" w:hAnsi="Arial" w:cs="Times New Roman"/>
          <w:vertAlign w:val="baseline"/>
          <w:lang w:val="en-GB"/>
        </w:rPr>
        <w:t xml:space="preserve"> and </w:t>
      </w:r>
      <w:r w:rsidR="008C0CB1">
        <w:rPr>
          <w:rFonts w:ascii="Arial" w:hAnsi="Arial" w:cs="Times New Roman"/>
          <w:vertAlign w:val="baseline"/>
          <w:lang w:val="en-GB"/>
        </w:rPr>
        <w:t xml:space="preserve">the </w:t>
      </w:r>
      <w:r w:rsidR="006965B9" w:rsidRPr="00FD4EE2">
        <w:rPr>
          <w:rFonts w:ascii="Arial" w:hAnsi="Arial" w:cs="Times New Roman"/>
          <w:vertAlign w:val="baseline"/>
          <w:lang w:val="en-GB"/>
        </w:rPr>
        <w:t>separation between control a</w:t>
      </w:r>
      <w:r w:rsidR="00992EF5" w:rsidRPr="00FD4EE2">
        <w:rPr>
          <w:rFonts w:ascii="Arial" w:hAnsi="Arial" w:cs="Times New Roman"/>
          <w:vertAlign w:val="baseline"/>
          <w:lang w:val="en-GB"/>
        </w:rPr>
        <w:t xml:space="preserve">nd treated samples was worse. </w:t>
      </w:r>
      <w:r w:rsidR="00112FBA" w:rsidRPr="00FD4EE2">
        <w:rPr>
          <w:rFonts w:ascii="Arial" w:hAnsi="Arial" w:cs="Times New Roman"/>
          <w:vertAlign w:val="baseline"/>
          <w:lang w:val="en-GB"/>
        </w:rPr>
        <w:t>T</w:t>
      </w:r>
      <w:r w:rsidR="007B0C5C" w:rsidRPr="00FD4EE2">
        <w:rPr>
          <w:rFonts w:ascii="Arial" w:hAnsi="Arial" w:cs="Times New Roman"/>
          <w:vertAlign w:val="baseline"/>
          <w:lang w:val="en-GB"/>
        </w:rPr>
        <w:t xml:space="preserve">o further investigate </w:t>
      </w:r>
      <w:r w:rsidR="007604F2" w:rsidRPr="00FD4EE2">
        <w:rPr>
          <w:rFonts w:ascii="Arial" w:hAnsi="Arial" w:cs="Times New Roman"/>
          <w:vertAlign w:val="baseline"/>
          <w:lang w:val="en-GB"/>
        </w:rPr>
        <w:t>t</w:t>
      </w:r>
      <w:r w:rsidR="00FB53AE" w:rsidRPr="00FD4EE2">
        <w:rPr>
          <w:rFonts w:ascii="Arial" w:hAnsi="Arial" w:cs="Times New Roman"/>
          <w:vertAlign w:val="baseline"/>
          <w:lang w:val="en-GB"/>
        </w:rPr>
        <w:t xml:space="preserve">he </w:t>
      </w:r>
      <w:r w:rsidR="007B0C5C" w:rsidRPr="00FD4EE2">
        <w:rPr>
          <w:rFonts w:ascii="Arial" w:hAnsi="Arial" w:cs="Times New Roman"/>
          <w:vertAlign w:val="baseline"/>
          <w:lang w:val="en-GB"/>
        </w:rPr>
        <w:t xml:space="preserve">possible effects of </w:t>
      </w:r>
      <w:r w:rsidR="00FB53AE" w:rsidRPr="00FD4EE2">
        <w:rPr>
          <w:rFonts w:ascii="Arial" w:hAnsi="Arial" w:cs="Times New Roman"/>
          <w:i/>
          <w:vertAlign w:val="baseline"/>
          <w:lang w:val="en-GB"/>
        </w:rPr>
        <w:t>exposure time</w:t>
      </w:r>
      <w:r w:rsidR="00FB53AE" w:rsidRPr="00FD4EE2">
        <w:rPr>
          <w:rFonts w:ascii="Arial" w:hAnsi="Arial" w:cs="Times New Roman"/>
          <w:vertAlign w:val="baseline"/>
          <w:lang w:val="en-GB"/>
        </w:rPr>
        <w:t xml:space="preserve"> factor</w:t>
      </w:r>
      <w:r w:rsidR="00AB52DF" w:rsidRPr="00FD4EE2">
        <w:rPr>
          <w:rFonts w:ascii="Arial" w:hAnsi="Arial" w:cs="Times New Roman"/>
          <w:vertAlign w:val="baseline"/>
          <w:lang w:val="en-GB"/>
        </w:rPr>
        <w:t>,</w:t>
      </w:r>
      <w:r w:rsidR="007B0C5C" w:rsidRPr="00FD4EE2">
        <w:rPr>
          <w:rFonts w:ascii="Arial" w:hAnsi="Arial" w:cs="Times New Roman"/>
          <w:vertAlign w:val="baseline"/>
          <w:lang w:val="en-GB"/>
        </w:rPr>
        <w:t xml:space="preserve"> the</w:t>
      </w:r>
      <w:r w:rsidR="00AB52DF" w:rsidRPr="00FD4EE2">
        <w:rPr>
          <w:rFonts w:ascii="Arial" w:hAnsi="Arial" w:cs="Times New Roman"/>
          <w:vertAlign w:val="baseline"/>
          <w:lang w:val="en-GB"/>
        </w:rPr>
        <w:t xml:space="preserve"> </w:t>
      </w:r>
      <w:r w:rsidR="00F3463E" w:rsidRPr="00FD4EE2">
        <w:rPr>
          <w:rFonts w:ascii="Arial" w:hAnsi="Arial" w:cs="Times New Roman"/>
          <w:vertAlign w:val="baseline"/>
          <w:lang w:val="en-GB"/>
        </w:rPr>
        <w:t xml:space="preserve">ASCA </w:t>
      </w:r>
      <w:r w:rsidR="00AB52DF" w:rsidRPr="00FD4EE2">
        <w:rPr>
          <w:rFonts w:ascii="Arial" w:hAnsi="Arial" w:cs="Times New Roman"/>
          <w:vertAlign w:val="baseline"/>
          <w:lang w:val="en-GB"/>
        </w:rPr>
        <w:t>method was used</w:t>
      </w:r>
      <w:r w:rsidR="00FB186C" w:rsidRPr="00FD4EE2">
        <w:rPr>
          <w:rFonts w:ascii="Arial" w:hAnsi="Arial" w:cs="Times New Roman"/>
          <w:vertAlign w:val="baseline"/>
          <w:lang w:val="en-GB"/>
        </w:rPr>
        <w:t xml:space="preserve"> to </w:t>
      </w:r>
      <w:r w:rsidR="0080593F" w:rsidRPr="00FD4EE2">
        <w:rPr>
          <w:rFonts w:ascii="Arial" w:hAnsi="Arial" w:cs="Times New Roman"/>
          <w:vertAlign w:val="baseline"/>
          <w:lang w:val="en-GB"/>
        </w:rPr>
        <w:t xml:space="preserve">show the level of the significance </w:t>
      </w:r>
      <w:r w:rsidR="007B0C5C" w:rsidRPr="00FD4EE2">
        <w:rPr>
          <w:rFonts w:ascii="Arial" w:hAnsi="Arial" w:cs="Times New Roman"/>
          <w:vertAlign w:val="baseline"/>
          <w:lang w:val="en-GB"/>
        </w:rPr>
        <w:t xml:space="preserve">of </w:t>
      </w:r>
      <w:r w:rsidR="0080593F" w:rsidRPr="00FD4EE2">
        <w:rPr>
          <w:rFonts w:ascii="Arial" w:hAnsi="Arial" w:cs="Times New Roman"/>
          <w:vertAlign w:val="baseline"/>
          <w:lang w:val="en-GB"/>
        </w:rPr>
        <w:t>both</w:t>
      </w:r>
      <w:r w:rsidR="00F3463E" w:rsidRPr="00FD4EE2">
        <w:rPr>
          <w:rFonts w:ascii="Arial" w:hAnsi="Arial" w:cs="Times New Roman"/>
          <w:vertAlign w:val="baseline"/>
          <w:lang w:val="en-GB"/>
        </w:rPr>
        <w:t xml:space="preserve"> factor</w:t>
      </w:r>
      <w:r w:rsidR="007B0C5C" w:rsidRPr="00FD4EE2">
        <w:rPr>
          <w:rFonts w:ascii="Arial" w:hAnsi="Arial" w:cs="Times New Roman"/>
          <w:vertAlign w:val="baseline"/>
          <w:lang w:val="en-GB"/>
        </w:rPr>
        <w:t>s</w:t>
      </w:r>
      <w:r w:rsidR="006965B9" w:rsidRPr="00FD4EE2">
        <w:rPr>
          <w:rFonts w:ascii="Arial" w:hAnsi="Arial" w:cs="Times New Roman"/>
          <w:vertAlign w:val="baseline"/>
          <w:lang w:val="en-GB"/>
        </w:rPr>
        <w:t>, treatment and time,</w:t>
      </w:r>
      <w:r w:rsidR="007B0C5C" w:rsidRPr="00FD4EE2">
        <w:rPr>
          <w:rFonts w:ascii="Arial" w:hAnsi="Arial" w:cs="Times New Roman"/>
          <w:vertAlign w:val="baseline"/>
          <w:lang w:val="en-GB"/>
        </w:rPr>
        <w:t xml:space="preserve"> and their possible interaction.</w:t>
      </w:r>
      <w:r w:rsidR="006965B9" w:rsidRPr="00FD4EE2">
        <w:rPr>
          <w:rFonts w:ascii="Arial" w:hAnsi="Arial" w:cs="Times New Roman"/>
          <w:vertAlign w:val="baseline"/>
          <w:lang w:val="en-GB"/>
        </w:rPr>
        <w:t xml:space="preserve"> </w:t>
      </w:r>
    </w:p>
    <w:p w14:paraId="7070A396" w14:textId="77777777" w:rsidR="00E359D1" w:rsidRDefault="00E359D1" w:rsidP="00B35E9C">
      <w:pPr>
        <w:tabs>
          <w:tab w:val="left" w:pos="284"/>
          <w:tab w:val="left" w:pos="450"/>
        </w:tabs>
        <w:spacing w:line="360" w:lineRule="auto"/>
        <w:jc w:val="both"/>
        <w:rPr>
          <w:rFonts w:ascii="Arial" w:hAnsi="Arial" w:cs="Times New Roman"/>
          <w:vertAlign w:val="baseline"/>
          <w:lang w:val="en-GB"/>
        </w:rPr>
      </w:pPr>
    </w:p>
    <w:p w14:paraId="7E1FB4DC" w14:textId="73F15BC2" w:rsidR="00750B7B" w:rsidRPr="00FD4EE2" w:rsidRDefault="00045035" w:rsidP="00B35E9C">
      <w:pPr>
        <w:tabs>
          <w:tab w:val="left" w:pos="284"/>
          <w:tab w:val="left" w:pos="450"/>
        </w:tabs>
        <w:spacing w:line="360" w:lineRule="auto"/>
        <w:jc w:val="both"/>
        <w:rPr>
          <w:rFonts w:ascii="Arial" w:hAnsi="Arial" w:cs="Times New Roman"/>
          <w:i/>
          <w:vertAlign w:val="baseline"/>
          <w:lang w:val="en-GB"/>
        </w:rPr>
      </w:pPr>
      <w:r w:rsidRPr="00FD4EE2">
        <w:rPr>
          <w:rFonts w:ascii="Arial" w:hAnsi="Arial" w:cs="Times New Roman"/>
          <w:i/>
          <w:vertAlign w:val="baseline"/>
          <w:lang w:val="en-GB"/>
        </w:rPr>
        <w:t>3.</w:t>
      </w:r>
      <w:r w:rsidR="00C427B5" w:rsidRPr="00FD4EE2">
        <w:rPr>
          <w:rFonts w:ascii="Arial" w:hAnsi="Arial" w:cs="Times New Roman"/>
          <w:i/>
          <w:vertAlign w:val="baseline"/>
          <w:lang w:val="en-GB"/>
        </w:rPr>
        <w:t>3</w:t>
      </w:r>
      <w:r w:rsidRPr="00FD4EE2">
        <w:rPr>
          <w:rFonts w:ascii="Arial" w:hAnsi="Arial" w:cs="Times New Roman"/>
          <w:i/>
          <w:vertAlign w:val="baseline"/>
          <w:lang w:val="en-GB"/>
        </w:rPr>
        <w:t>. ASCA</w:t>
      </w:r>
      <w:r w:rsidR="00915214" w:rsidRPr="00FD4EE2">
        <w:rPr>
          <w:rFonts w:ascii="Arial" w:hAnsi="Arial" w:cs="Times New Roman"/>
          <w:i/>
          <w:vertAlign w:val="baseline"/>
          <w:lang w:val="en-GB"/>
        </w:rPr>
        <w:t xml:space="preserve"> </w:t>
      </w:r>
      <w:r w:rsidR="008463C7" w:rsidRPr="00FD4EE2">
        <w:rPr>
          <w:rFonts w:ascii="Arial" w:hAnsi="Arial" w:cs="Times New Roman"/>
          <w:i/>
          <w:vertAlign w:val="baseline"/>
          <w:lang w:val="en-GB"/>
        </w:rPr>
        <w:t>results</w:t>
      </w:r>
      <w:r w:rsidR="00342311" w:rsidRPr="00FD4EE2">
        <w:rPr>
          <w:rFonts w:ascii="Arial" w:hAnsi="Arial" w:cs="Times New Roman"/>
          <w:i/>
          <w:vertAlign w:val="baseline"/>
          <w:lang w:val="en-GB"/>
        </w:rPr>
        <w:t xml:space="preserve">: evaluation of CPF and nicotine treatment and exposure time effects on behaviour of zebrafish </w:t>
      </w:r>
    </w:p>
    <w:p w14:paraId="78743193" w14:textId="6502EC9B" w:rsidR="00A62B2E" w:rsidRPr="00FD4EE2" w:rsidRDefault="005D221A" w:rsidP="00B35E9C">
      <w:pPr>
        <w:tabs>
          <w:tab w:val="left" w:pos="284"/>
          <w:tab w:val="left" w:pos="450"/>
        </w:tabs>
        <w:spacing w:line="360" w:lineRule="auto"/>
        <w:jc w:val="both"/>
        <w:rPr>
          <w:rFonts w:ascii="Arial" w:hAnsi="Arial" w:cs="Times New Roman"/>
          <w:vertAlign w:val="baseline"/>
          <w:lang w:val="en-GB"/>
        </w:rPr>
      </w:pPr>
      <w:r w:rsidRPr="00FD4EE2">
        <w:rPr>
          <w:rFonts w:ascii="Arial" w:hAnsi="Arial" w:cs="Times New Roman"/>
          <w:vertAlign w:val="baseline"/>
          <w:lang w:val="en-GB"/>
        </w:rPr>
        <w:tab/>
      </w:r>
      <w:r w:rsidR="00757B08">
        <w:rPr>
          <w:rFonts w:ascii="Arial" w:hAnsi="Arial" w:cs="Times New Roman"/>
          <w:vertAlign w:val="baseline"/>
          <w:lang w:val="en-GB"/>
        </w:rPr>
        <w:t>S</w:t>
      </w:r>
      <w:r w:rsidR="0080593F" w:rsidRPr="00FD4EE2">
        <w:rPr>
          <w:rFonts w:ascii="Arial" w:hAnsi="Arial" w:cs="Times New Roman"/>
          <w:vertAlign w:val="baseline"/>
          <w:lang w:val="en-GB"/>
        </w:rPr>
        <w:t xml:space="preserve">tatistical significances of the two categorical factors (i.e., </w:t>
      </w:r>
      <w:r w:rsidR="0080593F" w:rsidRPr="00FD4EE2">
        <w:rPr>
          <w:rFonts w:ascii="Arial" w:hAnsi="Arial" w:cs="Times New Roman"/>
          <w:i/>
          <w:vertAlign w:val="baseline"/>
          <w:lang w:val="en-GB"/>
        </w:rPr>
        <w:t>treatment</w:t>
      </w:r>
      <w:r w:rsidR="0080593F" w:rsidRPr="00FD4EE2">
        <w:rPr>
          <w:rFonts w:ascii="Arial" w:hAnsi="Arial" w:cs="Times New Roman"/>
          <w:vertAlign w:val="baseline"/>
          <w:lang w:val="en-GB"/>
        </w:rPr>
        <w:t xml:space="preserve"> and </w:t>
      </w:r>
      <w:r w:rsidR="0080593F" w:rsidRPr="00FD4EE2">
        <w:rPr>
          <w:rFonts w:ascii="Arial" w:hAnsi="Arial" w:cs="Times New Roman"/>
          <w:i/>
          <w:vertAlign w:val="baseline"/>
          <w:lang w:val="en-GB"/>
        </w:rPr>
        <w:t>exposure time</w:t>
      </w:r>
      <w:r w:rsidR="0080593F" w:rsidRPr="00FD4EE2">
        <w:rPr>
          <w:rFonts w:ascii="Arial" w:hAnsi="Arial" w:cs="Times New Roman"/>
          <w:vertAlign w:val="baseline"/>
          <w:lang w:val="en-GB"/>
        </w:rPr>
        <w:t>) and of their interaction were evaluated</w:t>
      </w:r>
      <w:r w:rsidR="00750B7B" w:rsidRPr="00FD4EE2">
        <w:rPr>
          <w:rFonts w:ascii="Arial" w:hAnsi="Arial" w:cs="Times New Roman"/>
          <w:vertAlign w:val="baseline"/>
          <w:lang w:val="en-GB"/>
        </w:rPr>
        <w:t xml:space="preserve"> by the ASCA method</w:t>
      </w:r>
      <w:r w:rsidR="0080593F" w:rsidRPr="00FD4EE2">
        <w:rPr>
          <w:rFonts w:ascii="Arial" w:hAnsi="Arial" w:cs="Times New Roman"/>
          <w:vertAlign w:val="baseline"/>
          <w:lang w:val="en-GB"/>
        </w:rPr>
        <w:t xml:space="preserve">. </w:t>
      </w:r>
      <w:r w:rsidR="00EF0583" w:rsidRPr="00FD4EE2">
        <w:rPr>
          <w:rFonts w:ascii="Arial" w:hAnsi="Arial" w:cs="Times New Roman"/>
          <w:vertAlign w:val="baseline"/>
          <w:lang w:val="en-GB"/>
        </w:rPr>
        <w:t>T</w:t>
      </w:r>
      <w:r w:rsidR="002F47C7" w:rsidRPr="00FD4EE2">
        <w:rPr>
          <w:rFonts w:ascii="Arial" w:hAnsi="Arial" w:cs="Times New Roman"/>
          <w:vertAlign w:val="baseline"/>
          <w:lang w:val="en-GB"/>
        </w:rPr>
        <w:t xml:space="preserve">able 1 shows the ASCA results indicating the significance and partitioning of the total variance. </w:t>
      </w:r>
      <w:r w:rsidR="00EA1F62" w:rsidRPr="00FD4EE2">
        <w:rPr>
          <w:rFonts w:ascii="Arial" w:hAnsi="Arial" w:cs="Times New Roman"/>
          <w:vertAlign w:val="baseline"/>
          <w:lang w:val="en-GB"/>
        </w:rPr>
        <w:t>For</w:t>
      </w:r>
      <w:r w:rsidR="00AC6FA2" w:rsidRPr="00FD4EE2">
        <w:rPr>
          <w:rFonts w:ascii="Arial" w:hAnsi="Arial" w:cs="Times New Roman"/>
          <w:vertAlign w:val="baseline"/>
          <w:lang w:val="en-GB"/>
        </w:rPr>
        <w:t xml:space="preserve"> CPF</w:t>
      </w:r>
      <w:r w:rsidR="00EA1F62" w:rsidRPr="00FD4EE2">
        <w:rPr>
          <w:rFonts w:ascii="Arial" w:hAnsi="Arial" w:cs="Times New Roman"/>
          <w:vertAlign w:val="baseline"/>
          <w:lang w:val="en-GB"/>
        </w:rPr>
        <w:t xml:space="preserve"> </w:t>
      </w:r>
      <w:r w:rsidR="00EF0583" w:rsidRPr="00FD4EE2">
        <w:rPr>
          <w:rFonts w:ascii="Arial" w:hAnsi="Arial" w:cs="Times New Roman"/>
          <w:vertAlign w:val="baseline"/>
          <w:lang w:val="en-GB"/>
        </w:rPr>
        <w:t>treatment</w:t>
      </w:r>
      <w:r w:rsidR="00AC6FA2" w:rsidRPr="00FD4EE2">
        <w:rPr>
          <w:rFonts w:ascii="Arial" w:hAnsi="Arial" w:cs="Times New Roman"/>
          <w:vertAlign w:val="baseline"/>
          <w:lang w:val="en-GB"/>
        </w:rPr>
        <w:t xml:space="preserve">, </w:t>
      </w:r>
      <w:r w:rsidR="002F47C7" w:rsidRPr="00FD4EE2">
        <w:rPr>
          <w:rFonts w:ascii="Arial" w:hAnsi="Arial" w:cs="Times New Roman"/>
          <w:vertAlign w:val="baseline"/>
          <w:lang w:val="en-GB"/>
        </w:rPr>
        <w:t xml:space="preserve">natural variability </w:t>
      </w:r>
      <w:r w:rsidR="003050AF" w:rsidRPr="00FD4EE2">
        <w:rPr>
          <w:rFonts w:ascii="Arial" w:hAnsi="Arial" w:cs="Times New Roman"/>
          <w:vertAlign w:val="baseline"/>
          <w:lang w:val="en-GB"/>
        </w:rPr>
        <w:t xml:space="preserve">was the dominant part </w:t>
      </w:r>
      <w:r w:rsidR="002F47C7" w:rsidRPr="00FD4EE2">
        <w:rPr>
          <w:rFonts w:ascii="Arial" w:hAnsi="Arial" w:cs="Times New Roman"/>
          <w:vertAlign w:val="baseline"/>
          <w:lang w:val="en-GB"/>
        </w:rPr>
        <w:t>(residuals ≥67%)</w:t>
      </w:r>
      <w:r w:rsidR="00FE5CCB" w:rsidRPr="00FD4EE2">
        <w:rPr>
          <w:rFonts w:ascii="Arial" w:hAnsi="Arial" w:cs="Times New Roman"/>
          <w:vertAlign w:val="baseline"/>
          <w:lang w:val="en-GB"/>
        </w:rPr>
        <w:t>,</w:t>
      </w:r>
      <w:r w:rsidR="002F47C7" w:rsidRPr="00FD4EE2">
        <w:rPr>
          <w:rFonts w:ascii="Arial" w:hAnsi="Arial" w:cs="Times New Roman"/>
          <w:vertAlign w:val="baseline"/>
          <w:lang w:val="en-GB"/>
        </w:rPr>
        <w:t xml:space="preserve"> and </w:t>
      </w:r>
      <w:r w:rsidR="003050AF" w:rsidRPr="00FD4EE2">
        <w:rPr>
          <w:rFonts w:ascii="Arial" w:hAnsi="Arial" w:cs="Times New Roman"/>
          <w:vertAlign w:val="baseline"/>
          <w:lang w:val="en-GB"/>
        </w:rPr>
        <w:t>only a</w:t>
      </w:r>
      <w:r w:rsidR="002F47C7" w:rsidRPr="00FD4EE2">
        <w:rPr>
          <w:rFonts w:ascii="Arial" w:hAnsi="Arial" w:cs="Times New Roman"/>
          <w:vertAlign w:val="baseline"/>
          <w:lang w:val="en-GB"/>
        </w:rPr>
        <w:t xml:space="preserve"> </w:t>
      </w:r>
      <w:r w:rsidR="00E16CC4" w:rsidRPr="00FD4EE2">
        <w:rPr>
          <w:rFonts w:ascii="Arial" w:hAnsi="Arial" w:cs="Times New Roman"/>
          <w:vertAlign w:val="baseline"/>
          <w:lang w:val="en-GB"/>
        </w:rPr>
        <w:t>mi</w:t>
      </w:r>
      <w:r w:rsidR="002F47C7" w:rsidRPr="00FD4EE2">
        <w:rPr>
          <w:rFonts w:ascii="Arial" w:hAnsi="Arial" w:cs="Times New Roman"/>
          <w:vertAlign w:val="baseline"/>
          <w:lang w:val="en-GB"/>
        </w:rPr>
        <w:t>nor part</w:t>
      </w:r>
      <w:r w:rsidR="003050AF" w:rsidRPr="00FD4EE2">
        <w:rPr>
          <w:rFonts w:ascii="Arial" w:hAnsi="Arial" w:cs="Times New Roman"/>
          <w:vertAlign w:val="baseline"/>
          <w:lang w:val="en-GB"/>
        </w:rPr>
        <w:t xml:space="preserve"> c</w:t>
      </w:r>
      <w:r w:rsidR="008C0CB1">
        <w:rPr>
          <w:rFonts w:ascii="Arial" w:hAnsi="Arial" w:cs="Times New Roman"/>
          <w:vertAlign w:val="baseline"/>
          <w:lang w:val="en-GB"/>
        </w:rPr>
        <w:t>ould</w:t>
      </w:r>
      <w:r w:rsidR="00231F39">
        <w:rPr>
          <w:rFonts w:ascii="Arial" w:hAnsi="Arial" w:cs="Times New Roman"/>
          <w:vertAlign w:val="baseline"/>
          <w:lang w:val="en-GB"/>
        </w:rPr>
        <w:t xml:space="preserve"> </w:t>
      </w:r>
      <w:r w:rsidR="003050AF" w:rsidRPr="00FD4EE2">
        <w:rPr>
          <w:rFonts w:ascii="Arial" w:hAnsi="Arial" w:cs="Times New Roman"/>
          <w:vertAlign w:val="baseline"/>
          <w:lang w:val="en-GB"/>
        </w:rPr>
        <w:t>be assigned</w:t>
      </w:r>
      <w:r w:rsidR="002F47C7" w:rsidRPr="00FD4EE2">
        <w:rPr>
          <w:rFonts w:ascii="Arial" w:hAnsi="Arial" w:cs="Times New Roman"/>
          <w:vertAlign w:val="baseline"/>
          <w:lang w:val="en-GB"/>
        </w:rPr>
        <w:t xml:space="preserve"> to factors and interaction (~33%), </w:t>
      </w:r>
      <w:r w:rsidR="003050AF" w:rsidRPr="00FD4EE2">
        <w:rPr>
          <w:rFonts w:ascii="Arial" w:hAnsi="Arial" w:cs="Times New Roman"/>
          <w:vertAlign w:val="baseline"/>
          <w:lang w:val="en-GB"/>
        </w:rPr>
        <w:t xml:space="preserve">with </w:t>
      </w:r>
      <w:r w:rsidR="00E90C18" w:rsidRPr="00FD4EE2">
        <w:rPr>
          <w:rFonts w:ascii="Arial" w:hAnsi="Arial" w:cs="Times New Roman"/>
          <w:vertAlign w:val="baseline"/>
          <w:lang w:val="en-GB"/>
        </w:rPr>
        <w:t xml:space="preserve">a </w:t>
      </w:r>
      <w:r w:rsidR="002F47C7" w:rsidRPr="00FD4EE2">
        <w:rPr>
          <w:rFonts w:ascii="Arial" w:hAnsi="Arial" w:cs="Times New Roman"/>
          <w:vertAlign w:val="baseline"/>
          <w:lang w:val="en-GB"/>
        </w:rPr>
        <w:t xml:space="preserve">higher effect </w:t>
      </w:r>
      <w:r w:rsidR="00154E0C" w:rsidRPr="00FD4EE2">
        <w:rPr>
          <w:rFonts w:ascii="Arial" w:hAnsi="Arial" w:cs="Times New Roman"/>
          <w:vertAlign w:val="baseline"/>
          <w:lang w:val="en-GB"/>
        </w:rPr>
        <w:t>o</w:t>
      </w:r>
      <w:r w:rsidR="003050AF" w:rsidRPr="00FD4EE2">
        <w:rPr>
          <w:rFonts w:ascii="Arial" w:hAnsi="Arial" w:cs="Times New Roman"/>
          <w:vertAlign w:val="baseline"/>
          <w:lang w:val="en-GB"/>
        </w:rPr>
        <w:t>f</w:t>
      </w:r>
      <w:r w:rsidR="00154E0C" w:rsidRPr="00FD4EE2">
        <w:rPr>
          <w:rFonts w:ascii="Arial" w:hAnsi="Arial" w:cs="Times New Roman"/>
          <w:vertAlign w:val="baseline"/>
          <w:lang w:val="en-GB"/>
        </w:rPr>
        <w:t xml:space="preserve"> the</w:t>
      </w:r>
      <w:r w:rsidR="002F47C7" w:rsidRPr="00FD4EE2">
        <w:rPr>
          <w:rFonts w:ascii="Arial" w:hAnsi="Arial" w:cs="Times New Roman"/>
          <w:vertAlign w:val="baseline"/>
          <w:lang w:val="en-GB"/>
        </w:rPr>
        <w:t xml:space="preserve"> </w:t>
      </w:r>
      <w:r w:rsidR="00D20C4D" w:rsidRPr="00FD4EE2">
        <w:rPr>
          <w:rFonts w:ascii="Arial" w:hAnsi="Arial" w:cs="Times New Roman"/>
          <w:i/>
          <w:vertAlign w:val="baseline"/>
          <w:lang w:val="en-GB"/>
        </w:rPr>
        <w:t>treatment</w:t>
      </w:r>
      <w:r w:rsidR="002F47C7" w:rsidRPr="00FD4EE2">
        <w:rPr>
          <w:rFonts w:ascii="Arial" w:hAnsi="Arial" w:cs="Times New Roman"/>
          <w:vertAlign w:val="baseline"/>
          <w:lang w:val="en-GB"/>
        </w:rPr>
        <w:t xml:space="preserve"> </w:t>
      </w:r>
      <w:r w:rsidR="003050AF" w:rsidRPr="00FD4EE2">
        <w:rPr>
          <w:rFonts w:ascii="Arial" w:hAnsi="Arial" w:cs="Times New Roman"/>
          <w:vertAlign w:val="baseline"/>
          <w:lang w:val="en-GB"/>
        </w:rPr>
        <w:t xml:space="preserve">(different CPF concentrations) </w:t>
      </w:r>
      <w:r w:rsidR="002F47C7" w:rsidRPr="00FD4EE2">
        <w:rPr>
          <w:rFonts w:ascii="Arial" w:hAnsi="Arial" w:cs="Times New Roman"/>
          <w:vertAlign w:val="baseline"/>
          <w:lang w:val="en-GB"/>
        </w:rPr>
        <w:t xml:space="preserve">factor (27.8%). Results of the permutation test </w:t>
      </w:r>
      <w:r w:rsidR="003050AF" w:rsidRPr="00FD4EE2">
        <w:rPr>
          <w:rFonts w:ascii="Arial" w:hAnsi="Arial" w:cs="Times New Roman"/>
          <w:vertAlign w:val="baseline"/>
          <w:lang w:val="en-GB"/>
        </w:rPr>
        <w:t xml:space="preserve">confirmed the </w:t>
      </w:r>
      <w:r w:rsidR="002F47C7" w:rsidRPr="00FD4EE2">
        <w:rPr>
          <w:rFonts w:ascii="Arial" w:hAnsi="Arial" w:cs="Times New Roman"/>
          <w:vertAlign w:val="baseline"/>
          <w:lang w:val="en-GB"/>
        </w:rPr>
        <w:t>larger significance (</w:t>
      </w:r>
      <w:r w:rsidR="008C0CB1">
        <w:rPr>
          <w:rFonts w:ascii="Arial" w:hAnsi="Arial" w:cs="Times New Roman"/>
          <w:i/>
          <w:vertAlign w:val="baseline"/>
          <w:lang w:val="en-GB"/>
        </w:rPr>
        <w:t>p</w:t>
      </w:r>
      <w:r w:rsidR="002F47C7" w:rsidRPr="00FD4EE2">
        <w:rPr>
          <w:rFonts w:ascii="Arial" w:hAnsi="Arial" w:cs="Times New Roman"/>
          <w:vertAlign w:val="baseline"/>
          <w:lang w:val="en-GB"/>
        </w:rPr>
        <w:t>&lt;0.01) of</w:t>
      </w:r>
      <w:r w:rsidR="00154E0C" w:rsidRPr="00FD4EE2">
        <w:rPr>
          <w:rFonts w:ascii="Arial" w:hAnsi="Arial" w:cs="Times New Roman"/>
          <w:vertAlign w:val="baseline"/>
          <w:lang w:val="en-GB"/>
        </w:rPr>
        <w:t xml:space="preserve"> the</w:t>
      </w:r>
      <w:r w:rsidR="002F47C7" w:rsidRPr="00FD4EE2">
        <w:rPr>
          <w:rFonts w:ascii="Arial" w:hAnsi="Arial" w:cs="Times New Roman"/>
          <w:vertAlign w:val="baseline"/>
          <w:lang w:val="en-GB"/>
        </w:rPr>
        <w:t xml:space="preserve"> </w:t>
      </w:r>
      <w:r w:rsidR="00094AE3" w:rsidRPr="00FD4EE2">
        <w:rPr>
          <w:rFonts w:ascii="Arial" w:hAnsi="Arial" w:cs="Times New Roman"/>
          <w:i/>
          <w:vertAlign w:val="baseline"/>
          <w:lang w:val="en-GB"/>
        </w:rPr>
        <w:t>treatment</w:t>
      </w:r>
      <w:r w:rsidR="002F47C7" w:rsidRPr="00FD4EE2">
        <w:rPr>
          <w:rFonts w:ascii="Arial" w:hAnsi="Arial" w:cs="Times New Roman"/>
          <w:vertAlign w:val="baseline"/>
          <w:lang w:val="en-GB"/>
        </w:rPr>
        <w:t xml:space="preserve"> factor </w:t>
      </w:r>
      <w:r w:rsidR="00154E0C" w:rsidRPr="00FD4EE2">
        <w:rPr>
          <w:rFonts w:ascii="Arial" w:hAnsi="Arial" w:cs="Times New Roman"/>
          <w:vertAlign w:val="baseline"/>
          <w:lang w:val="en-GB"/>
        </w:rPr>
        <w:t>and</w:t>
      </w:r>
      <w:r w:rsidR="002F47C7" w:rsidRPr="00FD4EE2">
        <w:rPr>
          <w:rFonts w:ascii="Arial" w:hAnsi="Arial" w:cs="Times New Roman"/>
          <w:vertAlign w:val="baseline"/>
          <w:lang w:val="en-GB"/>
        </w:rPr>
        <w:t xml:space="preserve"> in contrast, </w:t>
      </w:r>
      <w:r w:rsidR="00F56837" w:rsidRPr="00FD4EE2">
        <w:rPr>
          <w:rFonts w:ascii="Arial" w:hAnsi="Arial" w:cs="Times New Roman"/>
          <w:vertAlign w:val="baseline"/>
          <w:lang w:val="en-GB"/>
        </w:rPr>
        <w:t>no</w:t>
      </w:r>
      <w:r w:rsidR="002F47C7" w:rsidRPr="00FD4EE2">
        <w:rPr>
          <w:rFonts w:ascii="Arial" w:hAnsi="Arial" w:cs="Times New Roman"/>
          <w:vertAlign w:val="baseline"/>
          <w:lang w:val="en-GB"/>
        </w:rPr>
        <w:t xml:space="preserve"> significant </w:t>
      </w:r>
      <w:r w:rsidR="008C0CB1">
        <w:rPr>
          <w:rFonts w:ascii="Arial" w:hAnsi="Arial" w:cs="Times New Roman"/>
          <w:i/>
          <w:vertAlign w:val="baseline"/>
          <w:lang w:val="en-GB"/>
        </w:rPr>
        <w:t>p</w:t>
      </w:r>
      <w:r w:rsidR="00EA1F62" w:rsidRPr="00FD4EE2">
        <w:rPr>
          <w:rFonts w:ascii="Arial" w:hAnsi="Arial" w:cs="Times New Roman"/>
          <w:i/>
          <w:vertAlign w:val="baseline"/>
          <w:lang w:val="en-GB"/>
        </w:rPr>
        <w:t>-</w:t>
      </w:r>
      <w:r w:rsidR="002F47C7" w:rsidRPr="00FD4EE2">
        <w:rPr>
          <w:rFonts w:ascii="Arial" w:hAnsi="Arial" w:cs="Times New Roman"/>
          <w:vertAlign w:val="baseline"/>
          <w:lang w:val="en-GB"/>
        </w:rPr>
        <w:t xml:space="preserve">values </w:t>
      </w:r>
      <w:r w:rsidR="003050AF" w:rsidRPr="00FD4EE2">
        <w:rPr>
          <w:rFonts w:ascii="Arial" w:hAnsi="Arial" w:cs="Times New Roman"/>
          <w:vertAlign w:val="baseline"/>
          <w:lang w:val="en-GB"/>
        </w:rPr>
        <w:t xml:space="preserve">for </w:t>
      </w:r>
      <w:r w:rsidR="002F47C7" w:rsidRPr="00FD4EE2">
        <w:rPr>
          <w:rFonts w:ascii="Arial" w:hAnsi="Arial" w:cs="Times New Roman"/>
          <w:vertAlign w:val="baseline"/>
          <w:lang w:val="en-GB"/>
        </w:rPr>
        <w:t xml:space="preserve">the </w:t>
      </w:r>
      <w:r w:rsidR="002F47C7" w:rsidRPr="00FD4EE2">
        <w:rPr>
          <w:rFonts w:ascii="Arial" w:hAnsi="Arial" w:cs="Times New Roman"/>
          <w:i/>
          <w:vertAlign w:val="baseline"/>
          <w:lang w:val="en-GB"/>
        </w:rPr>
        <w:t>exposure time</w:t>
      </w:r>
      <w:r w:rsidR="002F47C7" w:rsidRPr="00FD4EE2">
        <w:rPr>
          <w:rFonts w:ascii="Arial" w:hAnsi="Arial" w:cs="Times New Roman"/>
          <w:vertAlign w:val="baseline"/>
          <w:lang w:val="en-GB"/>
        </w:rPr>
        <w:t xml:space="preserve"> factor</w:t>
      </w:r>
      <w:r w:rsidR="003050AF" w:rsidRPr="00FD4EE2">
        <w:rPr>
          <w:rFonts w:ascii="Arial" w:hAnsi="Arial" w:cs="Times New Roman"/>
          <w:vertAlign w:val="baseline"/>
          <w:lang w:val="en-GB"/>
        </w:rPr>
        <w:t xml:space="preserve">, </w:t>
      </w:r>
      <w:r w:rsidRPr="00FD4EE2">
        <w:rPr>
          <w:rFonts w:ascii="Arial" w:hAnsi="Arial" w:cs="Times New Roman"/>
          <w:vertAlign w:val="baseline"/>
          <w:lang w:val="en-GB"/>
        </w:rPr>
        <w:t>neither</w:t>
      </w:r>
      <w:r w:rsidR="003050AF" w:rsidRPr="00FD4EE2">
        <w:rPr>
          <w:rFonts w:ascii="Arial" w:hAnsi="Arial" w:cs="Times New Roman"/>
          <w:vertAlign w:val="baseline"/>
          <w:lang w:val="en-GB"/>
        </w:rPr>
        <w:t xml:space="preserve"> for </w:t>
      </w:r>
      <w:r w:rsidR="002F47C7" w:rsidRPr="00FD4EE2">
        <w:rPr>
          <w:rFonts w:ascii="Arial" w:hAnsi="Arial" w:cs="Times New Roman"/>
          <w:vertAlign w:val="baseline"/>
          <w:lang w:val="en-GB"/>
        </w:rPr>
        <w:t>the interaction between factors</w:t>
      </w:r>
      <w:r w:rsidR="00BA531A">
        <w:rPr>
          <w:rFonts w:ascii="Arial" w:hAnsi="Arial" w:cs="Times New Roman"/>
          <w:vertAlign w:val="baseline"/>
          <w:lang w:val="en-GB"/>
        </w:rPr>
        <w:t xml:space="preserve"> were reported (Table 1). </w:t>
      </w:r>
      <w:r w:rsidR="00C92DE5" w:rsidRPr="00FD4EE2">
        <w:rPr>
          <w:rFonts w:ascii="Arial" w:hAnsi="Arial" w:cs="Times New Roman"/>
          <w:vertAlign w:val="baseline"/>
          <w:lang w:val="en-GB"/>
        </w:rPr>
        <w:t>SCA</w:t>
      </w:r>
      <w:r w:rsidR="00F115A3" w:rsidRPr="00FD4EE2">
        <w:rPr>
          <w:rFonts w:ascii="Arial" w:hAnsi="Arial" w:cs="Times New Roman"/>
          <w:vertAlign w:val="baseline"/>
          <w:lang w:val="en-GB"/>
        </w:rPr>
        <w:t xml:space="preserve"> PC</w:t>
      </w:r>
      <w:r w:rsidR="00FE5CCB" w:rsidRPr="00FD4EE2">
        <w:rPr>
          <w:rFonts w:ascii="Arial" w:hAnsi="Arial" w:cs="Times New Roman"/>
          <w:vertAlign w:val="baseline"/>
          <w:lang w:val="en-GB"/>
        </w:rPr>
        <w:t>1</w:t>
      </w:r>
      <w:r w:rsidR="00C92DE5" w:rsidRPr="00FD4EE2">
        <w:rPr>
          <w:rFonts w:ascii="Arial" w:hAnsi="Arial" w:cs="Times New Roman"/>
          <w:vertAlign w:val="baseline"/>
          <w:lang w:val="en-GB"/>
        </w:rPr>
        <w:t xml:space="preserve"> s</w:t>
      </w:r>
      <w:r w:rsidR="002F47C7" w:rsidRPr="00FD4EE2">
        <w:rPr>
          <w:rFonts w:ascii="Arial" w:hAnsi="Arial" w:cs="Times New Roman"/>
          <w:vertAlign w:val="baseline"/>
          <w:lang w:val="en-GB"/>
        </w:rPr>
        <w:t xml:space="preserve">cores </w:t>
      </w:r>
      <w:r w:rsidR="00FE5CCB" w:rsidRPr="00FD4EE2">
        <w:rPr>
          <w:rFonts w:ascii="Arial" w:hAnsi="Arial" w:cs="Times New Roman"/>
          <w:vertAlign w:val="baseline"/>
          <w:lang w:val="en-GB"/>
        </w:rPr>
        <w:t>(</w:t>
      </w:r>
      <w:r w:rsidR="002F47C7" w:rsidRPr="00FD4EE2">
        <w:rPr>
          <w:rFonts w:ascii="Arial" w:hAnsi="Arial" w:cs="Times New Roman"/>
          <w:vertAlign w:val="baseline"/>
          <w:lang w:val="en-GB"/>
        </w:rPr>
        <w:t>of the first component</w:t>
      </w:r>
      <w:r w:rsidR="00FE5CCB" w:rsidRPr="00FD4EE2">
        <w:rPr>
          <w:rFonts w:ascii="Arial" w:hAnsi="Arial" w:cs="Times New Roman"/>
          <w:vertAlign w:val="baseline"/>
          <w:lang w:val="en-GB"/>
        </w:rPr>
        <w:t xml:space="preserve">) </w:t>
      </w:r>
      <w:r w:rsidR="002F47C7" w:rsidRPr="00FD4EE2">
        <w:rPr>
          <w:rFonts w:ascii="Arial" w:hAnsi="Arial" w:cs="Times New Roman"/>
          <w:vertAlign w:val="baseline"/>
          <w:lang w:val="en-GB"/>
        </w:rPr>
        <w:t>of factor</w:t>
      </w:r>
      <w:r w:rsidR="00BA531A">
        <w:rPr>
          <w:rFonts w:ascii="Arial" w:hAnsi="Arial" w:cs="Times New Roman"/>
          <w:vertAlign w:val="baseline"/>
          <w:lang w:val="en-GB"/>
        </w:rPr>
        <w:t xml:space="preserve"> the</w:t>
      </w:r>
      <w:r w:rsidR="002F47C7" w:rsidRPr="00FD4EE2">
        <w:rPr>
          <w:rFonts w:ascii="Arial" w:hAnsi="Arial" w:cs="Times New Roman"/>
          <w:vertAlign w:val="baseline"/>
          <w:lang w:val="en-GB"/>
        </w:rPr>
        <w:t xml:space="preserve"> </w:t>
      </w:r>
      <w:r w:rsidR="00094AE3" w:rsidRPr="00FD4EE2">
        <w:rPr>
          <w:rFonts w:ascii="Arial" w:hAnsi="Arial" w:cs="Times New Roman"/>
          <w:i/>
          <w:vertAlign w:val="baseline"/>
          <w:lang w:val="en-GB"/>
        </w:rPr>
        <w:t>treatment</w:t>
      </w:r>
      <w:r w:rsidR="002F47C7" w:rsidRPr="00FD4EE2">
        <w:rPr>
          <w:rFonts w:ascii="Arial" w:hAnsi="Arial" w:cs="Times New Roman"/>
          <w:vertAlign w:val="baseline"/>
          <w:lang w:val="en-GB"/>
        </w:rPr>
        <w:t xml:space="preserve"> </w:t>
      </w:r>
      <w:r w:rsidR="00BA531A">
        <w:rPr>
          <w:rFonts w:ascii="Arial" w:hAnsi="Arial" w:cs="Times New Roman"/>
          <w:vertAlign w:val="baseline"/>
          <w:lang w:val="en-GB"/>
        </w:rPr>
        <w:t>factor</w:t>
      </w:r>
      <w:r w:rsidR="00FE5CCB" w:rsidRPr="00FD4EE2">
        <w:rPr>
          <w:rFonts w:ascii="Arial" w:hAnsi="Arial" w:cs="Times New Roman"/>
          <w:vertAlign w:val="baseline"/>
          <w:lang w:val="en-GB"/>
        </w:rPr>
        <w:t xml:space="preserve"> </w:t>
      </w:r>
      <w:r w:rsidR="002F47C7" w:rsidRPr="00FD4EE2">
        <w:rPr>
          <w:rFonts w:ascii="Arial" w:hAnsi="Arial" w:cs="Times New Roman"/>
          <w:vertAlign w:val="baseline"/>
          <w:lang w:val="en-GB"/>
        </w:rPr>
        <w:t xml:space="preserve">shown in Figure </w:t>
      </w:r>
      <w:r w:rsidR="00F67527" w:rsidRPr="00FD4EE2">
        <w:rPr>
          <w:rFonts w:ascii="Arial" w:hAnsi="Arial" w:cs="Times New Roman"/>
          <w:vertAlign w:val="baseline"/>
          <w:lang w:val="en-GB"/>
        </w:rPr>
        <w:t>4</w:t>
      </w:r>
      <w:r w:rsidR="003D25FB" w:rsidRPr="00FD4EE2">
        <w:rPr>
          <w:rFonts w:ascii="Arial" w:hAnsi="Arial" w:cs="Times New Roman"/>
          <w:vertAlign w:val="baseline"/>
          <w:lang w:val="en-GB"/>
        </w:rPr>
        <w:t>A</w:t>
      </w:r>
      <w:r w:rsidR="0012114D" w:rsidRPr="00FD4EE2">
        <w:rPr>
          <w:rFonts w:ascii="Arial" w:hAnsi="Arial" w:cs="Times New Roman"/>
          <w:vertAlign w:val="baseline"/>
          <w:lang w:val="en-GB"/>
        </w:rPr>
        <w:t xml:space="preserve"> </w:t>
      </w:r>
      <w:r w:rsidR="002F47C7" w:rsidRPr="00FD4EE2">
        <w:rPr>
          <w:rFonts w:ascii="Arial" w:hAnsi="Arial" w:cs="Times New Roman"/>
          <w:vertAlign w:val="baseline"/>
          <w:lang w:val="en-GB"/>
        </w:rPr>
        <w:t>indicate that</w:t>
      </w:r>
      <w:r w:rsidR="00094AE3" w:rsidRPr="00FD4EE2">
        <w:rPr>
          <w:rFonts w:ascii="Arial" w:hAnsi="Arial" w:cs="Times New Roman"/>
          <w:vertAlign w:val="baseline"/>
          <w:lang w:val="en-GB"/>
        </w:rPr>
        <w:t xml:space="preserve"> control samples </w:t>
      </w:r>
      <w:r w:rsidR="00C92DE5" w:rsidRPr="00FD4EE2">
        <w:rPr>
          <w:rFonts w:ascii="Arial" w:hAnsi="Arial" w:cs="Times New Roman"/>
          <w:vertAlign w:val="baseline"/>
          <w:lang w:val="en-GB"/>
        </w:rPr>
        <w:t>we</w:t>
      </w:r>
      <w:r w:rsidR="00094AE3" w:rsidRPr="00FD4EE2">
        <w:rPr>
          <w:rFonts w:ascii="Arial" w:hAnsi="Arial" w:cs="Times New Roman"/>
          <w:vertAlign w:val="baseline"/>
          <w:lang w:val="en-GB"/>
        </w:rPr>
        <w:t xml:space="preserve">re </w:t>
      </w:r>
      <w:r w:rsidR="002F47C7" w:rsidRPr="00FD4EE2">
        <w:rPr>
          <w:rFonts w:ascii="Arial" w:hAnsi="Arial" w:cs="Times New Roman"/>
          <w:vertAlign w:val="baseline"/>
          <w:lang w:val="en-GB"/>
        </w:rPr>
        <w:t xml:space="preserve">different to samples </w:t>
      </w:r>
      <w:r w:rsidR="00094AE3" w:rsidRPr="00FD4EE2">
        <w:rPr>
          <w:rFonts w:ascii="Arial" w:hAnsi="Arial" w:cs="Times New Roman"/>
          <w:vertAlign w:val="baseline"/>
          <w:lang w:val="en-GB"/>
        </w:rPr>
        <w:t>exposed to</w:t>
      </w:r>
      <w:r w:rsidR="002F47C7" w:rsidRPr="00FD4EE2">
        <w:rPr>
          <w:rFonts w:ascii="Arial" w:hAnsi="Arial" w:cs="Times New Roman"/>
          <w:vertAlign w:val="baseline"/>
          <w:lang w:val="en-GB"/>
        </w:rPr>
        <w:t xml:space="preserve"> </w:t>
      </w:r>
      <w:r w:rsidR="00094AE3" w:rsidRPr="00FD4EE2">
        <w:rPr>
          <w:rFonts w:ascii="Arial" w:hAnsi="Arial" w:cs="Times New Roman"/>
          <w:vertAlign w:val="baseline"/>
          <w:lang w:val="en-GB"/>
        </w:rPr>
        <w:t>CPF</w:t>
      </w:r>
      <w:r w:rsidR="002F47C7" w:rsidRPr="00FD4EE2">
        <w:rPr>
          <w:rFonts w:ascii="Arial" w:hAnsi="Arial" w:cs="Times New Roman"/>
          <w:vertAlign w:val="baseline"/>
          <w:lang w:val="en-GB"/>
        </w:rPr>
        <w:t xml:space="preserve">. </w:t>
      </w:r>
      <w:r w:rsidR="00BA531A" w:rsidRPr="00FD4EE2">
        <w:rPr>
          <w:rFonts w:ascii="Arial" w:hAnsi="Arial" w:cs="Times New Roman"/>
          <w:vertAlign w:val="baseline"/>
          <w:lang w:val="en-GB"/>
        </w:rPr>
        <w:t xml:space="preserve">SCA PC1 loadings (Figure 4B) indicated that the more affected variables by CPF exposure were related to highly mobile state frequency, mobile and immobile states frequency, duration, </w:t>
      </w:r>
      <w:proofErr w:type="spellStart"/>
      <w:r w:rsidR="00BA531A" w:rsidRPr="00FD4EE2">
        <w:rPr>
          <w:rFonts w:ascii="Arial" w:hAnsi="Arial" w:cs="Times New Roman"/>
          <w:vertAlign w:val="baseline"/>
          <w:lang w:val="en-GB"/>
        </w:rPr>
        <w:t>homebase</w:t>
      </w:r>
      <w:proofErr w:type="spellEnd"/>
      <w:r w:rsidR="00BA531A" w:rsidRPr="00FD4EE2">
        <w:rPr>
          <w:rFonts w:ascii="Arial" w:hAnsi="Arial" w:cs="Times New Roman"/>
          <w:vertAlign w:val="baseline"/>
          <w:lang w:val="en-GB"/>
        </w:rPr>
        <w:t xml:space="preserve"> distance and duration</w:t>
      </w:r>
      <w:r w:rsidR="00BA531A">
        <w:rPr>
          <w:rFonts w:ascii="Arial" w:hAnsi="Arial" w:cs="Times New Roman"/>
          <w:vertAlign w:val="baseline"/>
          <w:lang w:val="en-GB"/>
        </w:rPr>
        <w:t xml:space="preserve">. </w:t>
      </w:r>
      <w:r w:rsidR="002F47C7" w:rsidRPr="00FD4EE2">
        <w:rPr>
          <w:rFonts w:ascii="Arial" w:hAnsi="Arial" w:cs="Times New Roman"/>
          <w:vertAlign w:val="baseline"/>
          <w:lang w:val="en-GB"/>
        </w:rPr>
        <w:t xml:space="preserve">In contrast, the rest of the variables studied (distance moved, velocity, entrance and velocity to periphery, time in periphery, entrance to </w:t>
      </w:r>
      <w:proofErr w:type="spellStart"/>
      <w:r w:rsidR="002F47C7" w:rsidRPr="00FD4EE2">
        <w:rPr>
          <w:rFonts w:ascii="Arial" w:hAnsi="Arial" w:cs="Times New Roman"/>
          <w:vertAlign w:val="baseline"/>
          <w:lang w:val="en-GB"/>
        </w:rPr>
        <w:t>center</w:t>
      </w:r>
      <w:proofErr w:type="spellEnd"/>
      <w:r w:rsidR="002F47C7" w:rsidRPr="00FD4EE2">
        <w:rPr>
          <w:rFonts w:ascii="Arial" w:hAnsi="Arial" w:cs="Times New Roman"/>
          <w:vertAlign w:val="baseline"/>
          <w:lang w:val="en-GB"/>
        </w:rPr>
        <w:t>, highly mobile duration and non-</w:t>
      </w:r>
      <w:proofErr w:type="spellStart"/>
      <w:r w:rsidR="002F47C7" w:rsidRPr="00FD4EE2">
        <w:rPr>
          <w:rFonts w:ascii="Arial" w:hAnsi="Arial" w:cs="Times New Roman"/>
          <w:vertAlign w:val="baseline"/>
          <w:lang w:val="en-GB"/>
        </w:rPr>
        <w:t>homebase</w:t>
      </w:r>
      <w:proofErr w:type="spellEnd"/>
      <w:r w:rsidR="002F47C7" w:rsidRPr="00FD4EE2">
        <w:rPr>
          <w:rFonts w:ascii="Arial" w:hAnsi="Arial" w:cs="Times New Roman"/>
          <w:vertAlign w:val="baseline"/>
          <w:lang w:val="en-GB"/>
        </w:rPr>
        <w:t xml:space="preserve"> distances</w:t>
      </w:r>
      <w:r w:rsidR="00D20C4D" w:rsidRPr="00FD4EE2">
        <w:rPr>
          <w:rFonts w:ascii="Arial" w:hAnsi="Arial" w:cs="Times New Roman"/>
          <w:vertAlign w:val="baseline"/>
          <w:lang w:val="en-GB"/>
        </w:rPr>
        <w:t>)</w:t>
      </w:r>
      <w:r w:rsidR="002F47C7" w:rsidRPr="00FD4EE2">
        <w:rPr>
          <w:rFonts w:ascii="Arial" w:hAnsi="Arial" w:cs="Times New Roman"/>
          <w:vertAlign w:val="baseline"/>
          <w:lang w:val="en-GB"/>
        </w:rPr>
        <w:t xml:space="preserve"> </w:t>
      </w:r>
      <w:r w:rsidR="00FE5CCB" w:rsidRPr="00FD4EE2">
        <w:rPr>
          <w:rFonts w:ascii="Arial" w:hAnsi="Arial" w:cs="Times New Roman"/>
          <w:vertAlign w:val="baseline"/>
          <w:lang w:val="en-GB"/>
        </w:rPr>
        <w:t xml:space="preserve">did not show differences between CPF treated and </w:t>
      </w:r>
      <w:r w:rsidR="002F47C7" w:rsidRPr="00FD4EE2">
        <w:rPr>
          <w:rFonts w:ascii="Arial" w:hAnsi="Arial" w:cs="Times New Roman"/>
          <w:vertAlign w:val="baseline"/>
          <w:lang w:val="en-GB"/>
        </w:rPr>
        <w:t>control samples.</w:t>
      </w:r>
      <w:r w:rsidR="005837F2" w:rsidRPr="00FD4EE2">
        <w:rPr>
          <w:rFonts w:ascii="Arial" w:hAnsi="Arial" w:cs="Times New Roman"/>
          <w:vertAlign w:val="baseline"/>
          <w:lang w:val="en-GB"/>
        </w:rPr>
        <w:t xml:space="preserve"> </w:t>
      </w:r>
      <w:r w:rsidR="00BA531A">
        <w:rPr>
          <w:rFonts w:ascii="Arial" w:hAnsi="Arial" w:cs="Times New Roman"/>
          <w:vertAlign w:val="baseline"/>
          <w:lang w:val="en-GB"/>
        </w:rPr>
        <w:t xml:space="preserve">On the other hand, </w:t>
      </w:r>
      <w:r w:rsidR="00BA531A" w:rsidRPr="00FD4EE2">
        <w:rPr>
          <w:rFonts w:ascii="Arial" w:hAnsi="Arial" w:cs="Times New Roman"/>
          <w:vertAlign w:val="baseline"/>
          <w:lang w:val="en-GB"/>
        </w:rPr>
        <w:t>SCA PC1 scores of the interaction data matrix did not show any specific pattern</w:t>
      </w:r>
      <w:r w:rsidR="00BA531A">
        <w:rPr>
          <w:rFonts w:ascii="Arial" w:hAnsi="Arial" w:cs="Times New Roman"/>
          <w:vertAlign w:val="baseline"/>
          <w:lang w:val="en-GB"/>
        </w:rPr>
        <w:t>.</w:t>
      </w:r>
    </w:p>
    <w:p w14:paraId="6C5A6FDC" w14:textId="5DD25826" w:rsidR="00487420" w:rsidRDefault="005D221A" w:rsidP="00B35E9C">
      <w:pPr>
        <w:tabs>
          <w:tab w:val="left" w:pos="284"/>
          <w:tab w:val="left" w:pos="450"/>
        </w:tabs>
        <w:spacing w:line="360" w:lineRule="auto"/>
        <w:jc w:val="both"/>
        <w:rPr>
          <w:rFonts w:ascii="Arial" w:hAnsi="Arial" w:cs="Times New Roman"/>
          <w:vertAlign w:val="baseline"/>
          <w:lang w:val="en-GB"/>
        </w:rPr>
      </w:pPr>
      <w:r w:rsidRPr="00FD4EE2">
        <w:rPr>
          <w:rFonts w:ascii="Arial" w:hAnsi="Arial" w:cs="Times New Roman"/>
          <w:vertAlign w:val="baseline"/>
          <w:lang w:val="en-GB"/>
        </w:rPr>
        <w:lastRenderedPageBreak/>
        <w:tab/>
      </w:r>
      <w:r w:rsidR="00AC6FA2" w:rsidRPr="00FD4EE2">
        <w:rPr>
          <w:rFonts w:ascii="Arial" w:hAnsi="Arial" w:cs="Times New Roman"/>
          <w:vertAlign w:val="baseline"/>
          <w:lang w:val="en-GB"/>
        </w:rPr>
        <w:t>Table 1 also shows the ASCA results for nicotine</w:t>
      </w:r>
      <w:r w:rsidR="0015157E" w:rsidRPr="00FD4EE2">
        <w:rPr>
          <w:rFonts w:ascii="Arial" w:hAnsi="Arial" w:cs="Times New Roman"/>
          <w:vertAlign w:val="baseline"/>
          <w:lang w:val="en-GB"/>
        </w:rPr>
        <w:t>.</w:t>
      </w:r>
      <w:r w:rsidR="00B06A50" w:rsidRPr="00FD4EE2">
        <w:rPr>
          <w:rFonts w:ascii="Arial" w:hAnsi="Arial" w:cs="Times New Roman"/>
          <w:vertAlign w:val="baseline"/>
          <w:lang w:val="en-GB"/>
        </w:rPr>
        <w:t xml:space="preserve"> </w:t>
      </w:r>
      <w:r w:rsidR="0015157E" w:rsidRPr="00FD4EE2">
        <w:rPr>
          <w:rFonts w:ascii="Arial" w:hAnsi="Arial" w:cs="Times New Roman"/>
          <w:vertAlign w:val="baseline"/>
          <w:lang w:val="en-GB"/>
        </w:rPr>
        <w:t>N</w:t>
      </w:r>
      <w:r w:rsidR="00AC6FA2" w:rsidRPr="00FD4EE2">
        <w:rPr>
          <w:rFonts w:ascii="Arial" w:hAnsi="Arial" w:cs="Times New Roman"/>
          <w:vertAlign w:val="baseline"/>
          <w:lang w:val="en-GB"/>
        </w:rPr>
        <w:t xml:space="preserve">atural variability </w:t>
      </w:r>
      <w:r w:rsidR="0015157E" w:rsidRPr="00FD4EE2">
        <w:rPr>
          <w:rFonts w:ascii="Arial" w:hAnsi="Arial" w:cs="Times New Roman"/>
          <w:vertAlign w:val="baseline"/>
          <w:lang w:val="en-GB"/>
        </w:rPr>
        <w:t xml:space="preserve">was </w:t>
      </w:r>
      <w:r w:rsidR="008C0CB1">
        <w:rPr>
          <w:rFonts w:ascii="Arial" w:hAnsi="Arial" w:cs="Times New Roman"/>
          <w:vertAlign w:val="baseline"/>
          <w:lang w:val="en-GB"/>
        </w:rPr>
        <w:t xml:space="preserve">even more </w:t>
      </w:r>
      <w:r w:rsidR="0015157E" w:rsidRPr="00FD4EE2">
        <w:rPr>
          <w:rFonts w:ascii="Arial" w:hAnsi="Arial" w:cs="Times New Roman"/>
          <w:vertAlign w:val="baseline"/>
          <w:lang w:val="en-GB"/>
        </w:rPr>
        <w:t xml:space="preserve">dominant </w:t>
      </w:r>
      <w:r w:rsidR="008C0CB1">
        <w:rPr>
          <w:rFonts w:ascii="Arial" w:hAnsi="Arial" w:cs="Times New Roman"/>
          <w:vertAlign w:val="baseline"/>
          <w:lang w:val="en-GB"/>
        </w:rPr>
        <w:t xml:space="preserve">in this case </w:t>
      </w:r>
      <w:r w:rsidR="00AC6FA2" w:rsidRPr="00FD4EE2">
        <w:rPr>
          <w:rFonts w:ascii="Arial" w:hAnsi="Arial" w:cs="Times New Roman"/>
          <w:vertAlign w:val="baseline"/>
          <w:lang w:val="en-GB"/>
        </w:rPr>
        <w:t>(residuals</w:t>
      </w:r>
      <w:r w:rsidR="00CC0EA3" w:rsidRPr="00FD4EE2">
        <w:rPr>
          <w:rFonts w:ascii="Arial" w:hAnsi="Arial" w:cs="Times New Roman"/>
          <w:vertAlign w:val="baseline"/>
          <w:lang w:val="en-GB"/>
        </w:rPr>
        <w:t xml:space="preserve"> </w:t>
      </w:r>
      <w:r w:rsidR="00487420" w:rsidRPr="00FD4EE2">
        <w:rPr>
          <w:rFonts w:ascii="Arial" w:hAnsi="Arial" w:cs="Arial"/>
          <w:vertAlign w:val="baseline"/>
          <w:lang w:val="en-GB"/>
        </w:rPr>
        <w:t>≥</w:t>
      </w:r>
      <w:r w:rsidR="00FB186C" w:rsidRPr="00FD4EE2">
        <w:rPr>
          <w:rFonts w:ascii="Arial" w:hAnsi="Arial" w:cs="Times New Roman"/>
          <w:vertAlign w:val="baseline"/>
          <w:lang w:val="en-GB"/>
        </w:rPr>
        <w:t>83</w:t>
      </w:r>
      <w:r w:rsidR="00AC6FA2" w:rsidRPr="00FD4EE2">
        <w:rPr>
          <w:rFonts w:ascii="Arial" w:hAnsi="Arial" w:cs="Times New Roman"/>
          <w:b/>
          <w:vertAlign w:val="baseline"/>
          <w:lang w:val="en-GB"/>
        </w:rPr>
        <w:t>%</w:t>
      </w:r>
      <w:r w:rsidR="00AC6FA2" w:rsidRPr="00FD4EE2">
        <w:rPr>
          <w:rFonts w:ascii="Arial" w:hAnsi="Arial" w:cs="Times New Roman"/>
          <w:vertAlign w:val="baseline"/>
          <w:lang w:val="en-GB"/>
        </w:rPr>
        <w:t>)</w:t>
      </w:r>
      <w:r w:rsidR="008C0CB1">
        <w:rPr>
          <w:rFonts w:ascii="Arial" w:hAnsi="Arial" w:cs="Times New Roman"/>
          <w:vertAlign w:val="baseline"/>
          <w:lang w:val="en-GB"/>
        </w:rPr>
        <w:t xml:space="preserve"> than for CPF (</w:t>
      </w:r>
      <w:r w:rsidR="00231F39" w:rsidRPr="00FD4EE2">
        <w:rPr>
          <w:rFonts w:ascii="Arial" w:hAnsi="Arial" w:cs="Times New Roman"/>
          <w:vertAlign w:val="baseline"/>
          <w:lang w:val="en-GB"/>
        </w:rPr>
        <w:t xml:space="preserve">residuals </w:t>
      </w:r>
      <w:r w:rsidR="00231F39" w:rsidRPr="00FD4EE2">
        <w:rPr>
          <w:rFonts w:ascii="Arial" w:hAnsi="Arial" w:cs="Arial"/>
          <w:vertAlign w:val="baseline"/>
          <w:lang w:val="en-GB"/>
        </w:rPr>
        <w:t>≥</w:t>
      </w:r>
      <w:r w:rsidR="00231F39">
        <w:rPr>
          <w:rFonts w:ascii="Arial" w:hAnsi="Arial" w:cs="Times New Roman"/>
          <w:vertAlign w:val="baseline"/>
          <w:lang w:val="en-GB"/>
        </w:rPr>
        <w:t>67</w:t>
      </w:r>
      <w:r w:rsidR="00231F39" w:rsidRPr="00FD4EE2">
        <w:rPr>
          <w:rFonts w:ascii="Arial" w:hAnsi="Arial" w:cs="Times New Roman"/>
          <w:b/>
          <w:vertAlign w:val="baseline"/>
          <w:lang w:val="en-GB"/>
        </w:rPr>
        <w:t>%</w:t>
      </w:r>
      <w:r w:rsidR="008C0CB1" w:rsidRPr="00231F39">
        <w:rPr>
          <w:rFonts w:ascii="Arial" w:hAnsi="Arial" w:cs="Times New Roman"/>
          <w:vertAlign w:val="baseline"/>
          <w:lang w:val="en-GB"/>
        </w:rPr>
        <w:t>)</w:t>
      </w:r>
      <w:r w:rsidR="00FE5CCB" w:rsidRPr="00231F39">
        <w:rPr>
          <w:rFonts w:ascii="Arial" w:hAnsi="Arial" w:cs="Times New Roman"/>
          <w:vertAlign w:val="baseline"/>
          <w:lang w:val="en-GB"/>
        </w:rPr>
        <w:t>,</w:t>
      </w:r>
      <w:r w:rsidR="0015157E" w:rsidRPr="00FD4EE2">
        <w:rPr>
          <w:rFonts w:ascii="Arial" w:hAnsi="Arial" w:cs="Times New Roman"/>
          <w:vertAlign w:val="baseline"/>
          <w:lang w:val="en-GB"/>
        </w:rPr>
        <w:t xml:space="preserve"> </w:t>
      </w:r>
      <w:r w:rsidR="00487420" w:rsidRPr="00FD4EE2">
        <w:rPr>
          <w:rFonts w:ascii="Arial" w:hAnsi="Arial" w:cs="Times New Roman"/>
          <w:vertAlign w:val="baseline"/>
          <w:lang w:val="en-GB"/>
        </w:rPr>
        <w:t xml:space="preserve">and the factors and interaction </w:t>
      </w:r>
      <w:r w:rsidR="0015157E" w:rsidRPr="00FD4EE2">
        <w:rPr>
          <w:rFonts w:ascii="Arial" w:hAnsi="Arial" w:cs="Times New Roman"/>
          <w:vertAlign w:val="baseline"/>
          <w:lang w:val="en-GB"/>
        </w:rPr>
        <w:t>accounted only for</w:t>
      </w:r>
      <w:r w:rsidR="00EF0583" w:rsidRPr="00FD4EE2">
        <w:rPr>
          <w:rFonts w:ascii="Arial" w:hAnsi="Arial" w:cs="Times New Roman"/>
          <w:vertAlign w:val="baseline"/>
          <w:lang w:val="en-GB"/>
        </w:rPr>
        <w:t xml:space="preserve"> </w:t>
      </w:r>
      <w:r w:rsidR="00487420" w:rsidRPr="00FD4EE2">
        <w:rPr>
          <w:rFonts w:ascii="Arial" w:hAnsi="Arial" w:cs="Times New Roman"/>
          <w:vertAlign w:val="baseline"/>
          <w:lang w:val="en-GB"/>
        </w:rPr>
        <w:t>~17%</w:t>
      </w:r>
      <w:r w:rsidR="0015157E" w:rsidRPr="00FD4EE2">
        <w:rPr>
          <w:rFonts w:ascii="Arial" w:hAnsi="Arial" w:cs="Times New Roman"/>
          <w:vertAlign w:val="baseline"/>
          <w:lang w:val="en-GB"/>
        </w:rPr>
        <w:t xml:space="preserve"> of the total observed variance</w:t>
      </w:r>
      <w:r w:rsidR="00487420" w:rsidRPr="00FD4EE2">
        <w:rPr>
          <w:rFonts w:ascii="Arial" w:hAnsi="Arial" w:cs="Times New Roman"/>
          <w:vertAlign w:val="baseline"/>
          <w:lang w:val="en-GB"/>
        </w:rPr>
        <w:t>.</w:t>
      </w:r>
      <w:r w:rsidR="00146F62" w:rsidRPr="00FD4EE2">
        <w:rPr>
          <w:rFonts w:ascii="Arial" w:hAnsi="Arial" w:cs="Times New Roman"/>
          <w:vertAlign w:val="baseline"/>
          <w:lang w:val="en-GB"/>
        </w:rPr>
        <w:t xml:space="preserve"> </w:t>
      </w:r>
      <w:r w:rsidR="0015157E" w:rsidRPr="00FD4EE2">
        <w:rPr>
          <w:rFonts w:ascii="Arial" w:hAnsi="Arial" w:cs="Times New Roman"/>
          <w:vertAlign w:val="baseline"/>
          <w:lang w:val="en-GB"/>
        </w:rPr>
        <w:t>P</w:t>
      </w:r>
      <w:r w:rsidR="00146F62" w:rsidRPr="00FD4EE2">
        <w:rPr>
          <w:rFonts w:ascii="Arial" w:hAnsi="Arial" w:cs="Times New Roman"/>
          <w:vertAlign w:val="baseline"/>
          <w:lang w:val="en-GB"/>
        </w:rPr>
        <w:t xml:space="preserve">ermutation test showed </w:t>
      </w:r>
      <w:r w:rsidR="00906D38" w:rsidRPr="00FD4EE2">
        <w:rPr>
          <w:rFonts w:ascii="Arial" w:hAnsi="Arial" w:cs="Times New Roman"/>
          <w:vertAlign w:val="baseline"/>
          <w:lang w:val="en-GB"/>
        </w:rPr>
        <w:t xml:space="preserve">statistical </w:t>
      </w:r>
      <w:r w:rsidR="00146F62" w:rsidRPr="00FD4EE2">
        <w:rPr>
          <w:rFonts w:ascii="Arial" w:hAnsi="Arial" w:cs="Times New Roman"/>
          <w:vertAlign w:val="baseline"/>
          <w:lang w:val="en-GB"/>
        </w:rPr>
        <w:t xml:space="preserve">significance </w:t>
      </w:r>
      <w:r w:rsidR="00906D38" w:rsidRPr="00FD4EE2">
        <w:rPr>
          <w:rFonts w:ascii="Arial" w:hAnsi="Arial" w:cs="Times New Roman"/>
          <w:vertAlign w:val="baseline"/>
          <w:lang w:val="en-GB"/>
        </w:rPr>
        <w:t>for</w:t>
      </w:r>
      <w:r w:rsidR="00146F62" w:rsidRPr="00FD4EE2">
        <w:rPr>
          <w:rFonts w:ascii="Arial" w:hAnsi="Arial" w:cs="Times New Roman"/>
          <w:vertAlign w:val="baseline"/>
          <w:lang w:val="en-GB"/>
        </w:rPr>
        <w:t xml:space="preserve"> the </w:t>
      </w:r>
      <w:r w:rsidR="00146F62" w:rsidRPr="00FD4EE2">
        <w:rPr>
          <w:rFonts w:ascii="Arial" w:hAnsi="Arial" w:cs="Times New Roman"/>
          <w:i/>
          <w:vertAlign w:val="baseline"/>
          <w:lang w:val="en-GB"/>
        </w:rPr>
        <w:t>treatment</w:t>
      </w:r>
      <w:r w:rsidR="00146F62" w:rsidRPr="00FD4EE2">
        <w:rPr>
          <w:rFonts w:ascii="Arial" w:hAnsi="Arial" w:cs="Times New Roman"/>
          <w:vertAlign w:val="baseline"/>
          <w:lang w:val="en-GB"/>
        </w:rPr>
        <w:t xml:space="preserve"> factor </w:t>
      </w:r>
      <w:r w:rsidR="0015157E" w:rsidRPr="00FD4EE2">
        <w:rPr>
          <w:rFonts w:ascii="Arial" w:hAnsi="Arial" w:cs="Times New Roman"/>
          <w:vertAlign w:val="baseline"/>
          <w:lang w:val="en-GB"/>
        </w:rPr>
        <w:t>(</w:t>
      </w:r>
      <w:r w:rsidR="00674AED">
        <w:rPr>
          <w:rFonts w:ascii="Arial" w:hAnsi="Arial" w:cs="Times New Roman"/>
          <w:i/>
          <w:vertAlign w:val="baseline"/>
          <w:lang w:val="en-GB"/>
        </w:rPr>
        <w:t>p</w:t>
      </w:r>
      <w:r w:rsidR="0015157E" w:rsidRPr="00FD4EE2">
        <w:rPr>
          <w:rFonts w:ascii="Arial" w:hAnsi="Arial" w:cs="Times New Roman"/>
          <w:vertAlign w:val="baseline"/>
          <w:lang w:val="en-GB"/>
        </w:rPr>
        <w:t xml:space="preserve">&lt;0.001) </w:t>
      </w:r>
      <w:proofErr w:type="gramStart"/>
      <w:r w:rsidR="00146F62" w:rsidRPr="00FD4EE2">
        <w:rPr>
          <w:rFonts w:ascii="Arial" w:hAnsi="Arial" w:cs="Times New Roman"/>
          <w:vertAlign w:val="baseline"/>
          <w:lang w:val="en-GB"/>
        </w:rPr>
        <w:t xml:space="preserve">and </w:t>
      </w:r>
      <w:r w:rsidR="00906D38" w:rsidRPr="00FD4EE2">
        <w:rPr>
          <w:rFonts w:ascii="Arial" w:hAnsi="Arial" w:cs="Times New Roman"/>
          <w:vertAlign w:val="baseline"/>
          <w:lang w:val="en-GB"/>
        </w:rPr>
        <w:t>also</w:t>
      </w:r>
      <w:proofErr w:type="gramEnd"/>
      <w:r w:rsidR="00906D38" w:rsidRPr="00FD4EE2">
        <w:rPr>
          <w:rFonts w:ascii="Arial" w:hAnsi="Arial" w:cs="Times New Roman"/>
          <w:vertAlign w:val="baseline"/>
          <w:lang w:val="en-GB"/>
        </w:rPr>
        <w:t xml:space="preserve"> for </w:t>
      </w:r>
      <w:r w:rsidR="00146F62" w:rsidRPr="00FD4EE2">
        <w:rPr>
          <w:rFonts w:ascii="Arial" w:hAnsi="Arial" w:cs="Times New Roman"/>
          <w:vertAlign w:val="baseline"/>
          <w:lang w:val="en-GB"/>
        </w:rPr>
        <w:t xml:space="preserve">the </w:t>
      </w:r>
      <w:r w:rsidR="00146F62" w:rsidRPr="00FD4EE2">
        <w:rPr>
          <w:rFonts w:ascii="Arial" w:hAnsi="Arial" w:cs="Times New Roman"/>
          <w:i/>
          <w:vertAlign w:val="baseline"/>
          <w:lang w:val="en-GB"/>
        </w:rPr>
        <w:t>exposed time</w:t>
      </w:r>
      <w:r w:rsidR="00146F62" w:rsidRPr="00FD4EE2">
        <w:rPr>
          <w:rFonts w:ascii="Arial" w:hAnsi="Arial" w:cs="Times New Roman"/>
          <w:vertAlign w:val="baseline"/>
          <w:lang w:val="en-GB"/>
        </w:rPr>
        <w:t xml:space="preserve"> factor (</w:t>
      </w:r>
      <w:r w:rsidR="00674AED">
        <w:rPr>
          <w:rFonts w:ascii="Arial" w:hAnsi="Arial" w:cs="Times New Roman"/>
          <w:i/>
          <w:vertAlign w:val="baseline"/>
          <w:lang w:val="en-GB"/>
        </w:rPr>
        <w:t>p</w:t>
      </w:r>
      <w:r w:rsidR="00487420" w:rsidRPr="00FD4EE2">
        <w:rPr>
          <w:rFonts w:ascii="Arial" w:hAnsi="Arial" w:cs="Arial"/>
          <w:vertAlign w:val="baseline"/>
          <w:lang w:val="en-GB"/>
        </w:rPr>
        <w:t>=</w:t>
      </w:r>
      <w:r w:rsidR="00146F62" w:rsidRPr="00FD4EE2">
        <w:rPr>
          <w:rFonts w:ascii="Arial" w:hAnsi="Arial" w:cs="Times New Roman"/>
          <w:vertAlign w:val="baseline"/>
          <w:lang w:val="en-GB"/>
        </w:rPr>
        <w:t>0.00</w:t>
      </w:r>
      <w:r w:rsidR="00487420" w:rsidRPr="00FD4EE2">
        <w:rPr>
          <w:rFonts w:ascii="Arial" w:hAnsi="Arial" w:cs="Times New Roman"/>
          <w:vertAlign w:val="baseline"/>
          <w:lang w:val="en-GB"/>
        </w:rPr>
        <w:t>84</w:t>
      </w:r>
      <w:r w:rsidR="00146F62" w:rsidRPr="00FD4EE2">
        <w:rPr>
          <w:rFonts w:ascii="Arial" w:hAnsi="Arial" w:cs="Times New Roman"/>
          <w:vertAlign w:val="baseline"/>
          <w:lang w:val="en-GB"/>
        </w:rPr>
        <w:t xml:space="preserve">). </w:t>
      </w:r>
      <w:r w:rsidR="00906D38" w:rsidRPr="00FD4EE2">
        <w:rPr>
          <w:rFonts w:ascii="Arial" w:hAnsi="Arial" w:cs="Times New Roman"/>
          <w:vertAlign w:val="baseline"/>
          <w:lang w:val="en-GB"/>
        </w:rPr>
        <w:t>In contrast</w:t>
      </w:r>
      <w:r w:rsidR="00146F62" w:rsidRPr="00FD4EE2">
        <w:rPr>
          <w:rFonts w:ascii="Arial" w:hAnsi="Arial" w:cs="Times New Roman"/>
          <w:vertAlign w:val="baseline"/>
          <w:lang w:val="en-GB"/>
        </w:rPr>
        <w:t xml:space="preserve">, the interaction between </w:t>
      </w:r>
      <w:r w:rsidR="00906D38" w:rsidRPr="00FD4EE2">
        <w:rPr>
          <w:rFonts w:ascii="Arial" w:hAnsi="Arial" w:cs="Times New Roman"/>
          <w:vertAlign w:val="baseline"/>
          <w:lang w:val="en-GB"/>
        </w:rPr>
        <w:t xml:space="preserve">these two </w:t>
      </w:r>
      <w:r w:rsidR="00146F62" w:rsidRPr="00FD4EE2">
        <w:rPr>
          <w:rFonts w:ascii="Arial" w:hAnsi="Arial" w:cs="Times New Roman"/>
          <w:vertAlign w:val="baseline"/>
          <w:lang w:val="en-GB"/>
        </w:rPr>
        <w:t xml:space="preserve">factors was </w:t>
      </w:r>
      <w:r w:rsidR="00487420" w:rsidRPr="00FD4EE2">
        <w:rPr>
          <w:rFonts w:ascii="Arial" w:hAnsi="Arial" w:cs="Times New Roman"/>
          <w:vertAlign w:val="baseline"/>
          <w:lang w:val="en-GB"/>
        </w:rPr>
        <w:t>not</w:t>
      </w:r>
      <w:r w:rsidR="00146F62" w:rsidRPr="00FD4EE2">
        <w:rPr>
          <w:rFonts w:ascii="Arial" w:hAnsi="Arial" w:cs="Times New Roman"/>
          <w:vertAlign w:val="baseline"/>
          <w:lang w:val="en-GB"/>
        </w:rPr>
        <w:t xml:space="preserve"> significant. SCA</w:t>
      </w:r>
      <w:r w:rsidR="00F115A3" w:rsidRPr="00FD4EE2">
        <w:rPr>
          <w:rFonts w:ascii="Arial" w:hAnsi="Arial" w:cs="Times New Roman"/>
          <w:vertAlign w:val="baseline"/>
          <w:lang w:val="en-GB"/>
        </w:rPr>
        <w:t xml:space="preserve"> PC</w:t>
      </w:r>
      <w:r w:rsidR="00FE5CCB" w:rsidRPr="00FD4EE2">
        <w:rPr>
          <w:rFonts w:ascii="Arial" w:hAnsi="Arial" w:cs="Times New Roman"/>
          <w:vertAlign w:val="baseline"/>
          <w:lang w:val="en-GB"/>
        </w:rPr>
        <w:t>1</w:t>
      </w:r>
      <w:r w:rsidR="00146F62" w:rsidRPr="00FD4EE2">
        <w:rPr>
          <w:rFonts w:ascii="Arial" w:hAnsi="Arial" w:cs="Times New Roman"/>
          <w:vertAlign w:val="baseline"/>
          <w:lang w:val="en-GB"/>
        </w:rPr>
        <w:t xml:space="preserve"> scores of the first component </w:t>
      </w:r>
      <w:r w:rsidR="00906D38" w:rsidRPr="00FD4EE2">
        <w:rPr>
          <w:rFonts w:ascii="Arial" w:hAnsi="Arial" w:cs="Times New Roman"/>
          <w:vertAlign w:val="baseline"/>
          <w:lang w:val="en-GB"/>
        </w:rPr>
        <w:t xml:space="preserve">for the </w:t>
      </w:r>
      <w:r w:rsidR="00146F62" w:rsidRPr="00FD4EE2">
        <w:rPr>
          <w:rFonts w:ascii="Arial" w:hAnsi="Arial" w:cs="Times New Roman"/>
          <w:i/>
          <w:vertAlign w:val="baseline"/>
          <w:lang w:val="en-GB"/>
        </w:rPr>
        <w:t>treatment</w:t>
      </w:r>
      <w:r w:rsidR="00146F62" w:rsidRPr="00FD4EE2">
        <w:rPr>
          <w:rFonts w:ascii="Arial" w:hAnsi="Arial" w:cs="Times New Roman"/>
          <w:vertAlign w:val="baseline"/>
          <w:lang w:val="en-GB"/>
        </w:rPr>
        <w:t xml:space="preserve"> </w:t>
      </w:r>
      <w:r w:rsidR="00904C4C" w:rsidRPr="00FD4EE2">
        <w:rPr>
          <w:rFonts w:ascii="Arial" w:hAnsi="Arial" w:cs="Times New Roman"/>
          <w:vertAlign w:val="baseline"/>
          <w:lang w:val="en-GB"/>
        </w:rPr>
        <w:t xml:space="preserve">factor </w:t>
      </w:r>
      <w:r w:rsidR="00906D38" w:rsidRPr="00FD4EE2">
        <w:rPr>
          <w:rFonts w:ascii="Arial" w:hAnsi="Arial" w:cs="Times New Roman"/>
          <w:vertAlign w:val="baseline"/>
          <w:lang w:val="en-GB"/>
        </w:rPr>
        <w:t xml:space="preserve">separated </w:t>
      </w:r>
      <w:r w:rsidR="00EB2247" w:rsidRPr="00FD4EE2">
        <w:rPr>
          <w:rFonts w:ascii="Arial" w:hAnsi="Arial" w:cs="Times New Roman"/>
          <w:vertAlign w:val="baseline"/>
          <w:lang w:val="en-GB"/>
        </w:rPr>
        <w:t xml:space="preserve">control samples </w:t>
      </w:r>
      <w:r w:rsidR="00906D38" w:rsidRPr="00FD4EE2">
        <w:rPr>
          <w:rFonts w:ascii="Arial" w:hAnsi="Arial" w:cs="Times New Roman"/>
          <w:vertAlign w:val="baseline"/>
          <w:lang w:val="en-GB"/>
        </w:rPr>
        <w:t xml:space="preserve">from </w:t>
      </w:r>
      <w:r w:rsidR="00EB2247" w:rsidRPr="00FD4EE2">
        <w:rPr>
          <w:rFonts w:ascii="Arial" w:hAnsi="Arial" w:cs="Times New Roman"/>
          <w:vertAlign w:val="baseline"/>
          <w:lang w:val="en-GB"/>
        </w:rPr>
        <w:t>samples exposed to nicotine</w:t>
      </w:r>
      <w:r w:rsidRPr="00FD4EE2">
        <w:rPr>
          <w:rFonts w:ascii="Arial" w:hAnsi="Arial" w:cs="Times New Roman"/>
          <w:vertAlign w:val="baseline"/>
          <w:lang w:val="en-GB"/>
        </w:rPr>
        <w:t xml:space="preserve"> </w:t>
      </w:r>
      <w:r w:rsidR="00EB2247" w:rsidRPr="00FD4EE2">
        <w:rPr>
          <w:rFonts w:ascii="Arial" w:hAnsi="Arial" w:cs="Times New Roman"/>
          <w:vertAlign w:val="baseline"/>
          <w:lang w:val="en-GB"/>
        </w:rPr>
        <w:t xml:space="preserve">(Figure </w:t>
      </w:r>
      <w:r w:rsidR="00F67527" w:rsidRPr="00FD4EE2">
        <w:rPr>
          <w:rFonts w:ascii="Arial" w:hAnsi="Arial" w:cs="Times New Roman"/>
          <w:vertAlign w:val="baseline"/>
          <w:lang w:val="en-GB"/>
        </w:rPr>
        <w:t>5</w:t>
      </w:r>
      <w:r w:rsidR="00487420" w:rsidRPr="00FD4EE2">
        <w:rPr>
          <w:rFonts w:ascii="Arial" w:hAnsi="Arial" w:cs="Times New Roman"/>
          <w:vertAlign w:val="baseline"/>
          <w:lang w:val="en-GB"/>
        </w:rPr>
        <w:t>A)</w:t>
      </w:r>
      <w:r w:rsidR="00EB2247" w:rsidRPr="00FD4EE2">
        <w:rPr>
          <w:rFonts w:ascii="Arial" w:hAnsi="Arial" w:cs="Times New Roman"/>
          <w:vertAlign w:val="baseline"/>
          <w:lang w:val="en-GB"/>
        </w:rPr>
        <w:t xml:space="preserve">. </w:t>
      </w:r>
      <w:r w:rsidR="00BA531A">
        <w:rPr>
          <w:rFonts w:ascii="Arial" w:hAnsi="Arial" w:cs="Times New Roman"/>
          <w:vertAlign w:val="baseline"/>
          <w:lang w:val="en-GB"/>
        </w:rPr>
        <w:t>Therefore</w:t>
      </w:r>
      <w:r w:rsidR="00487420" w:rsidRPr="00FD4EE2">
        <w:rPr>
          <w:rFonts w:ascii="Arial" w:hAnsi="Arial" w:cs="Times New Roman"/>
          <w:vertAlign w:val="baseline"/>
          <w:lang w:val="en-GB"/>
        </w:rPr>
        <w:t xml:space="preserve">, SCA PC1 loadings (Figure </w:t>
      </w:r>
      <w:r w:rsidR="00F67527" w:rsidRPr="00FD4EE2">
        <w:rPr>
          <w:rFonts w:ascii="Arial" w:hAnsi="Arial" w:cs="Times New Roman"/>
          <w:vertAlign w:val="baseline"/>
          <w:lang w:val="en-GB"/>
        </w:rPr>
        <w:t>5</w:t>
      </w:r>
      <w:r w:rsidR="00487420" w:rsidRPr="00FD4EE2">
        <w:rPr>
          <w:rFonts w:ascii="Arial" w:hAnsi="Arial" w:cs="Times New Roman"/>
          <w:vertAlign w:val="baseline"/>
          <w:lang w:val="en-GB"/>
        </w:rPr>
        <w:t xml:space="preserve">B) show that </w:t>
      </w:r>
      <w:r w:rsidR="00984B0A" w:rsidRPr="00FD4EE2">
        <w:rPr>
          <w:rFonts w:ascii="Arial" w:hAnsi="Arial" w:cs="Times New Roman"/>
          <w:vertAlign w:val="baseline"/>
          <w:lang w:val="en-GB"/>
        </w:rPr>
        <w:t xml:space="preserve">the </w:t>
      </w:r>
      <w:r w:rsidR="00BA531A">
        <w:rPr>
          <w:rFonts w:ascii="Arial" w:hAnsi="Arial" w:cs="Times New Roman"/>
          <w:vertAlign w:val="baseline"/>
          <w:lang w:val="en-GB"/>
        </w:rPr>
        <w:t>endpoints</w:t>
      </w:r>
      <w:r w:rsidR="00984B0A" w:rsidRPr="00FD4EE2">
        <w:rPr>
          <w:rFonts w:ascii="Arial" w:hAnsi="Arial" w:cs="Times New Roman"/>
          <w:vertAlign w:val="baseline"/>
          <w:lang w:val="en-GB"/>
        </w:rPr>
        <w:t xml:space="preserve"> </w:t>
      </w:r>
      <w:r w:rsidR="00487420" w:rsidRPr="00FD4EE2">
        <w:rPr>
          <w:rFonts w:ascii="Arial" w:hAnsi="Arial" w:cs="Times New Roman"/>
          <w:vertAlign w:val="baseline"/>
          <w:lang w:val="en-GB"/>
        </w:rPr>
        <w:t>distance moved, velocity,</w:t>
      </w:r>
      <w:r w:rsidR="00984B0A" w:rsidRPr="00FD4EE2">
        <w:rPr>
          <w:rFonts w:ascii="Arial" w:hAnsi="Arial" w:cs="Times New Roman"/>
          <w:vertAlign w:val="baseline"/>
          <w:lang w:val="en-GB"/>
        </w:rPr>
        <w:t xml:space="preserve"> entrance to periphery, time in periphery, entrance to </w:t>
      </w:r>
      <w:proofErr w:type="spellStart"/>
      <w:r w:rsidR="00984B0A" w:rsidRPr="00FD4EE2">
        <w:rPr>
          <w:rFonts w:ascii="Arial" w:hAnsi="Arial" w:cs="Times New Roman"/>
          <w:vertAlign w:val="baseline"/>
          <w:lang w:val="en-GB"/>
        </w:rPr>
        <w:t>center</w:t>
      </w:r>
      <w:proofErr w:type="spellEnd"/>
      <w:r w:rsidR="00984B0A" w:rsidRPr="00FD4EE2">
        <w:rPr>
          <w:rFonts w:ascii="Arial" w:hAnsi="Arial" w:cs="Times New Roman"/>
          <w:vertAlign w:val="baseline"/>
          <w:lang w:val="en-GB"/>
        </w:rPr>
        <w:t xml:space="preserve"> and highly mobile duration </w:t>
      </w:r>
      <w:r w:rsidR="00487420" w:rsidRPr="00FD4EE2">
        <w:rPr>
          <w:rFonts w:ascii="Arial" w:hAnsi="Arial" w:cs="Times New Roman"/>
          <w:vertAlign w:val="baseline"/>
          <w:lang w:val="en-GB"/>
        </w:rPr>
        <w:t xml:space="preserve">are </w:t>
      </w:r>
      <w:r w:rsidR="00906D38" w:rsidRPr="00FD4EE2">
        <w:rPr>
          <w:rFonts w:ascii="Arial" w:hAnsi="Arial" w:cs="Times New Roman"/>
          <w:vertAlign w:val="baseline"/>
          <w:lang w:val="en-GB"/>
        </w:rPr>
        <w:t xml:space="preserve">the variables more affected by </w:t>
      </w:r>
      <w:r w:rsidR="00487420" w:rsidRPr="00FD4EE2">
        <w:rPr>
          <w:rFonts w:ascii="Arial" w:hAnsi="Arial" w:cs="Times New Roman"/>
          <w:vertAlign w:val="baseline"/>
          <w:lang w:val="en-GB"/>
        </w:rPr>
        <w:t>expos</w:t>
      </w:r>
      <w:r w:rsidR="00906D38" w:rsidRPr="00FD4EE2">
        <w:rPr>
          <w:rFonts w:ascii="Arial" w:hAnsi="Arial" w:cs="Times New Roman"/>
          <w:vertAlign w:val="baseline"/>
          <w:lang w:val="en-GB"/>
        </w:rPr>
        <w:t xml:space="preserve">ure </w:t>
      </w:r>
      <w:r w:rsidR="00487420" w:rsidRPr="00FD4EE2">
        <w:rPr>
          <w:rFonts w:ascii="Arial" w:hAnsi="Arial" w:cs="Times New Roman"/>
          <w:vertAlign w:val="baseline"/>
          <w:lang w:val="en-GB"/>
        </w:rPr>
        <w:t xml:space="preserve">to </w:t>
      </w:r>
      <w:r w:rsidR="00984B0A" w:rsidRPr="00FD4EE2">
        <w:rPr>
          <w:rFonts w:ascii="Arial" w:hAnsi="Arial" w:cs="Times New Roman"/>
          <w:vertAlign w:val="baseline"/>
          <w:lang w:val="en-GB"/>
        </w:rPr>
        <w:t>nicotine</w:t>
      </w:r>
      <w:r w:rsidR="00487420" w:rsidRPr="00FD4EE2">
        <w:rPr>
          <w:rFonts w:ascii="Arial" w:hAnsi="Arial" w:cs="Times New Roman"/>
          <w:vertAlign w:val="baseline"/>
          <w:lang w:val="en-GB"/>
        </w:rPr>
        <w:t xml:space="preserve">. </w:t>
      </w:r>
      <w:r w:rsidR="00984B0A" w:rsidRPr="00FD4EE2">
        <w:rPr>
          <w:rFonts w:ascii="Arial" w:hAnsi="Arial" w:cs="Times New Roman"/>
          <w:vertAlign w:val="baseline"/>
          <w:lang w:val="en-GB"/>
        </w:rPr>
        <w:t>Conversely</w:t>
      </w:r>
      <w:r w:rsidR="00487420" w:rsidRPr="00FD4EE2">
        <w:rPr>
          <w:rFonts w:ascii="Arial" w:hAnsi="Arial" w:cs="Times New Roman"/>
          <w:vertAlign w:val="baseline"/>
          <w:lang w:val="en-GB"/>
        </w:rPr>
        <w:t>, the rest of the variables studied (</w:t>
      </w:r>
      <w:r w:rsidR="00984B0A" w:rsidRPr="00FD4EE2">
        <w:rPr>
          <w:rFonts w:ascii="Arial" w:hAnsi="Arial" w:cs="Times New Roman"/>
          <w:vertAlign w:val="baseline"/>
          <w:lang w:val="en-GB"/>
        </w:rPr>
        <w:t>latency in periphery</w:t>
      </w:r>
      <w:r w:rsidR="00487420" w:rsidRPr="00FD4EE2">
        <w:rPr>
          <w:rFonts w:ascii="Arial" w:hAnsi="Arial" w:cs="Times New Roman"/>
          <w:vertAlign w:val="baseline"/>
          <w:lang w:val="en-GB"/>
        </w:rPr>
        <w:t xml:space="preserve">, </w:t>
      </w:r>
      <w:r w:rsidR="00984B0A" w:rsidRPr="00FD4EE2">
        <w:rPr>
          <w:rFonts w:ascii="Arial" w:hAnsi="Arial" w:cs="Times New Roman"/>
          <w:vertAlign w:val="baseline"/>
          <w:lang w:val="en-GB"/>
        </w:rPr>
        <w:t xml:space="preserve">time in </w:t>
      </w:r>
      <w:proofErr w:type="spellStart"/>
      <w:r w:rsidR="00984B0A" w:rsidRPr="00FD4EE2">
        <w:rPr>
          <w:rFonts w:ascii="Arial" w:hAnsi="Arial" w:cs="Times New Roman"/>
          <w:vertAlign w:val="baseline"/>
          <w:lang w:val="en-GB"/>
        </w:rPr>
        <w:t>center</w:t>
      </w:r>
      <w:proofErr w:type="spellEnd"/>
      <w:r w:rsidR="00487420" w:rsidRPr="00FD4EE2">
        <w:rPr>
          <w:rFonts w:ascii="Arial" w:hAnsi="Arial" w:cs="Times New Roman"/>
          <w:vertAlign w:val="baseline"/>
          <w:lang w:val="en-GB"/>
        </w:rPr>
        <w:t xml:space="preserve">, </w:t>
      </w:r>
      <w:r w:rsidR="00984B0A" w:rsidRPr="00FD4EE2">
        <w:rPr>
          <w:rFonts w:ascii="Arial" w:hAnsi="Arial" w:cs="Times New Roman"/>
          <w:vertAlign w:val="baseline"/>
          <w:lang w:val="en-GB"/>
        </w:rPr>
        <w:t xml:space="preserve">latency in </w:t>
      </w:r>
      <w:proofErr w:type="spellStart"/>
      <w:r w:rsidR="00984B0A" w:rsidRPr="00FD4EE2">
        <w:rPr>
          <w:rFonts w:ascii="Arial" w:hAnsi="Arial" w:cs="Times New Roman"/>
          <w:vertAlign w:val="baseline"/>
          <w:lang w:val="en-GB"/>
        </w:rPr>
        <w:t>center</w:t>
      </w:r>
      <w:proofErr w:type="spellEnd"/>
      <w:r w:rsidR="00984B0A" w:rsidRPr="00FD4EE2">
        <w:rPr>
          <w:rFonts w:ascii="Arial" w:hAnsi="Arial" w:cs="Times New Roman"/>
          <w:vertAlign w:val="baseline"/>
          <w:lang w:val="en-GB"/>
        </w:rPr>
        <w:t xml:space="preserve">, highly mobile frequency, mobile frequency and duration, immobile frequency and duration, </w:t>
      </w:r>
      <w:proofErr w:type="spellStart"/>
      <w:r w:rsidR="00984B0A" w:rsidRPr="00FD4EE2">
        <w:rPr>
          <w:rFonts w:ascii="Arial" w:hAnsi="Arial" w:cs="Times New Roman"/>
          <w:vertAlign w:val="baseline"/>
          <w:lang w:val="en-GB"/>
        </w:rPr>
        <w:t>homebase</w:t>
      </w:r>
      <w:proofErr w:type="spellEnd"/>
      <w:r w:rsidR="00984B0A" w:rsidRPr="00FD4EE2">
        <w:rPr>
          <w:rFonts w:ascii="Arial" w:hAnsi="Arial" w:cs="Times New Roman"/>
          <w:vertAlign w:val="baseline"/>
          <w:lang w:val="en-GB"/>
        </w:rPr>
        <w:t xml:space="preserve"> distance and duration, and non-</w:t>
      </w:r>
      <w:proofErr w:type="spellStart"/>
      <w:r w:rsidR="00984B0A" w:rsidRPr="00FD4EE2">
        <w:rPr>
          <w:rFonts w:ascii="Arial" w:hAnsi="Arial" w:cs="Times New Roman"/>
          <w:vertAlign w:val="baseline"/>
          <w:lang w:val="en-GB"/>
        </w:rPr>
        <w:t>homebase</w:t>
      </w:r>
      <w:proofErr w:type="spellEnd"/>
      <w:r w:rsidR="00984B0A" w:rsidRPr="00FD4EE2">
        <w:rPr>
          <w:rFonts w:ascii="Arial" w:hAnsi="Arial" w:cs="Times New Roman"/>
          <w:vertAlign w:val="baseline"/>
          <w:lang w:val="en-GB"/>
        </w:rPr>
        <w:t xml:space="preserve"> distance and duration) </w:t>
      </w:r>
      <w:r w:rsidR="00FE5CCB" w:rsidRPr="00FD4EE2">
        <w:rPr>
          <w:rFonts w:ascii="Arial" w:hAnsi="Arial" w:cs="Times New Roman"/>
          <w:vertAlign w:val="baseline"/>
          <w:lang w:val="en-GB"/>
        </w:rPr>
        <w:t xml:space="preserve">had higher loadings for </w:t>
      </w:r>
      <w:r w:rsidR="00487420" w:rsidRPr="00FD4EE2">
        <w:rPr>
          <w:rFonts w:ascii="Arial" w:hAnsi="Arial" w:cs="Times New Roman"/>
          <w:vertAlign w:val="baseline"/>
          <w:lang w:val="en-GB"/>
        </w:rPr>
        <w:t xml:space="preserve">control </w:t>
      </w:r>
      <w:r w:rsidR="00906D38" w:rsidRPr="00FD4EE2">
        <w:rPr>
          <w:rFonts w:ascii="Arial" w:hAnsi="Arial" w:cs="Times New Roman"/>
          <w:vertAlign w:val="baseline"/>
          <w:lang w:val="en-GB"/>
        </w:rPr>
        <w:t xml:space="preserve">untreated </w:t>
      </w:r>
      <w:r w:rsidR="00487420" w:rsidRPr="00FD4EE2">
        <w:rPr>
          <w:rFonts w:ascii="Arial" w:hAnsi="Arial" w:cs="Times New Roman"/>
          <w:vertAlign w:val="baseline"/>
          <w:lang w:val="en-GB"/>
        </w:rPr>
        <w:t xml:space="preserve">samples. </w:t>
      </w:r>
      <w:r w:rsidR="00984B0A" w:rsidRPr="00FD4EE2">
        <w:rPr>
          <w:rFonts w:ascii="Arial" w:hAnsi="Arial" w:cs="Times New Roman"/>
          <w:vertAlign w:val="baseline"/>
          <w:lang w:val="en-GB"/>
        </w:rPr>
        <w:t xml:space="preserve">On the other hand, </w:t>
      </w:r>
      <w:r w:rsidR="00F1431B" w:rsidRPr="00FD4EE2">
        <w:rPr>
          <w:rFonts w:ascii="Arial" w:hAnsi="Arial" w:cs="Times New Roman"/>
          <w:vertAlign w:val="baseline"/>
          <w:lang w:val="en-GB"/>
        </w:rPr>
        <w:t xml:space="preserve">there was no clear </w:t>
      </w:r>
      <w:r w:rsidR="00906D38" w:rsidRPr="00FD4EE2">
        <w:rPr>
          <w:rFonts w:ascii="Arial" w:hAnsi="Arial" w:cs="Times New Roman"/>
          <w:vertAlign w:val="baseline"/>
          <w:lang w:val="en-GB"/>
        </w:rPr>
        <w:t xml:space="preserve">interpretation of the effects of </w:t>
      </w:r>
      <w:r w:rsidR="00F1431B" w:rsidRPr="00BA531A">
        <w:rPr>
          <w:rFonts w:ascii="Arial" w:hAnsi="Arial" w:cs="Times New Roman"/>
          <w:i/>
          <w:vertAlign w:val="baseline"/>
          <w:lang w:val="en-GB"/>
        </w:rPr>
        <w:t>exposure time</w:t>
      </w:r>
      <w:r w:rsidR="00F1431B" w:rsidRPr="00FD4EE2">
        <w:rPr>
          <w:rFonts w:ascii="Arial" w:hAnsi="Arial" w:cs="Times New Roman"/>
          <w:vertAlign w:val="baseline"/>
          <w:lang w:val="en-GB"/>
        </w:rPr>
        <w:t xml:space="preserve"> and for this </w:t>
      </w:r>
      <w:r w:rsidR="00922E17" w:rsidRPr="00FD4EE2">
        <w:rPr>
          <w:rFonts w:ascii="Arial" w:hAnsi="Arial" w:cs="Times New Roman"/>
          <w:vertAlign w:val="baseline"/>
          <w:lang w:val="en-GB"/>
        </w:rPr>
        <w:t>reason;</w:t>
      </w:r>
      <w:r w:rsidR="00F1431B" w:rsidRPr="00FD4EE2">
        <w:rPr>
          <w:rFonts w:ascii="Arial" w:hAnsi="Arial" w:cs="Times New Roman"/>
          <w:vertAlign w:val="baseline"/>
          <w:lang w:val="en-GB"/>
        </w:rPr>
        <w:t xml:space="preserve"> the plot of </w:t>
      </w:r>
      <w:r w:rsidR="00906D38" w:rsidRPr="00FD4EE2">
        <w:rPr>
          <w:rFonts w:ascii="Arial" w:hAnsi="Arial" w:cs="Times New Roman"/>
          <w:vertAlign w:val="baseline"/>
          <w:lang w:val="en-GB"/>
        </w:rPr>
        <w:t>SCA</w:t>
      </w:r>
      <w:r w:rsidR="00BA531A">
        <w:rPr>
          <w:rFonts w:ascii="Arial" w:hAnsi="Arial" w:cs="Times New Roman"/>
          <w:vertAlign w:val="baseline"/>
          <w:lang w:val="en-GB"/>
        </w:rPr>
        <w:t xml:space="preserve"> PC</w:t>
      </w:r>
      <w:r w:rsidR="00FE5CCB" w:rsidRPr="00FD4EE2">
        <w:rPr>
          <w:rFonts w:ascii="Arial" w:hAnsi="Arial" w:cs="Times New Roman"/>
          <w:vertAlign w:val="baseline"/>
          <w:lang w:val="en-GB"/>
        </w:rPr>
        <w:t>1</w:t>
      </w:r>
      <w:r w:rsidR="00906D38" w:rsidRPr="00FD4EE2">
        <w:rPr>
          <w:rFonts w:ascii="Arial" w:hAnsi="Arial" w:cs="Times New Roman"/>
          <w:vertAlign w:val="baseline"/>
          <w:lang w:val="en-GB"/>
        </w:rPr>
        <w:t xml:space="preserve"> </w:t>
      </w:r>
      <w:r w:rsidR="00F1431B" w:rsidRPr="00FD4EE2">
        <w:rPr>
          <w:rFonts w:ascii="Arial" w:hAnsi="Arial" w:cs="Times New Roman"/>
          <w:vertAlign w:val="baseline"/>
          <w:lang w:val="en-GB"/>
        </w:rPr>
        <w:t xml:space="preserve">scores </w:t>
      </w:r>
      <w:r w:rsidR="00906D38" w:rsidRPr="00FD4EE2">
        <w:rPr>
          <w:rFonts w:ascii="Arial" w:hAnsi="Arial" w:cs="Times New Roman"/>
          <w:vertAlign w:val="baseline"/>
          <w:lang w:val="en-GB"/>
        </w:rPr>
        <w:t xml:space="preserve">of </w:t>
      </w:r>
      <w:r w:rsidR="00BA531A" w:rsidRPr="00BA531A">
        <w:rPr>
          <w:rFonts w:ascii="Arial" w:hAnsi="Arial" w:cs="Times New Roman"/>
          <w:i/>
          <w:vertAlign w:val="baseline"/>
          <w:lang w:val="en-GB"/>
        </w:rPr>
        <w:t>exposure time</w:t>
      </w:r>
      <w:r w:rsidR="00BA531A" w:rsidRPr="00BA531A">
        <w:rPr>
          <w:rFonts w:ascii="Arial" w:hAnsi="Arial" w:cs="Times New Roman"/>
          <w:vertAlign w:val="baseline"/>
          <w:lang w:val="en-GB"/>
        </w:rPr>
        <w:t xml:space="preserve"> </w:t>
      </w:r>
      <w:r w:rsidR="00906D38" w:rsidRPr="00FD4EE2">
        <w:rPr>
          <w:rFonts w:ascii="Arial" w:hAnsi="Arial" w:cs="Times New Roman"/>
          <w:vertAlign w:val="baseline"/>
          <w:lang w:val="en-GB"/>
        </w:rPr>
        <w:t xml:space="preserve">factor </w:t>
      </w:r>
      <w:r w:rsidR="00FE5CCB" w:rsidRPr="00FD4EE2">
        <w:rPr>
          <w:rFonts w:ascii="Arial" w:hAnsi="Arial" w:cs="Times New Roman"/>
          <w:vertAlign w:val="baseline"/>
          <w:lang w:val="en-GB"/>
        </w:rPr>
        <w:t xml:space="preserve">data </w:t>
      </w:r>
      <w:r w:rsidR="00906D38" w:rsidRPr="00FD4EE2">
        <w:rPr>
          <w:rFonts w:ascii="Arial" w:hAnsi="Arial" w:cs="Times New Roman"/>
          <w:vertAlign w:val="baseline"/>
          <w:lang w:val="en-GB"/>
        </w:rPr>
        <w:t xml:space="preserve">matrix </w:t>
      </w:r>
      <w:r w:rsidR="00757B08">
        <w:rPr>
          <w:rFonts w:ascii="Arial" w:hAnsi="Arial" w:cs="Times New Roman"/>
          <w:vertAlign w:val="baseline"/>
          <w:lang w:val="en-GB"/>
        </w:rPr>
        <w:t>is</w:t>
      </w:r>
      <w:r w:rsidR="00906D38" w:rsidRPr="00FD4EE2">
        <w:rPr>
          <w:rFonts w:ascii="Arial" w:hAnsi="Arial" w:cs="Times New Roman"/>
          <w:vertAlign w:val="baseline"/>
          <w:lang w:val="en-GB"/>
        </w:rPr>
        <w:t xml:space="preserve"> not shown</w:t>
      </w:r>
      <w:r w:rsidR="00F1431B" w:rsidRPr="00FD4EE2">
        <w:rPr>
          <w:rFonts w:ascii="Arial" w:hAnsi="Arial" w:cs="Times New Roman"/>
          <w:vertAlign w:val="baseline"/>
          <w:lang w:val="en-GB"/>
        </w:rPr>
        <w:t xml:space="preserve">. Finally, there was no systematic increasing or decreasing </w:t>
      </w:r>
      <w:r w:rsidR="00906D38" w:rsidRPr="00FD4EE2">
        <w:rPr>
          <w:rFonts w:ascii="Arial" w:hAnsi="Arial" w:cs="Times New Roman"/>
          <w:vertAlign w:val="baseline"/>
          <w:lang w:val="en-GB"/>
        </w:rPr>
        <w:t xml:space="preserve">interaction </w:t>
      </w:r>
      <w:r w:rsidR="00F1431B" w:rsidRPr="00FD4EE2">
        <w:rPr>
          <w:rFonts w:ascii="Arial" w:hAnsi="Arial" w:cs="Times New Roman"/>
          <w:vertAlign w:val="baseline"/>
          <w:lang w:val="en-GB"/>
        </w:rPr>
        <w:t xml:space="preserve">trend in the sample scores </w:t>
      </w:r>
      <w:r w:rsidR="00FE5CCB" w:rsidRPr="00FD4EE2">
        <w:rPr>
          <w:rFonts w:ascii="Arial" w:hAnsi="Arial" w:cs="Times New Roman"/>
          <w:vertAlign w:val="baseline"/>
          <w:lang w:val="en-GB"/>
        </w:rPr>
        <w:t xml:space="preserve">between </w:t>
      </w:r>
      <w:r w:rsidR="00F1431B" w:rsidRPr="00FD4EE2">
        <w:rPr>
          <w:rFonts w:ascii="Arial" w:hAnsi="Arial" w:cs="Times New Roman"/>
          <w:i/>
          <w:vertAlign w:val="baseline"/>
          <w:lang w:val="en-GB"/>
        </w:rPr>
        <w:t>treatment</w:t>
      </w:r>
      <w:r w:rsidR="00F1431B" w:rsidRPr="00FD4EE2">
        <w:rPr>
          <w:rFonts w:ascii="Arial" w:hAnsi="Arial" w:cs="Times New Roman"/>
          <w:vertAlign w:val="baseline"/>
          <w:lang w:val="en-GB"/>
        </w:rPr>
        <w:t xml:space="preserve"> factor re</w:t>
      </w:r>
      <w:r w:rsidR="00917522" w:rsidRPr="00FD4EE2">
        <w:rPr>
          <w:rFonts w:ascii="Arial" w:hAnsi="Arial" w:cs="Times New Roman"/>
          <w:vertAlign w:val="baseline"/>
          <w:lang w:val="en-GB"/>
        </w:rPr>
        <w:t>gard</w:t>
      </w:r>
      <w:r w:rsidR="00F1431B" w:rsidRPr="00FD4EE2">
        <w:rPr>
          <w:rFonts w:ascii="Arial" w:hAnsi="Arial" w:cs="Times New Roman"/>
          <w:vertAlign w:val="baseline"/>
          <w:lang w:val="en-GB"/>
        </w:rPr>
        <w:t xml:space="preserve"> to </w:t>
      </w:r>
      <w:r w:rsidR="00F1431B" w:rsidRPr="00FD4EE2">
        <w:rPr>
          <w:rFonts w:ascii="Arial" w:hAnsi="Arial" w:cs="Times New Roman"/>
          <w:i/>
          <w:vertAlign w:val="baseline"/>
          <w:lang w:val="en-GB"/>
        </w:rPr>
        <w:t>expos</w:t>
      </w:r>
      <w:r w:rsidR="00BA531A">
        <w:rPr>
          <w:rFonts w:ascii="Arial" w:hAnsi="Arial" w:cs="Times New Roman"/>
          <w:i/>
          <w:vertAlign w:val="baseline"/>
          <w:lang w:val="en-GB"/>
        </w:rPr>
        <w:t xml:space="preserve">ure </w:t>
      </w:r>
      <w:r w:rsidR="00F1431B" w:rsidRPr="00FD4EE2">
        <w:rPr>
          <w:rFonts w:ascii="Arial" w:hAnsi="Arial" w:cs="Times New Roman"/>
          <w:i/>
          <w:vertAlign w:val="baseline"/>
          <w:lang w:val="en-GB"/>
        </w:rPr>
        <w:t xml:space="preserve">time </w:t>
      </w:r>
      <w:r w:rsidR="00F1431B" w:rsidRPr="00FD4EE2">
        <w:rPr>
          <w:rFonts w:ascii="Arial" w:hAnsi="Arial" w:cs="Times New Roman"/>
          <w:vertAlign w:val="baseline"/>
          <w:lang w:val="en-GB"/>
        </w:rPr>
        <w:t>factor (Table 1).</w:t>
      </w:r>
    </w:p>
    <w:p w14:paraId="3C00FBB5" w14:textId="2ED07CE3" w:rsidR="003A5443" w:rsidRPr="00FD4EE2" w:rsidRDefault="00F018B3" w:rsidP="003A5443">
      <w:pPr>
        <w:tabs>
          <w:tab w:val="left" w:pos="284"/>
          <w:tab w:val="left" w:pos="450"/>
        </w:tabs>
        <w:spacing w:line="360" w:lineRule="auto"/>
        <w:jc w:val="both"/>
        <w:rPr>
          <w:rFonts w:ascii="Arial" w:hAnsi="Arial" w:cs="Times New Roman"/>
          <w:vertAlign w:val="baseline"/>
          <w:lang w:val="en-GB"/>
        </w:rPr>
      </w:pPr>
      <w:r w:rsidRPr="00FD4EE2">
        <w:rPr>
          <w:rFonts w:ascii="Arial" w:hAnsi="Arial" w:cs="Times New Roman"/>
          <w:vertAlign w:val="baseline"/>
          <w:lang w:val="en-GB"/>
        </w:rPr>
        <w:tab/>
        <w:t>P</w:t>
      </w:r>
      <w:r w:rsidR="0030672F" w:rsidRPr="00FD4EE2">
        <w:rPr>
          <w:rFonts w:ascii="Arial" w:hAnsi="Arial" w:cs="Times New Roman"/>
          <w:vertAlign w:val="baseline"/>
          <w:lang w:val="en-GB"/>
        </w:rPr>
        <w:t xml:space="preserve">CA and ASCA </w:t>
      </w:r>
      <w:r w:rsidR="00A23E59" w:rsidRPr="00FD4EE2">
        <w:rPr>
          <w:rFonts w:ascii="Arial" w:hAnsi="Arial" w:cs="Times New Roman"/>
          <w:vertAlign w:val="baseline"/>
          <w:lang w:val="en-GB"/>
        </w:rPr>
        <w:t>results</w:t>
      </w:r>
      <w:r w:rsidR="00A90641" w:rsidRPr="00FD4EE2">
        <w:rPr>
          <w:rFonts w:ascii="Arial" w:hAnsi="Arial" w:cs="Times New Roman"/>
          <w:vertAlign w:val="baseline"/>
          <w:lang w:val="en-GB"/>
        </w:rPr>
        <w:t xml:space="preserve"> reported in this manuscript </w:t>
      </w:r>
      <w:r w:rsidR="00CF12DA" w:rsidRPr="00FD4EE2">
        <w:rPr>
          <w:rFonts w:ascii="Arial" w:hAnsi="Arial" w:cs="Times New Roman"/>
          <w:vertAlign w:val="baseline"/>
          <w:lang w:val="en-GB"/>
        </w:rPr>
        <w:t xml:space="preserve">for </w:t>
      </w:r>
      <w:r w:rsidR="00A23E59" w:rsidRPr="00FD4EE2">
        <w:rPr>
          <w:rFonts w:ascii="Arial" w:hAnsi="Arial" w:cs="Times New Roman"/>
          <w:vertAlign w:val="baseline"/>
          <w:lang w:val="en-GB"/>
        </w:rPr>
        <w:t xml:space="preserve">the effects caused by the treatment with </w:t>
      </w:r>
      <w:r w:rsidR="00CF12DA" w:rsidRPr="00FD4EE2">
        <w:rPr>
          <w:rFonts w:ascii="Arial" w:hAnsi="Arial" w:cs="Times New Roman"/>
          <w:vertAlign w:val="baseline"/>
          <w:lang w:val="en-GB"/>
        </w:rPr>
        <w:t>both compounds</w:t>
      </w:r>
      <w:r w:rsidR="00A23E59" w:rsidRPr="00FD4EE2">
        <w:rPr>
          <w:rFonts w:ascii="Arial" w:hAnsi="Arial" w:cs="Times New Roman"/>
          <w:vertAlign w:val="baseline"/>
          <w:lang w:val="en-GB"/>
        </w:rPr>
        <w:t>, CPF and nicotine, have</w:t>
      </w:r>
      <w:r w:rsidR="00CF12DA" w:rsidRPr="00FD4EE2">
        <w:rPr>
          <w:rFonts w:ascii="Arial" w:hAnsi="Arial" w:cs="Times New Roman"/>
          <w:vertAlign w:val="baseline"/>
          <w:lang w:val="en-GB"/>
        </w:rPr>
        <w:t xml:space="preserve"> </w:t>
      </w:r>
      <w:r w:rsidR="00A90641" w:rsidRPr="00FD4EE2">
        <w:rPr>
          <w:rFonts w:ascii="Arial" w:hAnsi="Arial" w:cs="Times New Roman"/>
          <w:vertAlign w:val="baseline"/>
          <w:lang w:val="en-GB"/>
        </w:rPr>
        <w:t>show</w:t>
      </w:r>
      <w:r w:rsidR="00A23E59" w:rsidRPr="00FD4EE2">
        <w:rPr>
          <w:rFonts w:ascii="Arial" w:hAnsi="Arial" w:cs="Times New Roman"/>
          <w:vertAlign w:val="baseline"/>
          <w:lang w:val="en-GB"/>
        </w:rPr>
        <w:t>n</w:t>
      </w:r>
      <w:r w:rsidR="00A90641" w:rsidRPr="00FD4EE2">
        <w:rPr>
          <w:rFonts w:ascii="Arial" w:hAnsi="Arial" w:cs="Times New Roman"/>
          <w:vertAlign w:val="baseline"/>
          <w:lang w:val="en-GB"/>
        </w:rPr>
        <w:t xml:space="preserve"> </w:t>
      </w:r>
      <w:r w:rsidR="008C0CB1">
        <w:rPr>
          <w:rFonts w:ascii="Arial" w:hAnsi="Arial" w:cs="Times New Roman"/>
          <w:vertAlign w:val="baseline"/>
          <w:lang w:val="en-GB"/>
        </w:rPr>
        <w:t xml:space="preserve">a good </w:t>
      </w:r>
      <w:r w:rsidR="0030672F" w:rsidRPr="00FD4EE2">
        <w:rPr>
          <w:rFonts w:ascii="Arial" w:hAnsi="Arial" w:cs="Times New Roman"/>
          <w:vertAlign w:val="baseline"/>
          <w:lang w:val="en-GB"/>
        </w:rPr>
        <w:t xml:space="preserve">agreement with the results obtained </w:t>
      </w:r>
      <w:r w:rsidR="008C0CB1">
        <w:rPr>
          <w:rFonts w:ascii="Arial" w:hAnsi="Arial" w:cs="Times New Roman"/>
          <w:vertAlign w:val="baseline"/>
          <w:lang w:val="en-GB"/>
        </w:rPr>
        <w:t xml:space="preserve">simultaneously </w:t>
      </w:r>
      <w:r w:rsidR="0030672F" w:rsidRPr="00FD4EE2">
        <w:rPr>
          <w:rFonts w:ascii="Arial" w:hAnsi="Arial" w:cs="Times New Roman"/>
          <w:vertAlign w:val="baseline"/>
          <w:lang w:val="en-GB"/>
        </w:rPr>
        <w:t xml:space="preserve">with </w:t>
      </w:r>
      <w:r w:rsidR="003D529F" w:rsidRPr="00FD4EE2">
        <w:rPr>
          <w:rFonts w:ascii="Arial" w:hAnsi="Arial" w:cs="Times New Roman"/>
          <w:vertAlign w:val="baseline"/>
          <w:lang w:val="en-GB"/>
        </w:rPr>
        <w:t>traditional statistic</w:t>
      </w:r>
      <w:r w:rsidR="00A23E59" w:rsidRPr="00FD4EE2">
        <w:rPr>
          <w:rFonts w:ascii="Arial" w:hAnsi="Arial" w:cs="Times New Roman"/>
          <w:vertAlign w:val="baseline"/>
          <w:lang w:val="en-GB"/>
        </w:rPr>
        <w:t>al tests</w:t>
      </w:r>
      <w:r w:rsidR="003D529F" w:rsidRPr="00FD4EE2">
        <w:rPr>
          <w:rFonts w:ascii="Arial" w:hAnsi="Arial" w:cs="Times New Roman"/>
          <w:vertAlign w:val="baseline"/>
          <w:lang w:val="en-GB"/>
        </w:rPr>
        <w:t xml:space="preserve">. In fact, SCA PC1 loadings presented in Figures </w:t>
      </w:r>
      <w:r w:rsidR="00F67527" w:rsidRPr="00FD4EE2">
        <w:rPr>
          <w:rFonts w:ascii="Arial" w:hAnsi="Arial" w:cs="Times New Roman"/>
          <w:vertAlign w:val="baseline"/>
          <w:lang w:val="en-GB"/>
        </w:rPr>
        <w:t>4</w:t>
      </w:r>
      <w:r w:rsidR="003D529F" w:rsidRPr="00FD4EE2">
        <w:rPr>
          <w:rFonts w:ascii="Arial" w:hAnsi="Arial" w:cs="Times New Roman"/>
          <w:vertAlign w:val="baseline"/>
          <w:lang w:val="en-GB"/>
        </w:rPr>
        <w:t xml:space="preserve">B and </w:t>
      </w:r>
      <w:r w:rsidR="00F67527" w:rsidRPr="00FD4EE2">
        <w:rPr>
          <w:rFonts w:ascii="Arial" w:hAnsi="Arial" w:cs="Times New Roman"/>
          <w:vertAlign w:val="baseline"/>
          <w:lang w:val="en-GB"/>
        </w:rPr>
        <w:t>5</w:t>
      </w:r>
      <w:r w:rsidR="003D529F" w:rsidRPr="00FD4EE2">
        <w:rPr>
          <w:rFonts w:ascii="Arial" w:hAnsi="Arial" w:cs="Times New Roman"/>
          <w:vertAlign w:val="baseline"/>
          <w:lang w:val="en-GB"/>
        </w:rPr>
        <w:t xml:space="preserve">B summarize perfectly the statistical </w:t>
      </w:r>
      <w:r w:rsidR="0030672F" w:rsidRPr="00FD4EE2">
        <w:rPr>
          <w:rFonts w:ascii="Arial" w:hAnsi="Arial" w:cs="Times New Roman"/>
          <w:vertAlign w:val="baseline"/>
          <w:lang w:val="en-GB"/>
        </w:rPr>
        <w:t xml:space="preserve">results </w:t>
      </w:r>
      <w:r w:rsidR="003D529F" w:rsidRPr="00FD4EE2">
        <w:rPr>
          <w:rFonts w:ascii="Arial" w:hAnsi="Arial" w:cs="Times New Roman"/>
          <w:vertAlign w:val="baseline"/>
          <w:lang w:val="en-GB"/>
        </w:rPr>
        <w:t xml:space="preserve">presented in Figures </w:t>
      </w:r>
      <w:r w:rsidR="00F67527" w:rsidRPr="00FD4EE2">
        <w:rPr>
          <w:rFonts w:ascii="Arial" w:hAnsi="Arial" w:cs="Times New Roman"/>
          <w:vertAlign w:val="baseline"/>
          <w:lang w:val="en-GB"/>
        </w:rPr>
        <w:t>2</w:t>
      </w:r>
      <w:r w:rsidR="003D529F" w:rsidRPr="00FD4EE2">
        <w:rPr>
          <w:rFonts w:ascii="Arial" w:hAnsi="Arial" w:cs="Times New Roman"/>
          <w:vertAlign w:val="baseline"/>
          <w:lang w:val="en-GB"/>
        </w:rPr>
        <w:t xml:space="preserve"> and </w:t>
      </w:r>
      <w:r w:rsidR="00F67527" w:rsidRPr="00FD4EE2">
        <w:rPr>
          <w:rFonts w:ascii="Arial" w:hAnsi="Arial" w:cs="Times New Roman"/>
          <w:vertAlign w:val="baseline"/>
          <w:lang w:val="en-GB"/>
        </w:rPr>
        <w:t>3</w:t>
      </w:r>
      <w:r w:rsidR="003D529F" w:rsidRPr="00FD4EE2">
        <w:rPr>
          <w:rFonts w:ascii="Arial" w:hAnsi="Arial" w:cs="Times New Roman"/>
          <w:vertAlign w:val="baseline"/>
          <w:lang w:val="en-GB"/>
        </w:rPr>
        <w:t xml:space="preserve">. Thus, SCA PC1 loadings identified the decrease in locomotor activity observed in animals exposed to CPF, with the exposed fish swimming less distance, at lower velocity, spending less time at highly mobility state and more time at mobile and immobile </w:t>
      </w:r>
      <w:r w:rsidR="003A5443" w:rsidRPr="00FD4EE2">
        <w:rPr>
          <w:rFonts w:ascii="Arial" w:hAnsi="Arial" w:cs="Times New Roman"/>
          <w:vertAlign w:val="baseline"/>
          <w:lang w:val="en-GB"/>
        </w:rPr>
        <w:t xml:space="preserve">states. These results </w:t>
      </w:r>
      <w:r w:rsidR="0030672F" w:rsidRPr="00FD4EE2">
        <w:rPr>
          <w:rFonts w:ascii="Arial" w:hAnsi="Arial" w:cs="Times New Roman"/>
          <w:vertAlign w:val="baseline"/>
          <w:lang w:val="en-GB"/>
        </w:rPr>
        <w:t xml:space="preserve"> were </w:t>
      </w:r>
      <w:r w:rsidR="00CF12DA" w:rsidRPr="00FD4EE2">
        <w:rPr>
          <w:rFonts w:ascii="Arial" w:hAnsi="Arial" w:cs="Times New Roman"/>
          <w:vertAlign w:val="baseline"/>
          <w:lang w:val="en-GB"/>
        </w:rPr>
        <w:t>also consistent with</w:t>
      </w:r>
      <w:r w:rsidR="003A5443" w:rsidRPr="00FD4EE2">
        <w:rPr>
          <w:rFonts w:ascii="Arial" w:hAnsi="Arial" w:cs="Times New Roman"/>
          <w:vertAlign w:val="baseline"/>
          <w:lang w:val="en-GB"/>
        </w:rPr>
        <w:t xml:space="preserve"> the reduction in locomotion observed in rats 2 days after a single high dose of CPF </w:t>
      </w:r>
      <w:r w:rsidR="003A5443" w:rsidRPr="00FD4EE2">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&lt;EndNote&gt;&lt;Cite&gt;&lt;Author&gt;Lopez-Crespo&lt;/Author&gt;&lt;Year&gt;2007&lt;/Year&gt;&lt;RecNum&gt;133&lt;/RecNum&gt;&lt;DisplayText&gt;(Lopez-Crespo et al., 2007)&lt;/DisplayText&gt;&lt;record&gt;&lt;rec-number&gt;133&lt;/rec-number&gt;&lt;foreign-keys&gt;&lt;key app="EN" db-id="vfa0905ts9zav5ezp5g5fzsadtsss5a5t5ft" timestamp="1474620739"&gt;133&lt;/key&gt;&lt;/foreign-keys&gt;&lt;ref-type name="Journal Article"&gt;17&lt;/ref-type&gt;&lt;contributors&gt;&lt;authors&gt;&lt;author&gt;Lopez-Crespo, GA&lt;/author&gt;&lt;author&gt;Carvajal, F&lt;/author&gt;&lt;author&gt;Flores, P&lt;/author&gt;&lt;author&gt;Sánchez-Santed, F&lt;/author&gt;&lt;author&gt;Sánchez-Amate, MC&lt;/author&gt;&lt;/authors&gt;&lt;/contributors&gt;&lt;titles&gt;&lt;title&gt;Time course of biochemical and behavioural effects of a single high dose of chlorpyrifos&lt;/title&gt;&lt;secondary-title&gt;Neurotoxicology&lt;/secondary-title&gt;&lt;/titles&gt;&lt;periodical&gt;&lt;full-title&gt;NeuroToxicology&lt;/full-title&gt;&lt;abbr-1&gt;NeuroToxicology&lt;/abbr-1&gt;&lt;/periodical&gt;&lt;pages&gt;541-547&lt;/pages&gt;&lt;volume&gt;28&lt;/volume&gt;&lt;number&gt;3&lt;/number&gt;&lt;dates&gt;&lt;year&gt;2007&lt;/year&gt;&lt;/dates&gt;&lt;isbn&gt;0161-813X&lt;/isbn&gt;&lt;urls&gt;&lt;/urls&gt;&lt;/record&gt;&lt;/Cite&gt;&lt;/EndNote&gt;</w:instrText>
      </w:r>
      <w:r w:rsidR="003A5443"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(Lopez-Crespo et al., 2007)</w:t>
      </w:r>
      <w:r w:rsidR="003A5443" w:rsidRPr="00FD4EE2">
        <w:rPr>
          <w:rFonts w:ascii="Arial" w:hAnsi="Arial" w:cs="Times New Roman"/>
          <w:vertAlign w:val="baseline"/>
          <w:lang w:val="en-GB"/>
        </w:rPr>
        <w:fldChar w:fldCharType="end"/>
      </w:r>
      <w:r w:rsidR="00CF12DA" w:rsidRPr="00FD4EE2">
        <w:rPr>
          <w:rFonts w:ascii="Arial" w:hAnsi="Arial" w:cs="Times New Roman"/>
          <w:vertAlign w:val="baseline"/>
          <w:lang w:val="en-GB"/>
        </w:rPr>
        <w:t xml:space="preserve"> and with the </w:t>
      </w:r>
      <w:r w:rsidR="003A5443" w:rsidRPr="00FD4EE2">
        <w:rPr>
          <w:rFonts w:ascii="Arial" w:hAnsi="Arial" w:cs="Times New Roman"/>
          <w:vertAlign w:val="baseline"/>
          <w:lang w:val="en-GB"/>
        </w:rPr>
        <w:t xml:space="preserve">decrease in the swimming rates found in adult zebrafish exposed to 0.6 </w:t>
      </w:r>
      <w:r w:rsidR="003A5443" w:rsidRPr="00FD4EE2">
        <w:rPr>
          <w:rFonts w:ascii="Calibri" w:hAnsi="Calibri" w:cs="Times New Roman"/>
          <w:vertAlign w:val="baseline"/>
          <w:lang w:val="en-GB"/>
        </w:rPr>
        <w:t>µ</w:t>
      </w:r>
      <w:r w:rsidR="003A5443" w:rsidRPr="00FD4EE2">
        <w:rPr>
          <w:rFonts w:ascii="Arial" w:hAnsi="Arial" w:cs="Times New Roman"/>
          <w:vertAlign w:val="baseline"/>
          <w:lang w:val="en-GB"/>
        </w:rPr>
        <w:t xml:space="preserve">M CPF for 24 h </w:t>
      </w:r>
      <w:r w:rsidR="003A5443" w:rsidRPr="00FD4EE2">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&lt;EndNote&gt;&lt;Cite&gt;&lt;Author&gt;Tilton&lt;/Author&gt;&lt;Year&gt;2011&lt;/Year&gt;&lt;RecNum&gt;146&lt;/RecNum&gt;&lt;DisplayText&gt;(Tilton et al., 2011)&lt;/DisplayText&gt;&lt;record&gt;&lt;rec-number&gt;146&lt;/rec-number&gt;&lt;foreign-keys&gt;&lt;key app="EN" db-id="vfa0905ts9zav5ezp5g5fzsadtsss5a5t5ft" timestamp="1474620739"&gt;146&lt;/key&gt;&lt;/foreign-keys&gt;&lt;ref-type name="Journal Article"&gt;17&lt;/ref-type&gt;&lt;contributors&gt;&lt;authors&gt;&lt;author&gt;Tilton, Fred A&lt;/author&gt;&lt;author&gt;Bammler, Theo K&lt;/author&gt;&lt;author&gt;Gallagher, Evan P&lt;/author&gt;&lt;/authors&gt;&lt;/contributors&gt;&lt;titles&gt;&lt;title&gt;Swimming impairment and acetylcholinesterase inhibition in zebrafish exposed to copper or chlorpyrifos separately, or as mixtures&lt;/title&gt;&lt;secondary-title&gt;Comparative Biochemistry and Physiology Part C: Toxicology &amp;amp; Pharmacology&lt;/secondary-title&gt;&lt;/titles&gt;&lt;periodical&gt;&lt;full-title&gt;Comparative Biochemistry and Physiology Part C: Toxicology &amp;amp; Pharmacology&lt;/full-title&gt;&lt;/periodical&gt;&lt;pages&gt;9-16&lt;/pages&gt;&lt;volume&gt;153&lt;/volume&gt;&lt;number&gt;1&lt;/number&gt;&lt;dates&gt;&lt;year&gt;2011&lt;/year&gt;&lt;/dates&gt;&lt;isbn&gt;1532-0456&lt;/isbn&gt;&lt;urls&gt;&lt;/urls&gt;&lt;/record&gt;&lt;/Cite&gt;&lt;/EndNote&gt;</w:instrText>
      </w:r>
      <w:r w:rsidR="003A5443"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(Tilton et al., 2011)</w:t>
      </w:r>
      <w:r w:rsidR="003A5443" w:rsidRPr="00FD4EE2">
        <w:rPr>
          <w:rFonts w:ascii="Arial" w:hAnsi="Arial" w:cs="Times New Roman"/>
          <w:vertAlign w:val="baseline"/>
          <w:lang w:val="en-GB"/>
        </w:rPr>
        <w:fldChar w:fldCharType="end"/>
      </w:r>
      <w:r w:rsidR="003A5443" w:rsidRPr="00FD4EE2">
        <w:rPr>
          <w:rFonts w:ascii="Arial" w:hAnsi="Arial" w:cs="Times New Roman"/>
          <w:vertAlign w:val="baseline"/>
          <w:lang w:val="en-GB"/>
        </w:rPr>
        <w:t xml:space="preserve">. SCA PC1 loadings identified also a specific anxiolytic-like effect of CPF in adult zebrafish, </w:t>
      </w:r>
      <w:r w:rsidR="003A5443" w:rsidRPr="00FD4EE2">
        <w:rPr>
          <w:rFonts w:ascii="Arial" w:hAnsi="Arial" w:cs="Times New Roman"/>
          <w:vertAlign w:val="baseline"/>
          <w:lang w:val="en-GB"/>
        </w:rPr>
        <w:lastRenderedPageBreak/>
        <w:t>characterized by a decrease in the thigmotactic swimming</w:t>
      </w:r>
      <w:r w:rsidR="00E1791C" w:rsidRPr="00FD4EE2">
        <w:rPr>
          <w:rFonts w:ascii="Arial" w:hAnsi="Arial" w:cs="Times New Roman"/>
          <w:vertAlign w:val="baseline"/>
          <w:lang w:val="en-GB"/>
        </w:rPr>
        <w:t>:</w:t>
      </w:r>
      <w:r w:rsidR="003A5443" w:rsidRPr="00FD4EE2">
        <w:rPr>
          <w:rFonts w:ascii="Arial" w:hAnsi="Arial" w:cs="Times New Roman"/>
          <w:vertAlign w:val="baseline"/>
          <w:lang w:val="en-GB"/>
        </w:rPr>
        <w:t xml:space="preserve"> CPF-exposed zebrafish spent significantly more time swimming in the </w:t>
      </w:r>
      <w:proofErr w:type="spellStart"/>
      <w:r w:rsidR="003A5443" w:rsidRPr="00FD4EE2">
        <w:rPr>
          <w:rFonts w:ascii="Arial" w:hAnsi="Arial" w:cs="Times New Roman"/>
          <w:vertAlign w:val="baseline"/>
          <w:lang w:val="en-GB"/>
        </w:rPr>
        <w:t>center</w:t>
      </w:r>
      <w:proofErr w:type="spellEnd"/>
      <w:r w:rsidR="003A5443" w:rsidRPr="00FD4EE2">
        <w:rPr>
          <w:rFonts w:ascii="Arial" w:hAnsi="Arial" w:cs="Times New Roman"/>
          <w:vertAlign w:val="baseline"/>
          <w:lang w:val="en-GB"/>
        </w:rPr>
        <w:t xml:space="preserve"> of </w:t>
      </w:r>
      <w:r w:rsidR="00E1791C" w:rsidRPr="00FD4EE2">
        <w:rPr>
          <w:rFonts w:ascii="Arial" w:hAnsi="Arial" w:cs="Times New Roman"/>
          <w:vertAlign w:val="baseline"/>
          <w:lang w:val="en-GB"/>
        </w:rPr>
        <w:t>the arena than the control fish. T</w:t>
      </w:r>
      <w:r w:rsidR="003A5443" w:rsidRPr="00FD4EE2">
        <w:rPr>
          <w:rFonts w:ascii="Arial" w:hAnsi="Arial" w:cs="Times New Roman"/>
          <w:vertAlign w:val="baseline"/>
          <w:lang w:val="en-GB"/>
        </w:rPr>
        <w:t xml:space="preserve">his </w:t>
      </w:r>
      <w:r w:rsidR="001C0939" w:rsidRPr="00FD4EE2">
        <w:rPr>
          <w:rFonts w:ascii="Arial" w:hAnsi="Arial" w:cs="Times New Roman"/>
          <w:vertAlign w:val="baseline"/>
          <w:lang w:val="en-GB"/>
        </w:rPr>
        <w:t xml:space="preserve">effect </w:t>
      </w:r>
      <w:r w:rsidR="003A5443" w:rsidRPr="00FD4EE2">
        <w:rPr>
          <w:rFonts w:ascii="Arial" w:hAnsi="Arial" w:cs="Times New Roman"/>
          <w:vertAlign w:val="baseline"/>
          <w:lang w:val="en-GB"/>
        </w:rPr>
        <w:t xml:space="preserve">was </w:t>
      </w:r>
      <w:r w:rsidR="00E1791C" w:rsidRPr="00FD4EE2">
        <w:rPr>
          <w:rFonts w:ascii="Arial" w:hAnsi="Arial" w:cs="Times New Roman"/>
          <w:vertAlign w:val="baseline"/>
          <w:lang w:val="en-GB"/>
        </w:rPr>
        <w:t xml:space="preserve">not only </w:t>
      </w:r>
      <w:r w:rsidR="0030672F" w:rsidRPr="00FD4EE2">
        <w:rPr>
          <w:rFonts w:ascii="Arial" w:hAnsi="Arial" w:cs="Times New Roman"/>
          <w:vertAlign w:val="baseline"/>
          <w:lang w:val="en-GB"/>
        </w:rPr>
        <w:t xml:space="preserve">encountered in the </w:t>
      </w:r>
      <w:r w:rsidR="003A5443" w:rsidRPr="00FD4EE2">
        <w:rPr>
          <w:rFonts w:ascii="Arial" w:hAnsi="Arial" w:cs="Times New Roman"/>
          <w:vertAlign w:val="baseline"/>
          <w:lang w:val="en-GB"/>
        </w:rPr>
        <w:t>statistical analysis</w:t>
      </w:r>
      <w:r w:rsidR="00E1791C" w:rsidRPr="00FD4EE2">
        <w:rPr>
          <w:rFonts w:ascii="Arial" w:hAnsi="Arial" w:cs="Times New Roman"/>
          <w:vertAlign w:val="baseline"/>
          <w:lang w:val="en-GB"/>
        </w:rPr>
        <w:t xml:space="preserve"> but also is consistent with different reports on the behavioural effects of CPF on vertebrates </w:t>
      </w:r>
      <w:r w:rsidR="003A5443" w:rsidRPr="00FD4EE2">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&lt;EndNote&gt;&lt;Cite&gt;&lt;Author&gt;Lopez-Crespo&lt;/Author&gt;&lt;Year&gt;2007&lt;/Year&gt;&lt;RecNum&gt;133&lt;/RecNum&gt;&lt;DisplayText&gt;(Lopez-Crespo et al., 2007)&lt;/DisplayText&gt;&lt;record&gt;&lt;rec-number&gt;133&lt;/rec-number&gt;&lt;foreign-keys&gt;&lt;key app="EN" db-id="vfa0905ts9zav5ezp5g5fzsadtsss5a5t5ft" timestamp="1474620739"&gt;133&lt;/key&gt;&lt;/foreign-keys&gt;&lt;ref-type name="Journal Article"&gt;17&lt;/ref-type&gt;&lt;contributors&gt;&lt;authors&gt;&lt;author&gt;Lopez-Crespo, GA&lt;/author&gt;&lt;author&gt;Carvajal, F&lt;/author&gt;&lt;author&gt;Flores, P&lt;/author&gt;&lt;author&gt;Sánchez-Santed, F&lt;/author&gt;&lt;author&gt;Sánchez-Amate, MC&lt;/author&gt;&lt;/authors&gt;&lt;/contributors&gt;&lt;titles&gt;&lt;title&gt;Time course of biochemical and behavioural effects of a single high dose of chlorpyrifos&lt;/title&gt;&lt;secondary-title&gt;Neurotoxicology&lt;/secondary-title&gt;&lt;/titles&gt;&lt;periodical&gt;&lt;full-title&gt;NeuroToxicology&lt;/full-title&gt;&lt;abbr-1&gt;NeuroToxicology&lt;/abbr-1&gt;&lt;/periodical&gt;&lt;pages&gt;541-547&lt;/pages&gt;&lt;volume&gt;28&lt;/volume&gt;&lt;number&gt;3&lt;/number&gt;&lt;dates&gt;&lt;year&gt;2007&lt;/year&gt;&lt;/dates&gt;&lt;isbn&gt;0161-813X&lt;/isbn&gt;&lt;urls&gt;&lt;/urls&gt;&lt;/record&gt;&lt;/Cite&gt;&lt;/EndNote&gt;</w:instrText>
      </w:r>
      <w:r w:rsidR="003A5443"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(Lopez-Crespo et al., 2007)</w:t>
      </w:r>
      <w:r w:rsidR="003A5443" w:rsidRPr="00FD4EE2">
        <w:rPr>
          <w:rFonts w:ascii="Arial" w:hAnsi="Arial" w:cs="Times New Roman"/>
          <w:vertAlign w:val="baseline"/>
          <w:lang w:val="en-GB"/>
        </w:rPr>
        <w:fldChar w:fldCharType="end"/>
      </w:r>
      <w:r w:rsidR="00E1791C" w:rsidRPr="00FD4EE2">
        <w:rPr>
          <w:rFonts w:ascii="Arial" w:hAnsi="Arial" w:cs="Times New Roman"/>
          <w:vertAlign w:val="baseline"/>
          <w:lang w:val="en-GB"/>
        </w:rPr>
        <w:t xml:space="preserve">; </w:t>
      </w:r>
      <w:r w:rsidR="003A5443" w:rsidRPr="00FD4EE2">
        <w:rPr>
          <w:rFonts w:ascii="Arial" w:hAnsi="Arial" w:cs="Times New Roman"/>
          <w:vertAlign w:val="baseline"/>
          <w:lang w:val="en-GB"/>
        </w:rPr>
        <w:fldChar w:fldCharType="begin"/>
      </w:r>
      <w:r w:rsidR="00BD7899">
        <w:rPr>
          <w:rFonts w:ascii="Arial" w:hAnsi="Arial" w:cs="Times New Roman"/>
          <w:vertAlign w:val="baseline"/>
          <w:lang w:val="en-GB"/>
        </w:rPr>
        <w:instrText xml:space="preserve"> ADDIN EN.CITE &lt;EndNote&gt;&lt;Cite&gt;&lt;Author&gt;Richendrfer&lt;/Author&gt;&lt;Year&gt;2012&lt;/Year&gt;&lt;RecNum&gt;142&lt;/RecNum&gt;&lt;DisplayText&gt;(Richendrfer et al., 2012)&lt;/DisplayText&gt;&lt;record&gt;&lt;rec-number&gt;142&lt;/rec-number&gt;&lt;foreign-keys&gt;&lt;key app="EN" db-id="vfa0905ts9zav5ezp5g5fzsadtsss5a5t5ft" timestamp="1474620739"&gt;142&lt;/key&gt;&lt;/foreign-keys&gt;&lt;ref-type name="Journal Article"&gt;17&lt;/ref-type&gt;&lt;contributors&gt;&lt;authors&gt;&lt;author&gt;Richendrfer, Holly&lt;/author&gt;&lt;author&gt;Pelkowski, Sean D&lt;/author&gt;&lt;author&gt;Colwill, Ruth M&lt;/author&gt;&lt;author&gt;Créton, Robbert&lt;/author&gt;&lt;/authors&gt;&lt;/contributors&gt;&lt;titles&gt;&lt;title&gt;Developmental sub-chronic exposure to chlorpyrifos reduces anxiety-related behavior in zebrafish larvae&lt;/title&gt;&lt;secondary-title&gt;Neurotoxicology and teratology&lt;/secondary-title&gt;&lt;/titles&gt;&lt;periodical&gt;&lt;full-title&gt;Neurotoxicology and Teratology&lt;/full-title&gt;&lt;abbr-1&gt;Neurotoxicol. Teratol.&lt;/abbr-1&gt;&lt;/periodical&gt;&lt;pages&gt;458-465&lt;/pages&gt;&lt;volume&gt;34&lt;/volume&gt;&lt;number&gt;4&lt;/number&gt;&lt;dates&gt;&lt;year&gt;2012&lt;/year&gt;&lt;/dates&gt;&lt;isbn&gt;0892-0362&lt;/isbn&gt;&lt;urls&gt;&lt;/urls&gt;&lt;/record&gt;&lt;/Cite&gt;&lt;/EndNote&gt;</w:instrText>
      </w:r>
      <w:r w:rsidR="003A5443"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(Richendrfer et al., 2012)</w:t>
      </w:r>
      <w:r w:rsidR="003A5443" w:rsidRPr="00FD4EE2">
        <w:rPr>
          <w:rFonts w:ascii="Arial" w:hAnsi="Arial" w:cs="Times New Roman"/>
          <w:vertAlign w:val="baseline"/>
          <w:lang w:val="en-GB"/>
        </w:rPr>
        <w:fldChar w:fldCharType="end"/>
      </w:r>
      <w:r w:rsidR="003A5443" w:rsidRPr="00FD4EE2">
        <w:rPr>
          <w:rFonts w:ascii="Arial" w:hAnsi="Arial" w:cs="Times New Roman"/>
          <w:vertAlign w:val="baseline"/>
          <w:lang w:val="en-GB"/>
        </w:rPr>
        <w:t xml:space="preserve">. </w:t>
      </w:r>
    </w:p>
    <w:p w14:paraId="3A857ACA" w14:textId="045DFC58" w:rsidR="00FD055B" w:rsidRPr="00FD4EE2" w:rsidRDefault="00B957FE" w:rsidP="00AD1E34">
      <w:pPr>
        <w:tabs>
          <w:tab w:val="left" w:pos="284"/>
        </w:tabs>
        <w:spacing w:line="360" w:lineRule="auto"/>
        <w:jc w:val="both"/>
        <w:rPr>
          <w:rFonts w:ascii="Arial" w:hAnsi="Arial" w:cs="Times New Roman"/>
          <w:vertAlign w:val="baseline"/>
          <w:lang w:val="en-GB"/>
        </w:rPr>
      </w:pPr>
      <w:r w:rsidRPr="00FD4EE2">
        <w:rPr>
          <w:rFonts w:ascii="Arial" w:hAnsi="Arial" w:cs="Times New Roman"/>
          <w:vertAlign w:val="baseline"/>
          <w:lang w:val="en-GB"/>
        </w:rPr>
        <w:tab/>
      </w:r>
      <w:r w:rsidR="00C70DA6" w:rsidRPr="00FD4EE2">
        <w:rPr>
          <w:rFonts w:ascii="Arial" w:hAnsi="Arial" w:cs="Times New Roman"/>
          <w:vertAlign w:val="baseline"/>
          <w:lang w:val="en-GB"/>
        </w:rPr>
        <w:t>The behavioural effects of nicotine identified by the SCA PC1 loading</w:t>
      </w:r>
      <w:r w:rsidR="00E1791C" w:rsidRPr="00FD4EE2">
        <w:rPr>
          <w:rFonts w:ascii="Arial" w:hAnsi="Arial" w:cs="Times New Roman"/>
          <w:vertAlign w:val="baseline"/>
          <w:lang w:val="en-GB"/>
        </w:rPr>
        <w:t xml:space="preserve"> </w:t>
      </w:r>
      <w:r w:rsidR="0030672F" w:rsidRPr="00FD4EE2">
        <w:rPr>
          <w:rFonts w:ascii="Arial" w:hAnsi="Arial" w:cs="Times New Roman"/>
          <w:vertAlign w:val="baseline"/>
          <w:lang w:val="en-GB"/>
        </w:rPr>
        <w:t xml:space="preserve">were also encountered in </w:t>
      </w:r>
      <w:r w:rsidR="00E1791C" w:rsidRPr="00FD4EE2">
        <w:rPr>
          <w:rFonts w:ascii="Arial" w:hAnsi="Arial" w:cs="Times New Roman"/>
          <w:vertAlign w:val="baseline"/>
          <w:lang w:val="en-GB"/>
        </w:rPr>
        <w:t xml:space="preserve">the statistical </w:t>
      </w:r>
      <w:r w:rsidR="0030672F" w:rsidRPr="00FD4EE2">
        <w:rPr>
          <w:rFonts w:ascii="Arial" w:hAnsi="Arial" w:cs="Times New Roman"/>
          <w:vertAlign w:val="baseline"/>
          <w:lang w:val="en-GB"/>
        </w:rPr>
        <w:t xml:space="preserve">analysis of the </w:t>
      </w:r>
      <w:r w:rsidR="00C70DA6" w:rsidRPr="00FD4EE2">
        <w:rPr>
          <w:rFonts w:ascii="Arial" w:hAnsi="Arial" w:cs="Times New Roman"/>
          <w:vertAlign w:val="baseline"/>
          <w:lang w:val="en-GB"/>
        </w:rPr>
        <w:t xml:space="preserve">locomotor activity </w:t>
      </w:r>
      <w:r w:rsidR="0030672F" w:rsidRPr="00FD4EE2">
        <w:rPr>
          <w:rFonts w:ascii="Arial" w:hAnsi="Arial" w:cs="Times New Roman"/>
          <w:vertAlign w:val="baseline"/>
          <w:lang w:val="en-GB"/>
        </w:rPr>
        <w:t xml:space="preserve">data </w:t>
      </w:r>
      <w:r w:rsidR="00C70DA6" w:rsidRPr="00FD4EE2">
        <w:rPr>
          <w:rFonts w:ascii="Arial" w:hAnsi="Arial" w:cs="Times New Roman"/>
          <w:vertAlign w:val="baseline"/>
          <w:lang w:val="en-GB"/>
        </w:rPr>
        <w:t xml:space="preserve">and </w:t>
      </w:r>
      <w:r w:rsidR="0030672F" w:rsidRPr="00FD4EE2">
        <w:rPr>
          <w:rFonts w:ascii="Arial" w:hAnsi="Arial" w:cs="Times New Roman"/>
          <w:vertAlign w:val="baseline"/>
          <w:lang w:val="en-GB"/>
        </w:rPr>
        <w:t xml:space="preserve">with the </w:t>
      </w:r>
      <w:r w:rsidR="00C70DA6" w:rsidRPr="00FD4EE2">
        <w:rPr>
          <w:rFonts w:ascii="Arial" w:hAnsi="Arial" w:cs="Times New Roman"/>
          <w:vertAlign w:val="baseline"/>
          <w:lang w:val="en-GB"/>
        </w:rPr>
        <w:t xml:space="preserve">concomitant anxiogenic-like effect. </w:t>
      </w:r>
      <w:r w:rsidR="00E1791C" w:rsidRPr="00FD4EE2">
        <w:rPr>
          <w:rFonts w:ascii="Arial" w:hAnsi="Arial" w:cs="Times New Roman"/>
          <w:vertAlign w:val="baseline"/>
          <w:lang w:val="en-GB"/>
        </w:rPr>
        <w:t>T</w:t>
      </w:r>
      <w:r w:rsidR="00AD1E34" w:rsidRPr="00FD4EE2">
        <w:rPr>
          <w:rFonts w:ascii="Arial" w:hAnsi="Arial" w:cs="Times New Roman"/>
          <w:vertAlign w:val="baseline"/>
          <w:lang w:val="en-GB"/>
        </w:rPr>
        <w:t>he</w:t>
      </w:r>
      <w:r w:rsidR="0030672F" w:rsidRPr="00FD4EE2">
        <w:rPr>
          <w:rFonts w:ascii="Arial" w:hAnsi="Arial" w:cs="Times New Roman"/>
          <w:vertAlign w:val="baseline"/>
          <w:lang w:val="en-GB"/>
        </w:rPr>
        <w:t>se</w:t>
      </w:r>
      <w:r w:rsidR="00AD1E34" w:rsidRPr="00FD4EE2">
        <w:rPr>
          <w:rFonts w:ascii="Arial" w:hAnsi="Arial" w:cs="Times New Roman"/>
          <w:vertAlign w:val="baseline"/>
          <w:lang w:val="en-GB"/>
        </w:rPr>
        <w:t xml:space="preserve"> behavioural effects of nicotine seem to be dependent on </w:t>
      </w:r>
      <w:r w:rsidR="00FD4EE2" w:rsidRPr="00FD4EE2">
        <w:rPr>
          <w:rFonts w:ascii="Arial" w:hAnsi="Arial" w:cs="Times New Roman"/>
          <w:vertAlign w:val="baseline"/>
          <w:lang w:val="en-GB"/>
        </w:rPr>
        <w:t xml:space="preserve">the </w:t>
      </w:r>
      <w:r w:rsidR="00AD1E34" w:rsidRPr="00FD4EE2">
        <w:rPr>
          <w:rFonts w:ascii="Arial" w:hAnsi="Arial" w:cs="Times New Roman"/>
          <w:vertAlign w:val="baseline"/>
          <w:lang w:val="en-GB"/>
        </w:rPr>
        <w:t>route of administration, the behavioural state of th</w:t>
      </w:r>
      <w:r w:rsidR="00D82184" w:rsidRPr="00FD4EE2">
        <w:rPr>
          <w:rFonts w:ascii="Arial" w:hAnsi="Arial" w:cs="Times New Roman"/>
          <w:vertAlign w:val="baseline"/>
          <w:lang w:val="en-GB"/>
        </w:rPr>
        <w:t>e</w:t>
      </w:r>
      <w:r w:rsidR="00AD1E34" w:rsidRPr="00FD4EE2">
        <w:rPr>
          <w:rFonts w:ascii="Arial" w:hAnsi="Arial" w:cs="Times New Roman"/>
          <w:vertAlign w:val="baseline"/>
          <w:lang w:val="en-GB"/>
        </w:rPr>
        <w:t xml:space="preserve"> experimental subjects,</w:t>
      </w:r>
      <w:r w:rsidR="00D82184" w:rsidRPr="00FD4EE2">
        <w:rPr>
          <w:rFonts w:ascii="Arial" w:hAnsi="Arial" w:cs="Times New Roman"/>
          <w:vertAlign w:val="baseline"/>
          <w:lang w:val="en-GB"/>
        </w:rPr>
        <w:t xml:space="preserve"> the behavioural paradigm explored,</w:t>
      </w:r>
      <w:r w:rsidR="00AD1E34" w:rsidRPr="00FD4EE2">
        <w:rPr>
          <w:rFonts w:ascii="Arial" w:hAnsi="Arial" w:cs="Times New Roman"/>
          <w:vertAlign w:val="baseline"/>
          <w:lang w:val="en-GB"/>
        </w:rPr>
        <w:t xml:space="preserve"> the animal species, as well as </w:t>
      </w:r>
      <w:r w:rsidR="00C84BE5" w:rsidRPr="00FD4EE2">
        <w:rPr>
          <w:rFonts w:ascii="Arial" w:hAnsi="Arial" w:cs="Times New Roman"/>
          <w:vertAlign w:val="baseline"/>
          <w:lang w:val="en-GB"/>
        </w:rPr>
        <w:t xml:space="preserve">on </w:t>
      </w:r>
      <w:r w:rsidR="00AD1E34" w:rsidRPr="00FD4EE2">
        <w:rPr>
          <w:rFonts w:ascii="Arial" w:hAnsi="Arial" w:cs="Times New Roman"/>
          <w:vertAlign w:val="baseline"/>
          <w:lang w:val="en-GB"/>
        </w:rPr>
        <w:t xml:space="preserve">the strain </w:t>
      </w:r>
      <w:r w:rsidR="00084A9C" w:rsidRPr="00FD4EE2">
        <w:rPr>
          <w:rFonts w:ascii="Arial" w:hAnsi="Arial" w:cs="Times New Roman"/>
          <w:vertAlign w:val="baseline"/>
          <w:lang w:val="en-GB"/>
        </w:rPr>
        <w:fldChar w:fldCharType="begin">
          <w:fldData xml:space="preserve">PEVuZE5vdGU+PENpdGU+PEF1dGhvcj5QaWNjaW90dG88L0F1dGhvcj48WWVhcj4yMDAyPC9ZZWFy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PEVuZE5vdGU+PENpdGU+PEF1dGhvcj5QaWNjaW90dG88L0F1dGhvcj48WWVhcj4yMDAyPC9ZZWFy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084A9C" w:rsidRPr="00FD4EE2">
        <w:rPr>
          <w:rFonts w:ascii="Arial" w:hAnsi="Arial" w:cs="Times New Roman"/>
          <w:vertAlign w:val="baseline"/>
          <w:lang w:val="en-GB"/>
        </w:rPr>
      </w:r>
      <w:r w:rsidR="00084A9C"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(Picciotto et al., 2002)</w:t>
      </w:r>
      <w:r w:rsidR="00084A9C" w:rsidRPr="00FD4EE2">
        <w:rPr>
          <w:rFonts w:ascii="Arial" w:hAnsi="Arial" w:cs="Times New Roman"/>
          <w:vertAlign w:val="baseline"/>
          <w:lang w:val="en-GB"/>
        </w:rPr>
        <w:fldChar w:fldCharType="end"/>
      </w:r>
      <w:r w:rsidR="00AD1E34" w:rsidRPr="00FD4EE2">
        <w:rPr>
          <w:rFonts w:ascii="Arial" w:hAnsi="Arial" w:cs="Times New Roman"/>
          <w:vertAlign w:val="baseline"/>
          <w:lang w:val="en-GB"/>
        </w:rPr>
        <w:t xml:space="preserve">. </w:t>
      </w:r>
      <w:r w:rsidR="00D82184" w:rsidRPr="00FD4EE2">
        <w:rPr>
          <w:rFonts w:ascii="Arial" w:hAnsi="Arial" w:cs="Times New Roman"/>
          <w:vertAlign w:val="baseline"/>
          <w:lang w:val="en-GB"/>
        </w:rPr>
        <w:t xml:space="preserve">Although an anxiolytic-like effect of acute nicotine treatment has been described in different species, including adult zebrafish </w:t>
      </w:r>
      <w:r w:rsidR="00084A9C" w:rsidRPr="00FD4EE2">
        <w:rPr>
          <w:rFonts w:ascii="Arial" w:hAnsi="Arial" w:cs="Times New Roman"/>
          <w:vertAlign w:val="baseline"/>
          <w:lang w:val="en-GB"/>
        </w:rPr>
        <w:fldChar w:fldCharType="begin">
          <w:fldData xml:space="preserve">PEVuZE5vdGU+PENpdGU+PEF1dGhvcj5MZXZpbjwvQXV0aG9yPjxZZWFyPjIwMDc8L1llYXI+PFJl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PEVuZE5vdGU+PENpdGU+PEF1dGhvcj5MZXZpbjwvQXV0aG9yPjxZZWFyPjIwMDc8L1llYXI+PFJl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084A9C" w:rsidRPr="00FD4EE2">
        <w:rPr>
          <w:rFonts w:ascii="Arial" w:hAnsi="Arial" w:cs="Times New Roman"/>
          <w:vertAlign w:val="baseline"/>
          <w:lang w:val="en-GB"/>
        </w:rPr>
      </w:r>
      <w:r w:rsidR="00084A9C"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(Cachat et al., 2011; Levin et al., 2007; Sackerman et al., 2010)</w:t>
      </w:r>
      <w:r w:rsidR="00084A9C" w:rsidRPr="00FD4EE2">
        <w:rPr>
          <w:rFonts w:ascii="Arial" w:hAnsi="Arial" w:cs="Times New Roman"/>
          <w:vertAlign w:val="baseline"/>
          <w:lang w:val="en-GB"/>
        </w:rPr>
        <w:fldChar w:fldCharType="end"/>
      </w:r>
      <w:r w:rsidR="00D82184" w:rsidRPr="00FD4EE2">
        <w:rPr>
          <w:rFonts w:ascii="Arial" w:hAnsi="Arial" w:cs="Times New Roman"/>
          <w:vertAlign w:val="baseline"/>
          <w:lang w:val="en-GB"/>
        </w:rPr>
        <w:t xml:space="preserve">, </w:t>
      </w:r>
      <w:r w:rsidR="002B232A" w:rsidRPr="00FD4EE2">
        <w:rPr>
          <w:rFonts w:ascii="Arial" w:hAnsi="Arial" w:cs="Times New Roman"/>
          <w:vertAlign w:val="baseline"/>
          <w:lang w:val="en-GB"/>
        </w:rPr>
        <w:t xml:space="preserve">the anxiogenic-like effect nicotine found in the present study is consistent with a similar effect found in different studies on mice and rat using different paradigms </w:t>
      </w:r>
      <w:r w:rsidR="00084A9C" w:rsidRPr="00FD4EE2">
        <w:rPr>
          <w:rFonts w:ascii="Arial" w:hAnsi="Arial" w:cs="Times New Roman"/>
          <w:vertAlign w:val="baseline"/>
          <w:lang w:val="en-GB"/>
        </w:rPr>
        <w:fldChar w:fldCharType="begin">
          <w:fldData xml:space="preserve">PEVuZE5vdGU+PENpdGU+PEF1dGhvcj5LZW5ueTwvQXV0aG9yPjxZZWFyPjIwMDA8L1llYXI+PFJl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</w:fldData>
        </w:fldChar>
      </w:r>
      <w:r w:rsidR="00BD7899">
        <w:rPr>
          <w:rFonts w:ascii="Arial" w:hAnsi="Arial" w:cs="Times New Roman"/>
          <w:vertAlign w:val="baseline"/>
          <w:lang w:val="en-GB"/>
        </w:rPr>
        <w:instrText xml:space="preserve"> ADDIN EN.CITE </w:instrText>
      </w:r>
      <w:r w:rsidR="00BD7899">
        <w:rPr>
          <w:rFonts w:ascii="Arial" w:hAnsi="Arial" w:cs="Times New Roman"/>
          <w:vertAlign w:val="baseline"/>
          <w:lang w:val="en-GB"/>
        </w:rPr>
        <w:fldChar w:fldCharType="begin">
          <w:fldData xml:space="preserve">PEVuZE5vdGU+PENpdGU+PEF1dGhvcj5LZW5ueTwvQXV0aG9yPjxZZWFyPjIwMDA8L1llYXI+PFJl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</w:fldData>
        </w:fldChar>
      </w:r>
      <w:r w:rsidR="00BD7899">
        <w:rPr>
          <w:rFonts w:ascii="Arial" w:hAnsi="Arial" w:cs="Times New Roman"/>
          <w:vertAlign w:val="baseline"/>
          <w:lang w:val="en-GB"/>
        </w:rPr>
        <w:instrText xml:space="preserve"> ADDIN EN.CITE.DATA </w:instrText>
      </w:r>
      <w:r w:rsidR="00BD7899">
        <w:rPr>
          <w:rFonts w:ascii="Arial" w:hAnsi="Arial" w:cs="Times New Roman"/>
          <w:vertAlign w:val="baseline"/>
          <w:lang w:val="en-GB"/>
        </w:rPr>
      </w:r>
      <w:r w:rsidR="00BD7899">
        <w:rPr>
          <w:rFonts w:ascii="Arial" w:hAnsi="Arial" w:cs="Times New Roman"/>
          <w:vertAlign w:val="baseline"/>
          <w:lang w:val="en-GB"/>
        </w:rPr>
        <w:fldChar w:fldCharType="end"/>
      </w:r>
      <w:r w:rsidR="00084A9C" w:rsidRPr="00FD4EE2">
        <w:rPr>
          <w:rFonts w:ascii="Arial" w:hAnsi="Arial" w:cs="Times New Roman"/>
          <w:vertAlign w:val="baseline"/>
          <w:lang w:val="en-GB"/>
        </w:rPr>
      </w:r>
      <w:r w:rsidR="00084A9C" w:rsidRPr="00FD4EE2">
        <w:rPr>
          <w:rFonts w:ascii="Arial" w:hAnsi="Arial" w:cs="Times New Roman"/>
          <w:vertAlign w:val="baseline"/>
          <w:lang w:val="en-GB"/>
        </w:rPr>
        <w:fldChar w:fldCharType="separate"/>
      </w:r>
      <w:r w:rsidR="00BD7899">
        <w:rPr>
          <w:rFonts w:ascii="Arial" w:hAnsi="Arial" w:cs="Times New Roman"/>
          <w:noProof/>
          <w:vertAlign w:val="baseline"/>
          <w:lang w:val="en-GB"/>
        </w:rPr>
        <w:t>(Elliott et al., 2004; Kenny et al., 2000; Picciotto et al., 2002; Trigo et al., 2009)</w:t>
      </w:r>
      <w:r w:rsidR="00084A9C" w:rsidRPr="00FD4EE2">
        <w:rPr>
          <w:rFonts w:ascii="Arial" w:hAnsi="Arial" w:cs="Times New Roman"/>
          <w:vertAlign w:val="baseline"/>
          <w:lang w:val="en-GB"/>
        </w:rPr>
        <w:fldChar w:fldCharType="end"/>
      </w:r>
      <w:r w:rsidR="00084A9C" w:rsidRPr="00FD4EE2">
        <w:rPr>
          <w:rFonts w:ascii="Arial" w:hAnsi="Arial" w:cs="Times New Roman"/>
          <w:vertAlign w:val="baseline"/>
          <w:lang w:val="en-GB"/>
        </w:rPr>
        <w:t>.</w:t>
      </w:r>
    </w:p>
    <w:p w14:paraId="61FD721F" w14:textId="77777777" w:rsidR="005B54CE" w:rsidRDefault="005B54CE" w:rsidP="00D3526E">
      <w:pPr>
        <w:tabs>
          <w:tab w:val="left" w:pos="284"/>
          <w:tab w:val="left" w:pos="450"/>
        </w:tabs>
        <w:spacing w:line="360" w:lineRule="auto"/>
        <w:jc w:val="both"/>
        <w:rPr>
          <w:rFonts w:ascii="Arial" w:hAnsi="Arial" w:cs="Times New Roman"/>
          <w:vertAlign w:val="baseline"/>
          <w:lang w:val="en-GB"/>
        </w:rPr>
      </w:pPr>
    </w:p>
    <w:p w14:paraId="7335AC80" w14:textId="23561C46" w:rsidR="00D8247C" w:rsidRDefault="00CA0B84" w:rsidP="00D3526E">
      <w:pPr>
        <w:tabs>
          <w:tab w:val="left" w:pos="284"/>
          <w:tab w:val="left" w:pos="450"/>
        </w:tabs>
        <w:spacing w:line="360" w:lineRule="auto"/>
        <w:jc w:val="both"/>
        <w:rPr>
          <w:rFonts w:ascii="Arial" w:hAnsi="Arial" w:cs="Times New Roman"/>
          <w:b/>
          <w:vertAlign w:val="baseline"/>
          <w:lang w:val="en-GB"/>
        </w:rPr>
      </w:pPr>
      <w:r>
        <w:rPr>
          <w:rFonts w:ascii="Arial" w:hAnsi="Arial" w:cs="Times New Roman"/>
          <w:vertAlign w:val="baseline"/>
          <w:lang w:val="en-GB"/>
        </w:rPr>
        <w:t xml:space="preserve"> </w:t>
      </w:r>
      <w:r w:rsidR="00F67527">
        <w:rPr>
          <w:rFonts w:ascii="Arial" w:hAnsi="Arial" w:cs="Times New Roman"/>
          <w:b/>
          <w:vertAlign w:val="baseline"/>
          <w:lang w:val="en-GB"/>
        </w:rPr>
        <w:t>4</w:t>
      </w:r>
      <w:r w:rsidR="00D8247C" w:rsidRPr="00163C0B">
        <w:rPr>
          <w:rFonts w:ascii="Arial" w:hAnsi="Arial" w:cs="Times New Roman"/>
          <w:b/>
          <w:vertAlign w:val="baseline"/>
          <w:lang w:val="en-GB"/>
        </w:rPr>
        <w:t>.</w:t>
      </w:r>
      <w:r w:rsidR="00D8247C" w:rsidRPr="00163C0B">
        <w:rPr>
          <w:rFonts w:ascii="Arial" w:hAnsi="Arial" w:cs="Times New Roman"/>
          <w:b/>
          <w:vertAlign w:val="baseline"/>
          <w:lang w:val="en-GB"/>
        </w:rPr>
        <w:tab/>
      </w:r>
      <w:r w:rsidR="00D8247C">
        <w:rPr>
          <w:rFonts w:ascii="Arial" w:hAnsi="Arial" w:cs="Times New Roman"/>
          <w:b/>
          <w:vertAlign w:val="baseline"/>
          <w:lang w:val="en-GB"/>
        </w:rPr>
        <w:t>Conclusions</w:t>
      </w:r>
    </w:p>
    <w:p w14:paraId="5AEC450B" w14:textId="253C9847" w:rsidR="007B5A23" w:rsidRPr="00662912" w:rsidRDefault="00FD4EE2" w:rsidP="00231F39">
      <w:pPr>
        <w:tabs>
          <w:tab w:val="left" w:pos="284"/>
          <w:tab w:val="left" w:pos="450"/>
        </w:tabs>
        <w:spacing w:line="360" w:lineRule="auto"/>
        <w:jc w:val="both"/>
        <w:rPr>
          <w:rFonts w:ascii="Arial" w:hAnsi="Arial" w:cs="Times New Roman"/>
          <w:color w:val="FF0000"/>
          <w:vertAlign w:val="baseline"/>
          <w:lang w:val="en-GB"/>
        </w:rPr>
      </w:pPr>
      <w:r>
        <w:rPr>
          <w:rFonts w:ascii="Arial" w:hAnsi="Arial" w:cs="Times New Roman"/>
          <w:vertAlign w:val="baseline"/>
          <w:lang w:val="en-GB"/>
        </w:rPr>
        <w:tab/>
      </w:r>
      <w:r w:rsidR="007B5E89" w:rsidRPr="00ED20A5">
        <w:rPr>
          <w:rFonts w:ascii="Arial" w:hAnsi="Arial" w:cs="Times New Roman"/>
          <w:vertAlign w:val="baseline"/>
          <w:lang w:val="en-GB"/>
        </w:rPr>
        <w:t xml:space="preserve">This study </w:t>
      </w:r>
      <w:r w:rsidR="006965B9" w:rsidRPr="00ED20A5">
        <w:rPr>
          <w:rFonts w:ascii="Arial" w:hAnsi="Arial" w:cs="Times New Roman"/>
          <w:vertAlign w:val="baseline"/>
          <w:lang w:val="en-GB"/>
        </w:rPr>
        <w:t>explores</w:t>
      </w:r>
      <w:r w:rsidRPr="00ED20A5">
        <w:rPr>
          <w:rFonts w:ascii="Arial" w:hAnsi="Arial" w:cs="Times New Roman"/>
          <w:vertAlign w:val="baseline"/>
          <w:lang w:val="en-GB"/>
        </w:rPr>
        <w:t xml:space="preserve"> the possibility of using chemo</w:t>
      </w:r>
      <w:r w:rsidR="006965B9" w:rsidRPr="00ED20A5">
        <w:rPr>
          <w:rFonts w:ascii="Arial" w:hAnsi="Arial" w:cs="Times New Roman"/>
          <w:vertAlign w:val="baseline"/>
          <w:lang w:val="en-GB"/>
        </w:rPr>
        <w:t>m</w:t>
      </w:r>
      <w:r w:rsidRPr="00ED20A5">
        <w:rPr>
          <w:rFonts w:ascii="Arial" w:hAnsi="Arial" w:cs="Times New Roman"/>
          <w:vertAlign w:val="baseline"/>
          <w:lang w:val="en-GB"/>
        </w:rPr>
        <w:t>e</w:t>
      </w:r>
      <w:r w:rsidR="006965B9" w:rsidRPr="00ED20A5">
        <w:rPr>
          <w:rFonts w:ascii="Arial" w:hAnsi="Arial" w:cs="Times New Roman"/>
          <w:vertAlign w:val="baseline"/>
          <w:lang w:val="en-GB"/>
        </w:rPr>
        <w:t xml:space="preserve">tric methods </w:t>
      </w:r>
      <w:r w:rsidR="00440435" w:rsidRPr="00ED20A5">
        <w:rPr>
          <w:rFonts w:ascii="Arial" w:hAnsi="Arial" w:cs="Times New Roman"/>
          <w:vertAlign w:val="baseline"/>
          <w:lang w:val="en-GB"/>
        </w:rPr>
        <w:t>to reduc</w:t>
      </w:r>
      <w:r w:rsidR="006965B9" w:rsidRPr="00ED20A5">
        <w:rPr>
          <w:rFonts w:ascii="Arial" w:hAnsi="Arial" w:cs="Times New Roman"/>
          <w:vertAlign w:val="baseline"/>
          <w:lang w:val="en-GB"/>
        </w:rPr>
        <w:t xml:space="preserve">e </w:t>
      </w:r>
      <w:r w:rsidR="00440435" w:rsidRPr="00ED20A5">
        <w:rPr>
          <w:rFonts w:ascii="Arial" w:hAnsi="Arial" w:cs="Times New Roman"/>
          <w:vertAlign w:val="baseline"/>
          <w:lang w:val="en-GB"/>
        </w:rPr>
        <w:t xml:space="preserve">the </w:t>
      </w:r>
      <w:r w:rsidR="007B5E89" w:rsidRPr="00ED20A5">
        <w:rPr>
          <w:rFonts w:ascii="Arial" w:hAnsi="Arial" w:cs="Times New Roman"/>
          <w:vertAlign w:val="baseline"/>
          <w:lang w:val="en-GB"/>
        </w:rPr>
        <w:t xml:space="preserve">heavy </w:t>
      </w:r>
      <w:r w:rsidR="00440435" w:rsidRPr="00ED20A5">
        <w:rPr>
          <w:rFonts w:ascii="Arial" w:hAnsi="Arial" w:cs="Times New Roman"/>
          <w:vertAlign w:val="baseline"/>
          <w:lang w:val="en-GB"/>
        </w:rPr>
        <w:t xml:space="preserve">workload </w:t>
      </w:r>
      <w:r w:rsidR="0097687C" w:rsidRPr="00ED20A5">
        <w:rPr>
          <w:rFonts w:ascii="Arial" w:hAnsi="Arial" w:cs="Times New Roman"/>
          <w:vertAlign w:val="baseline"/>
          <w:lang w:val="en-GB"/>
        </w:rPr>
        <w:t xml:space="preserve">commonly </w:t>
      </w:r>
      <w:r w:rsidR="00440435" w:rsidRPr="00ED20A5">
        <w:rPr>
          <w:rFonts w:ascii="Arial" w:hAnsi="Arial" w:cs="Times New Roman"/>
          <w:vertAlign w:val="baseline"/>
          <w:lang w:val="en-GB"/>
        </w:rPr>
        <w:t xml:space="preserve">associated to </w:t>
      </w:r>
      <w:r w:rsidR="006965B9" w:rsidRPr="00ED20A5">
        <w:rPr>
          <w:rFonts w:ascii="Arial" w:hAnsi="Arial" w:cs="Times New Roman"/>
          <w:vertAlign w:val="baseline"/>
          <w:lang w:val="en-GB"/>
        </w:rPr>
        <w:t>regular</w:t>
      </w:r>
      <w:r w:rsidR="00440435" w:rsidRPr="00ED20A5">
        <w:rPr>
          <w:rFonts w:ascii="Arial" w:hAnsi="Arial" w:cs="Times New Roman"/>
          <w:vertAlign w:val="baseline"/>
          <w:lang w:val="en-GB"/>
        </w:rPr>
        <w:t xml:space="preserve"> statistical analysis of data generated </w:t>
      </w:r>
      <w:r w:rsidR="0097687C" w:rsidRPr="00ED20A5">
        <w:rPr>
          <w:rFonts w:ascii="Arial" w:hAnsi="Arial" w:cs="Times New Roman"/>
          <w:vertAlign w:val="baseline"/>
          <w:lang w:val="en-GB"/>
        </w:rPr>
        <w:t>during the</w:t>
      </w:r>
      <w:r w:rsidR="00440435" w:rsidRPr="00ED20A5">
        <w:rPr>
          <w:rFonts w:ascii="Arial" w:hAnsi="Arial" w:cs="Times New Roman"/>
          <w:vertAlign w:val="baseline"/>
          <w:lang w:val="en-GB"/>
        </w:rPr>
        <w:t xml:space="preserve"> </w:t>
      </w:r>
      <w:proofErr w:type="spellStart"/>
      <w:r w:rsidR="00440435" w:rsidRPr="00ED20A5">
        <w:rPr>
          <w:rFonts w:ascii="Arial" w:hAnsi="Arial" w:cs="Times New Roman"/>
          <w:vertAlign w:val="baseline"/>
          <w:lang w:val="en-GB"/>
        </w:rPr>
        <w:t>neurobehavioural</w:t>
      </w:r>
      <w:proofErr w:type="spellEnd"/>
      <w:r w:rsidR="00440435" w:rsidRPr="00ED20A5">
        <w:rPr>
          <w:rFonts w:ascii="Arial" w:hAnsi="Arial" w:cs="Times New Roman"/>
          <w:vertAlign w:val="baseline"/>
          <w:lang w:val="en-GB"/>
        </w:rPr>
        <w:t xml:space="preserve"> </w:t>
      </w:r>
      <w:r w:rsidR="007B5E89" w:rsidRPr="00ED20A5">
        <w:rPr>
          <w:rFonts w:ascii="Arial" w:hAnsi="Arial" w:cs="Times New Roman"/>
          <w:vertAlign w:val="baseline"/>
          <w:lang w:val="en-GB"/>
        </w:rPr>
        <w:t>protocols</w:t>
      </w:r>
      <w:r w:rsidR="00440435" w:rsidRPr="00ED20A5">
        <w:rPr>
          <w:rFonts w:ascii="Arial" w:hAnsi="Arial" w:cs="Times New Roman"/>
          <w:vertAlign w:val="baseline"/>
          <w:lang w:val="en-GB"/>
        </w:rPr>
        <w:t xml:space="preserve"> using video-tracking technologies</w:t>
      </w:r>
      <w:r w:rsidR="007B5E89" w:rsidRPr="00ED20A5">
        <w:rPr>
          <w:rFonts w:ascii="Arial" w:hAnsi="Arial" w:cs="Times New Roman"/>
          <w:vertAlign w:val="baseline"/>
          <w:lang w:val="en-GB"/>
        </w:rPr>
        <w:t xml:space="preserve">. </w:t>
      </w:r>
      <w:r w:rsidR="0097687C" w:rsidRPr="00ED20A5">
        <w:rPr>
          <w:rFonts w:ascii="Arial" w:hAnsi="Arial" w:cs="Times New Roman"/>
          <w:vertAlign w:val="baseline"/>
          <w:lang w:val="en-GB"/>
        </w:rPr>
        <w:t xml:space="preserve">The hypothesis tested is that the </w:t>
      </w:r>
      <w:r w:rsidR="006965B9" w:rsidRPr="00ED20A5">
        <w:rPr>
          <w:rFonts w:ascii="Arial" w:hAnsi="Arial" w:cs="Times New Roman"/>
          <w:vertAlign w:val="baseline"/>
          <w:lang w:val="en-GB"/>
        </w:rPr>
        <w:t>application</w:t>
      </w:r>
      <w:r w:rsidR="0097687C" w:rsidRPr="00ED20A5">
        <w:rPr>
          <w:rFonts w:ascii="Arial" w:hAnsi="Arial" w:cs="Times New Roman"/>
          <w:vertAlign w:val="baseline"/>
          <w:lang w:val="en-GB"/>
        </w:rPr>
        <w:t xml:space="preserve"> of </w:t>
      </w:r>
      <w:r w:rsidR="006965B9" w:rsidRPr="00ED20A5">
        <w:rPr>
          <w:rFonts w:ascii="Arial" w:hAnsi="Arial" w:cs="Times New Roman"/>
          <w:vertAlign w:val="baseline"/>
          <w:lang w:val="en-GB"/>
        </w:rPr>
        <w:t>principal component analysis (PCA) and an</w:t>
      </w:r>
      <w:r w:rsidR="001B5B9F" w:rsidRPr="00ED20A5">
        <w:rPr>
          <w:rFonts w:ascii="Arial" w:hAnsi="Arial" w:cs="Times New Roman"/>
          <w:vertAlign w:val="baseline"/>
          <w:lang w:val="en-GB"/>
        </w:rPr>
        <w:t xml:space="preserve">alysis of </w:t>
      </w:r>
      <w:r w:rsidR="006965B9" w:rsidRPr="00ED20A5">
        <w:rPr>
          <w:rFonts w:ascii="Arial" w:hAnsi="Arial" w:cs="Times New Roman"/>
          <w:vertAlign w:val="baseline"/>
          <w:lang w:val="en-GB"/>
        </w:rPr>
        <w:t>va</w:t>
      </w:r>
      <w:r w:rsidR="001B5B9F" w:rsidRPr="00ED20A5">
        <w:rPr>
          <w:rFonts w:ascii="Arial" w:hAnsi="Arial" w:cs="Times New Roman"/>
          <w:vertAlign w:val="baseline"/>
          <w:lang w:val="en-GB"/>
        </w:rPr>
        <w:t>riance-</w:t>
      </w:r>
      <w:r w:rsidR="006965B9" w:rsidRPr="00ED20A5">
        <w:rPr>
          <w:rFonts w:ascii="Arial" w:hAnsi="Arial" w:cs="Times New Roman"/>
          <w:vertAlign w:val="baseline"/>
          <w:lang w:val="en-GB"/>
        </w:rPr>
        <w:t xml:space="preserve">simultaneous component analysis (ASCA) </w:t>
      </w:r>
      <w:r w:rsidR="0097687C" w:rsidRPr="00ED20A5">
        <w:rPr>
          <w:rFonts w:ascii="Arial" w:hAnsi="Arial" w:cs="Times New Roman"/>
          <w:vertAlign w:val="baseline"/>
          <w:lang w:val="en-GB"/>
        </w:rPr>
        <w:t>a</w:t>
      </w:r>
      <w:r w:rsidR="006965B9" w:rsidRPr="00ED20A5">
        <w:rPr>
          <w:rFonts w:ascii="Arial" w:hAnsi="Arial" w:cs="Times New Roman"/>
          <w:vertAlign w:val="baseline"/>
          <w:lang w:val="en-GB"/>
        </w:rPr>
        <w:t>s</w:t>
      </w:r>
      <w:r w:rsidR="0097687C" w:rsidRPr="00ED20A5">
        <w:rPr>
          <w:rFonts w:ascii="Arial" w:hAnsi="Arial" w:cs="Times New Roman"/>
          <w:vertAlign w:val="baseline"/>
          <w:lang w:val="en-GB"/>
        </w:rPr>
        <w:t xml:space="preserve"> initial chemometric </w:t>
      </w:r>
      <w:r w:rsidR="006965B9" w:rsidRPr="00ED20A5">
        <w:rPr>
          <w:rFonts w:ascii="Arial" w:hAnsi="Arial" w:cs="Times New Roman"/>
          <w:vertAlign w:val="baseline"/>
          <w:lang w:val="en-GB"/>
        </w:rPr>
        <w:t xml:space="preserve">multivariate data analysis </w:t>
      </w:r>
      <w:r w:rsidR="0097687C" w:rsidRPr="00ED20A5">
        <w:rPr>
          <w:rFonts w:ascii="Arial" w:hAnsi="Arial" w:cs="Times New Roman"/>
          <w:vertAlign w:val="baseline"/>
          <w:lang w:val="en-GB"/>
        </w:rPr>
        <w:t>step</w:t>
      </w:r>
      <w:r w:rsidR="006965B9" w:rsidRPr="00ED20A5">
        <w:rPr>
          <w:rFonts w:ascii="Arial" w:hAnsi="Arial" w:cs="Times New Roman"/>
          <w:vertAlign w:val="baseline"/>
          <w:lang w:val="en-GB"/>
        </w:rPr>
        <w:t>s</w:t>
      </w:r>
      <w:r w:rsidR="0097687C" w:rsidRPr="00ED20A5">
        <w:rPr>
          <w:rFonts w:ascii="Arial" w:hAnsi="Arial" w:cs="Times New Roman"/>
          <w:vertAlign w:val="baseline"/>
          <w:lang w:val="en-GB"/>
        </w:rPr>
        <w:t xml:space="preserve"> in behavioural data management workflow allows </w:t>
      </w:r>
      <w:r w:rsidR="006965B9" w:rsidRPr="00ED20A5">
        <w:rPr>
          <w:rFonts w:ascii="Arial" w:hAnsi="Arial" w:cs="Times New Roman"/>
          <w:vertAlign w:val="baseline"/>
          <w:lang w:val="en-GB"/>
        </w:rPr>
        <w:t xml:space="preserve">for an </w:t>
      </w:r>
      <w:r w:rsidR="0097687C" w:rsidRPr="00ED20A5">
        <w:rPr>
          <w:rFonts w:ascii="Arial" w:hAnsi="Arial" w:cs="Times New Roman"/>
          <w:vertAlign w:val="baseline"/>
          <w:lang w:val="en-GB"/>
        </w:rPr>
        <w:t xml:space="preserve">early </w:t>
      </w:r>
      <w:r w:rsidR="006965B9" w:rsidRPr="00ED20A5">
        <w:rPr>
          <w:rFonts w:ascii="Arial" w:hAnsi="Arial" w:cs="Times New Roman"/>
          <w:vertAlign w:val="baseline"/>
          <w:lang w:val="en-GB"/>
        </w:rPr>
        <w:t xml:space="preserve">fast </w:t>
      </w:r>
      <w:r w:rsidR="0097687C" w:rsidRPr="00ED20A5">
        <w:rPr>
          <w:rFonts w:ascii="Arial" w:hAnsi="Arial" w:cs="Times New Roman"/>
          <w:vertAlign w:val="baseline"/>
          <w:lang w:val="en-GB"/>
        </w:rPr>
        <w:t xml:space="preserve">identification of the most relevant endpoints altered by the </w:t>
      </w:r>
      <w:r w:rsidR="006965B9" w:rsidRPr="00ED20A5">
        <w:rPr>
          <w:rFonts w:ascii="Arial" w:hAnsi="Arial" w:cs="Times New Roman"/>
          <w:vertAlign w:val="baseline"/>
          <w:lang w:val="en-GB"/>
        </w:rPr>
        <w:t xml:space="preserve">different </w:t>
      </w:r>
      <w:r w:rsidR="0097687C" w:rsidRPr="00ED20A5">
        <w:rPr>
          <w:rFonts w:ascii="Arial" w:hAnsi="Arial" w:cs="Times New Roman"/>
          <w:vertAlign w:val="baseline"/>
          <w:lang w:val="en-GB"/>
        </w:rPr>
        <w:t xml:space="preserve">treatments. Then, these endpoints should be prioritized for further </w:t>
      </w:r>
      <w:r w:rsidR="008C0CB1" w:rsidRPr="00ED20A5">
        <w:rPr>
          <w:rFonts w:ascii="Arial" w:hAnsi="Arial" w:cs="Times New Roman"/>
          <w:vertAlign w:val="baseline"/>
          <w:lang w:val="en-GB"/>
        </w:rPr>
        <w:t xml:space="preserve">confirmatory </w:t>
      </w:r>
      <w:r w:rsidR="0097687C" w:rsidRPr="00ED20A5">
        <w:rPr>
          <w:rFonts w:ascii="Arial" w:hAnsi="Arial" w:cs="Times New Roman"/>
          <w:vertAlign w:val="baseline"/>
          <w:lang w:val="en-GB"/>
        </w:rPr>
        <w:t xml:space="preserve">statistical analyses. </w:t>
      </w:r>
      <w:r w:rsidR="001B5B9F" w:rsidRPr="00ED20A5">
        <w:rPr>
          <w:rFonts w:ascii="Arial" w:hAnsi="Arial" w:cs="Times New Roman"/>
          <w:vertAlign w:val="baseline"/>
          <w:lang w:val="en-GB"/>
        </w:rPr>
        <w:t>A</w:t>
      </w:r>
      <w:r w:rsidR="007B5E89" w:rsidRPr="00ED20A5">
        <w:rPr>
          <w:rFonts w:ascii="Arial" w:hAnsi="Arial" w:cs="Times New Roman"/>
          <w:vertAlign w:val="baseline"/>
          <w:lang w:val="en-GB"/>
        </w:rPr>
        <w:t xml:space="preserve">dult zebrafish </w:t>
      </w:r>
      <w:r w:rsidR="001B5B9F" w:rsidRPr="00ED20A5">
        <w:rPr>
          <w:rFonts w:ascii="Arial" w:hAnsi="Arial" w:cs="Times New Roman"/>
          <w:vertAlign w:val="baseline"/>
          <w:lang w:val="en-GB"/>
        </w:rPr>
        <w:t xml:space="preserve">were </w:t>
      </w:r>
      <w:r w:rsidR="007B5E89" w:rsidRPr="00ED20A5">
        <w:rPr>
          <w:rFonts w:ascii="Arial" w:hAnsi="Arial" w:cs="Times New Roman"/>
          <w:vertAlign w:val="baseline"/>
          <w:lang w:val="en-GB"/>
        </w:rPr>
        <w:t xml:space="preserve">exposed to chlorpyrifos (CPF) and nicotine and changes in behaviour have been analysed at three different times using the OFT paradigm. </w:t>
      </w:r>
      <w:r w:rsidR="00FE77C3" w:rsidRPr="00ED20A5">
        <w:rPr>
          <w:rFonts w:ascii="Arial" w:hAnsi="Arial" w:cs="Times New Roman"/>
          <w:vertAlign w:val="baseline"/>
          <w:lang w:val="en-GB"/>
        </w:rPr>
        <w:t>T</w:t>
      </w:r>
      <w:r w:rsidR="00D04740" w:rsidRPr="00ED20A5">
        <w:rPr>
          <w:rFonts w:ascii="Arial" w:hAnsi="Arial" w:cs="Times New Roman"/>
          <w:vertAlign w:val="baseline"/>
          <w:lang w:val="en-GB"/>
        </w:rPr>
        <w:t xml:space="preserve">he most relevant behavioural effects induced by CPF (decreased locomotor activity, anxiolytic effect, altered exploratory behaviour) and nicotine (increased locomotor activity and anxiogenic effect) </w:t>
      </w:r>
      <w:r w:rsidR="00FE77C3" w:rsidRPr="00ED20A5">
        <w:rPr>
          <w:rFonts w:ascii="Arial" w:hAnsi="Arial" w:cs="Times New Roman"/>
          <w:vertAlign w:val="baseline"/>
          <w:lang w:val="en-GB"/>
        </w:rPr>
        <w:t xml:space="preserve">identified by </w:t>
      </w:r>
      <w:proofErr w:type="gramStart"/>
      <w:r w:rsidR="00DE1594" w:rsidRPr="00ED20A5">
        <w:rPr>
          <w:rFonts w:ascii="Arial" w:hAnsi="Arial" w:cs="Times New Roman"/>
          <w:vertAlign w:val="baseline"/>
          <w:lang w:val="en-GB"/>
        </w:rPr>
        <w:t>a</w:t>
      </w:r>
      <w:r w:rsidR="00FE77C3" w:rsidRPr="00ED20A5">
        <w:rPr>
          <w:rFonts w:ascii="Arial" w:hAnsi="Arial" w:cs="Times New Roman"/>
          <w:vertAlign w:val="baseline"/>
          <w:lang w:val="en-GB"/>
        </w:rPr>
        <w:t xml:space="preserve"> time-consuming </w:t>
      </w:r>
      <w:r w:rsidR="00FE77C3" w:rsidRPr="00ED20A5">
        <w:rPr>
          <w:rFonts w:ascii="Arial" w:hAnsi="Arial" w:cs="Times New Roman"/>
          <w:vertAlign w:val="baseline"/>
          <w:lang w:val="en-GB"/>
        </w:rPr>
        <w:lastRenderedPageBreak/>
        <w:t>statistical analyses</w:t>
      </w:r>
      <w:proofErr w:type="gramEnd"/>
      <w:r w:rsidR="00FE77C3" w:rsidRPr="00ED20A5">
        <w:rPr>
          <w:rFonts w:ascii="Arial" w:hAnsi="Arial" w:cs="Times New Roman"/>
          <w:vertAlign w:val="baseline"/>
          <w:lang w:val="en-GB"/>
        </w:rPr>
        <w:t xml:space="preserve"> were also successfully identified by using ASCA.</w:t>
      </w:r>
      <w:r w:rsidR="00662912" w:rsidRPr="00ED20A5">
        <w:rPr>
          <w:rFonts w:ascii="Arial" w:hAnsi="Arial" w:cs="Times New Roman"/>
          <w:vertAlign w:val="baseline"/>
          <w:lang w:val="en-GB"/>
        </w:rPr>
        <w:t xml:space="preserve"> </w:t>
      </w:r>
      <w:r w:rsidR="007B5E89" w:rsidRPr="00ED20A5">
        <w:rPr>
          <w:rFonts w:ascii="Arial" w:hAnsi="Arial" w:cs="Times New Roman"/>
          <w:vertAlign w:val="baseline"/>
          <w:lang w:val="en-GB"/>
        </w:rPr>
        <w:t>The results presented in this manuscript support that the in</w:t>
      </w:r>
      <w:r w:rsidR="00E5462F" w:rsidRPr="00ED20A5">
        <w:rPr>
          <w:rFonts w:ascii="Arial" w:hAnsi="Arial" w:cs="Times New Roman"/>
          <w:vertAlign w:val="baseline"/>
          <w:lang w:val="en-GB"/>
        </w:rPr>
        <w:t xml:space="preserve">corporation </w:t>
      </w:r>
      <w:r w:rsidR="007B5E89" w:rsidRPr="00ED20A5">
        <w:rPr>
          <w:rFonts w:ascii="Arial" w:hAnsi="Arial" w:cs="Times New Roman"/>
          <w:vertAlign w:val="baseline"/>
          <w:lang w:val="en-GB"/>
        </w:rPr>
        <w:t xml:space="preserve">of </w:t>
      </w:r>
      <w:r w:rsidR="006965B9" w:rsidRPr="00ED20A5">
        <w:rPr>
          <w:rFonts w:ascii="Arial" w:hAnsi="Arial" w:cs="Times New Roman"/>
          <w:vertAlign w:val="baseline"/>
          <w:lang w:val="en-GB"/>
        </w:rPr>
        <w:t xml:space="preserve">the proposed </w:t>
      </w:r>
      <w:r w:rsidR="007B5E89" w:rsidRPr="00ED20A5">
        <w:rPr>
          <w:rFonts w:ascii="Arial" w:hAnsi="Arial" w:cs="Times New Roman"/>
          <w:vertAlign w:val="baseline"/>
          <w:lang w:val="en-GB"/>
        </w:rPr>
        <w:t xml:space="preserve">chemometric methods in </w:t>
      </w:r>
      <w:proofErr w:type="spellStart"/>
      <w:r w:rsidR="007B5E89" w:rsidRPr="00ED20A5">
        <w:rPr>
          <w:rFonts w:ascii="Arial" w:hAnsi="Arial" w:cs="Times New Roman"/>
          <w:vertAlign w:val="baseline"/>
          <w:lang w:val="en-GB"/>
        </w:rPr>
        <w:t>neurobehavioural</w:t>
      </w:r>
      <w:proofErr w:type="spellEnd"/>
      <w:r w:rsidR="007B5E89" w:rsidRPr="00ED20A5">
        <w:rPr>
          <w:rFonts w:ascii="Arial" w:hAnsi="Arial" w:cs="Times New Roman"/>
          <w:vertAlign w:val="baseline"/>
          <w:lang w:val="en-GB"/>
        </w:rPr>
        <w:t xml:space="preserve"> assessment </w:t>
      </w:r>
      <w:r w:rsidR="00E5462F" w:rsidRPr="00ED20A5">
        <w:rPr>
          <w:rFonts w:ascii="Arial" w:hAnsi="Arial" w:cs="Times New Roman"/>
          <w:vertAlign w:val="baseline"/>
          <w:lang w:val="en-GB"/>
        </w:rPr>
        <w:t xml:space="preserve">studies </w:t>
      </w:r>
      <w:r w:rsidR="007B5E89" w:rsidRPr="00ED20A5">
        <w:rPr>
          <w:rFonts w:ascii="Arial" w:hAnsi="Arial" w:cs="Times New Roman"/>
          <w:vertAlign w:val="baseline"/>
          <w:lang w:val="en-GB"/>
        </w:rPr>
        <w:t>of neurotoxic effect</w:t>
      </w:r>
      <w:r w:rsidR="00E5462F" w:rsidRPr="00ED20A5">
        <w:rPr>
          <w:rFonts w:ascii="Arial" w:hAnsi="Arial" w:cs="Times New Roman"/>
          <w:vertAlign w:val="baseline"/>
          <w:lang w:val="en-GB"/>
        </w:rPr>
        <w:t>s</w:t>
      </w:r>
      <w:r w:rsidR="007B5E89" w:rsidRPr="00ED20A5">
        <w:rPr>
          <w:rFonts w:ascii="Arial" w:hAnsi="Arial" w:cs="Times New Roman"/>
          <w:vertAlign w:val="baseline"/>
          <w:lang w:val="en-GB"/>
        </w:rPr>
        <w:t xml:space="preserve"> of chemicals and drugs </w:t>
      </w:r>
      <w:r w:rsidR="006965B9" w:rsidRPr="00ED20A5">
        <w:rPr>
          <w:rFonts w:ascii="Arial" w:hAnsi="Arial" w:cs="Times New Roman"/>
          <w:vertAlign w:val="baseline"/>
          <w:lang w:val="en-GB"/>
        </w:rPr>
        <w:t>c</w:t>
      </w:r>
      <w:r w:rsidR="00E5462F" w:rsidRPr="00ED20A5">
        <w:rPr>
          <w:rFonts w:ascii="Arial" w:hAnsi="Arial" w:cs="Times New Roman"/>
          <w:vertAlign w:val="baseline"/>
          <w:lang w:val="en-GB"/>
        </w:rPr>
        <w:t>an</w:t>
      </w:r>
      <w:r w:rsidR="007B5E89" w:rsidRPr="00ED20A5">
        <w:rPr>
          <w:rFonts w:ascii="Arial" w:hAnsi="Arial" w:cs="Times New Roman"/>
          <w:vertAlign w:val="baseline"/>
          <w:lang w:val="en-GB"/>
        </w:rPr>
        <w:t xml:space="preserve"> be </w:t>
      </w:r>
      <w:r w:rsidR="006965B9" w:rsidRPr="00ED20A5">
        <w:rPr>
          <w:rFonts w:ascii="Arial" w:hAnsi="Arial" w:cs="Times New Roman"/>
          <w:vertAlign w:val="baseline"/>
          <w:lang w:val="en-GB"/>
        </w:rPr>
        <w:t xml:space="preserve">very </w:t>
      </w:r>
      <w:r w:rsidR="007B5E89" w:rsidRPr="00ED20A5">
        <w:rPr>
          <w:rFonts w:ascii="Arial" w:hAnsi="Arial" w:cs="Times New Roman"/>
          <w:vertAlign w:val="baseline"/>
          <w:lang w:val="en-GB"/>
        </w:rPr>
        <w:t>useful</w:t>
      </w:r>
      <w:r w:rsidR="00E5462F" w:rsidRPr="00ED20A5">
        <w:rPr>
          <w:rFonts w:ascii="Arial" w:hAnsi="Arial" w:cs="Times New Roman"/>
          <w:vertAlign w:val="baseline"/>
          <w:lang w:val="en-GB"/>
        </w:rPr>
        <w:t xml:space="preserve"> as a preliminary fast screening step. </w:t>
      </w:r>
    </w:p>
    <w:p w14:paraId="5EFDAE9F" w14:textId="4A28C9A1" w:rsidR="00D3526E" w:rsidRDefault="00D3526E" w:rsidP="00B35E9C">
      <w:pPr>
        <w:tabs>
          <w:tab w:val="left" w:pos="284"/>
        </w:tabs>
        <w:spacing w:line="360" w:lineRule="auto"/>
        <w:jc w:val="both"/>
        <w:rPr>
          <w:rFonts w:ascii="Arial" w:hAnsi="Arial" w:cs="Times New Roman"/>
          <w:b/>
          <w:vertAlign w:val="baseline"/>
          <w:lang w:val="en-GB"/>
        </w:rPr>
      </w:pPr>
    </w:p>
    <w:p w14:paraId="7DD3BAF2" w14:textId="77777777" w:rsidR="003676ED" w:rsidRDefault="003676ED" w:rsidP="00B35E9C">
      <w:pPr>
        <w:tabs>
          <w:tab w:val="left" w:pos="284"/>
        </w:tabs>
        <w:spacing w:line="360" w:lineRule="auto"/>
        <w:jc w:val="both"/>
        <w:rPr>
          <w:rFonts w:ascii="Arial" w:hAnsi="Arial" w:cs="Times New Roman"/>
          <w:b/>
          <w:vertAlign w:val="baseline"/>
          <w:lang w:val="en-GB"/>
        </w:rPr>
      </w:pPr>
    </w:p>
    <w:p w14:paraId="7B71EE43" w14:textId="77777777" w:rsidR="003676ED" w:rsidRDefault="003676ED" w:rsidP="00B35E9C">
      <w:pPr>
        <w:tabs>
          <w:tab w:val="left" w:pos="284"/>
        </w:tabs>
        <w:spacing w:line="360" w:lineRule="auto"/>
        <w:jc w:val="both"/>
        <w:rPr>
          <w:rFonts w:ascii="Arial" w:hAnsi="Arial" w:cs="Times New Roman"/>
          <w:b/>
          <w:vertAlign w:val="baseline"/>
          <w:lang w:val="en-GB"/>
        </w:rPr>
      </w:pPr>
    </w:p>
    <w:p w14:paraId="22B9673D" w14:textId="77777777" w:rsidR="003676ED" w:rsidRDefault="003676ED" w:rsidP="00B35E9C">
      <w:pPr>
        <w:tabs>
          <w:tab w:val="left" w:pos="284"/>
        </w:tabs>
        <w:spacing w:line="360" w:lineRule="auto"/>
        <w:jc w:val="both"/>
        <w:rPr>
          <w:rFonts w:ascii="Arial" w:hAnsi="Arial" w:cs="Times New Roman"/>
          <w:b/>
          <w:vertAlign w:val="baseline"/>
          <w:lang w:val="en-GB"/>
        </w:rPr>
      </w:pPr>
    </w:p>
    <w:p w14:paraId="0825EDD1" w14:textId="77777777" w:rsidR="003676ED" w:rsidRDefault="003676ED" w:rsidP="00B35E9C">
      <w:pPr>
        <w:tabs>
          <w:tab w:val="left" w:pos="284"/>
        </w:tabs>
        <w:spacing w:line="360" w:lineRule="auto"/>
        <w:jc w:val="both"/>
        <w:rPr>
          <w:rFonts w:ascii="Arial" w:hAnsi="Arial" w:cs="Times New Roman"/>
          <w:b/>
          <w:vertAlign w:val="baseline"/>
          <w:lang w:val="en-GB"/>
        </w:rPr>
      </w:pPr>
    </w:p>
    <w:p w14:paraId="44884192" w14:textId="77777777" w:rsidR="003676ED" w:rsidRDefault="003676ED" w:rsidP="00B35E9C">
      <w:pPr>
        <w:tabs>
          <w:tab w:val="left" w:pos="284"/>
        </w:tabs>
        <w:spacing w:line="360" w:lineRule="auto"/>
        <w:jc w:val="both"/>
        <w:rPr>
          <w:rFonts w:ascii="Arial" w:hAnsi="Arial" w:cs="Times New Roman"/>
          <w:b/>
          <w:vertAlign w:val="baseline"/>
          <w:lang w:val="en-GB"/>
        </w:rPr>
      </w:pPr>
    </w:p>
    <w:p w14:paraId="5D7274B7" w14:textId="23422CEC" w:rsidR="002146FD" w:rsidRPr="00B52F10" w:rsidRDefault="002146FD" w:rsidP="00B35E9C">
      <w:pPr>
        <w:tabs>
          <w:tab w:val="left" w:pos="284"/>
        </w:tabs>
        <w:spacing w:line="360" w:lineRule="auto"/>
        <w:jc w:val="both"/>
        <w:rPr>
          <w:rFonts w:ascii="Arial" w:hAnsi="Arial" w:cs="Times New Roman"/>
          <w:b/>
          <w:vertAlign w:val="baseline"/>
          <w:lang w:val="en-GB"/>
        </w:rPr>
      </w:pPr>
      <w:r w:rsidRPr="00B52F10">
        <w:rPr>
          <w:rFonts w:ascii="Arial" w:hAnsi="Arial" w:cs="Times New Roman"/>
          <w:b/>
          <w:vertAlign w:val="baseline"/>
          <w:lang w:val="en-GB"/>
        </w:rPr>
        <w:t>Acknowledgements</w:t>
      </w:r>
    </w:p>
    <w:p w14:paraId="2B535055" w14:textId="049DA3DD" w:rsidR="00163C0B" w:rsidRPr="00B52F10" w:rsidRDefault="00812F41" w:rsidP="00B35E9C">
      <w:pPr>
        <w:widowControl w:val="0"/>
        <w:autoSpaceDE w:val="0"/>
        <w:autoSpaceDN w:val="0"/>
        <w:adjustRightInd w:val="0"/>
        <w:spacing w:after="120" w:line="360" w:lineRule="auto"/>
        <w:jc w:val="both"/>
        <w:rPr>
          <w:rFonts w:ascii="Arial" w:hAnsi="Arial" w:cs="Times New Roman"/>
          <w:vertAlign w:val="baseline"/>
          <w:lang w:val="en-US"/>
        </w:rPr>
      </w:pPr>
      <w:r w:rsidRPr="00B52F10">
        <w:rPr>
          <w:rFonts w:ascii="Arial" w:hAnsi="Arial" w:cs="Times New Roman"/>
          <w:vertAlign w:val="baseline"/>
          <w:lang w:val="en-US"/>
        </w:rPr>
        <w:t>This study was funded by</w:t>
      </w:r>
      <w:r w:rsidR="002146FD" w:rsidRPr="00B52F10">
        <w:rPr>
          <w:rFonts w:ascii="Arial" w:hAnsi="Arial" w:cs="Times New Roman"/>
          <w:vertAlign w:val="baseline"/>
          <w:lang w:val="en-GB"/>
        </w:rPr>
        <w:t xml:space="preserve"> the European Research Council under European Union’s Seven Framework Programme (FP/2007-2013)/ERC Grant Agreement n.320737</w:t>
      </w:r>
      <w:r w:rsidRPr="00B52F10">
        <w:rPr>
          <w:rFonts w:ascii="Arial" w:hAnsi="Arial" w:cs="Times New Roman"/>
          <w:vertAlign w:val="baseline"/>
          <w:lang w:val="en-GB"/>
        </w:rPr>
        <w:t xml:space="preserve">, the </w:t>
      </w:r>
      <w:r w:rsidRPr="00B52F10">
        <w:rPr>
          <w:rFonts w:ascii="Arial" w:hAnsi="Arial" w:cs="Times New Roman"/>
          <w:vertAlign w:val="baseline"/>
          <w:lang w:val="en-US"/>
        </w:rPr>
        <w:t xml:space="preserve">NATO </w:t>
      </w:r>
      <w:proofErr w:type="spellStart"/>
      <w:r w:rsidRPr="00B52F10">
        <w:rPr>
          <w:rFonts w:ascii="Arial" w:hAnsi="Arial" w:cs="Times New Roman"/>
          <w:vertAlign w:val="baseline"/>
          <w:lang w:val="en-US"/>
        </w:rPr>
        <w:t>SfP</w:t>
      </w:r>
      <w:proofErr w:type="spellEnd"/>
      <w:r w:rsidRPr="00B52F10">
        <w:rPr>
          <w:rFonts w:ascii="Arial" w:hAnsi="Arial" w:cs="Times New Roman"/>
          <w:vertAlign w:val="baseline"/>
          <w:lang w:val="en-US"/>
        </w:rPr>
        <w:t xml:space="preserve"> project </w:t>
      </w:r>
      <w:proofErr w:type="gramStart"/>
      <w:r w:rsidRPr="00B52F10">
        <w:rPr>
          <w:rFonts w:ascii="Arial" w:hAnsi="Arial" w:cs="Times New Roman"/>
          <w:vertAlign w:val="baseline"/>
          <w:lang w:val="en-US"/>
        </w:rPr>
        <w:t>MD.SFPP</w:t>
      </w:r>
      <w:proofErr w:type="gramEnd"/>
      <w:r w:rsidRPr="00B52F10">
        <w:rPr>
          <w:rFonts w:ascii="Arial" w:hAnsi="Arial" w:cs="Times New Roman"/>
          <w:vertAlign w:val="baseline"/>
          <w:lang w:val="en-US"/>
        </w:rPr>
        <w:t xml:space="preserve"> 984777 (D.R.), and the Spanish Government (CTM2014-51985-R; D.R.)</w:t>
      </w:r>
      <w:r w:rsidRPr="00B52F10">
        <w:rPr>
          <w:rFonts w:ascii="Arial" w:hAnsi="Arial" w:cs="Times New Roman"/>
          <w:vertAlign w:val="baseline"/>
          <w:lang w:val="en-GB"/>
        </w:rPr>
        <w:t xml:space="preserve">. </w:t>
      </w:r>
      <w:r w:rsidRPr="00B52F10">
        <w:rPr>
          <w:rFonts w:ascii="Arial" w:hAnsi="Arial" w:cs="Times New Roman"/>
          <w:vertAlign w:val="baseline"/>
          <w:lang w:val="en-US"/>
        </w:rPr>
        <w:t xml:space="preserve">The authors thank Mr. Marc </w:t>
      </w:r>
      <w:proofErr w:type="spellStart"/>
      <w:r w:rsidRPr="00B52F10">
        <w:rPr>
          <w:rFonts w:ascii="Arial" w:hAnsi="Arial" w:cs="Times New Roman"/>
          <w:vertAlign w:val="baseline"/>
          <w:lang w:val="en-US"/>
        </w:rPr>
        <w:t>Mañas</w:t>
      </w:r>
      <w:proofErr w:type="spellEnd"/>
      <w:r w:rsidRPr="00B52F10">
        <w:rPr>
          <w:rFonts w:ascii="Arial" w:hAnsi="Arial" w:cs="Times New Roman"/>
          <w:vertAlign w:val="baseline"/>
          <w:lang w:val="en-US"/>
        </w:rPr>
        <w:t xml:space="preserve"> for his valuable assistance building the Open Field Test setup</w:t>
      </w:r>
      <w:r w:rsidRPr="00B52F10">
        <w:rPr>
          <w:rFonts w:ascii="Times New Roman" w:hAnsi="Times New Roman" w:cs="Times New Roman"/>
          <w:vertAlign w:val="baseline"/>
          <w:lang w:val="en-US"/>
        </w:rPr>
        <w:t xml:space="preserve">. </w:t>
      </w:r>
      <w:r w:rsidR="00854F28" w:rsidRPr="00B52F10">
        <w:rPr>
          <w:rFonts w:ascii="Arial" w:hAnsi="Arial" w:cs="Times New Roman"/>
          <w:vertAlign w:val="baseline"/>
          <w:lang w:val="en-US"/>
        </w:rPr>
        <w:t>Marc F</w:t>
      </w:r>
      <w:r w:rsidR="0019280A" w:rsidRPr="00B52F10">
        <w:rPr>
          <w:rFonts w:ascii="Arial" w:hAnsi="Arial" w:cs="Times New Roman"/>
          <w:vertAlign w:val="baseline"/>
          <w:lang w:val="en-US"/>
        </w:rPr>
        <w:t>.</w:t>
      </w:r>
      <w:r w:rsidR="00854F28" w:rsidRPr="00B52F10">
        <w:rPr>
          <w:rFonts w:ascii="Arial" w:hAnsi="Arial" w:cs="Times New Roman"/>
          <w:vertAlign w:val="baseline"/>
          <w:lang w:val="en-US"/>
        </w:rPr>
        <w:t xml:space="preserve"> </w:t>
      </w:r>
      <w:proofErr w:type="spellStart"/>
      <w:r w:rsidR="00854F28" w:rsidRPr="00B52F10">
        <w:rPr>
          <w:rFonts w:ascii="Arial" w:hAnsi="Arial" w:cs="Times New Roman"/>
          <w:vertAlign w:val="baseline"/>
          <w:lang w:val="en-US"/>
        </w:rPr>
        <w:t>Nuñez</w:t>
      </w:r>
      <w:proofErr w:type="spellEnd"/>
      <w:r w:rsidR="00854F28" w:rsidRPr="00B52F10">
        <w:rPr>
          <w:rFonts w:ascii="Arial" w:hAnsi="Arial" w:cs="Times New Roman"/>
          <w:vertAlign w:val="baseline"/>
          <w:lang w:val="en-US"/>
        </w:rPr>
        <w:t xml:space="preserve">, Michele Celentano and Aurora Costa </w:t>
      </w:r>
      <w:r w:rsidR="002146FD" w:rsidRPr="00B52F10">
        <w:rPr>
          <w:rFonts w:ascii="Arial" w:hAnsi="Arial" w:cs="Times New Roman"/>
          <w:vertAlign w:val="baseline"/>
          <w:lang w:val="en-GB"/>
        </w:rPr>
        <w:t>are gratefully thanked</w:t>
      </w:r>
      <w:r w:rsidR="00854F28" w:rsidRPr="00B52F10">
        <w:rPr>
          <w:rFonts w:ascii="Arial" w:hAnsi="Arial" w:cs="Times New Roman"/>
          <w:vertAlign w:val="baseline"/>
          <w:lang w:val="en-GB"/>
        </w:rPr>
        <w:t xml:space="preserve"> </w:t>
      </w:r>
      <w:r w:rsidR="002146FD" w:rsidRPr="00B52F10">
        <w:rPr>
          <w:rFonts w:ascii="Arial" w:hAnsi="Arial" w:cs="Times New Roman"/>
          <w:vertAlign w:val="baseline"/>
          <w:lang w:val="en-GB"/>
        </w:rPr>
        <w:t xml:space="preserve">for their help in the </w:t>
      </w:r>
      <w:r w:rsidR="00854F28" w:rsidRPr="00B52F10">
        <w:rPr>
          <w:rFonts w:ascii="Arial" w:hAnsi="Arial" w:cs="Times New Roman"/>
          <w:vertAlign w:val="baseline"/>
          <w:lang w:val="en-GB"/>
        </w:rPr>
        <w:t>OFT experiments</w:t>
      </w:r>
      <w:r w:rsidR="002146FD" w:rsidRPr="00B52F10">
        <w:rPr>
          <w:rFonts w:ascii="Arial" w:hAnsi="Arial" w:cs="Times New Roman"/>
          <w:vertAlign w:val="baseline"/>
          <w:lang w:val="en-GB"/>
        </w:rPr>
        <w:t>.</w:t>
      </w:r>
      <w:r w:rsidR="00854F28" w:rsidRPr="00B52F10">
        <w:rPr>
          <w:rFonts w:ascii="Arial" w:hAnsi="Arial" w:cs="Times New Roman"/>
          <w:vertAlign w:val="baseline"/>
          <w:lang w:val="en-GB"/>
        </w:rPr>
        <w:t xml:space="preserve"> </w:t>
      </w:r>
    </w:p>
    <w:p w14:paraId="059685E8" w14:textId="0500F719" w:rsidR="00AF2CE4" w:rsidRDefault="00AF2CE4" w:rsidP="009D4565">
      <w:pPr>
        <w:widowControl w:val="0"/>
        <w:autoSpaceDE w:val="0"/>
        <w:autoSpaceDN w:val="0"/>
        <w:adjustRightInd w:val="0"/>
        <w:spacing w:after="120" w:line="360" w:lineRule="auto"/>
        <w:rPr>
          <w:rFonts w:ascii="Arial" w:hAnsi="Arial" w:cs="Times New Roman"/>
          <w:vertAlign w:val="baseline"/>
          <w:lang w:val="en-US"/>
        </w:rPr>
        <w:sectPr w:rsidR="00AF2CE4" w:rsidSect="00AF2CE4">
          <w:footerReference w:type="default" r:id="rId9"/>
          <w:pgSz w:w="11900" w:h="16840"/>
          <w:pgMar w:top="1417" w:right="1701" w:bottom="1417" w:left="1701" w:header="708" w:footer="708" w:gutter="0"/>
          <w:lnNumType w:countBy="1" w:restart="continuous"/>
          <w:cols w:space="708"/>
          <w:docGrid w:linePitch="360"/>
        </w:sectPr>
      </w:pPr>
    </w:p>
    <w:p w14:paraId="53BD5034" w14:textId="2DD90746" w:rsidR="00F74D62" w:rsidRPr="003606CF" w:rsidRDefault="00F74D62" w:rsidP="00B35E9C">
      <w:pPr>
        <w:tabs>
          <w:tab w:val="left" w:pos="3055"/>
        </w:tabs>
        <w:spacing w:line="360" w:lineRule="auto"/>
        <w:jc w:val="both"/>
        <w:rPr>
          <w:rFonts w:ascii="Arial" w:hAnsi="Arial" w:cs="Arial"/>
          <w:sz w:val="22"/>
          <w:vertAlign w:val="baseline"/>
          <w:lang w:val="en-US"/>
        </w:rPr>
      </w:pPr>
      <w:r w:rsidRPr="003606CF">
        <w:rPr>
          <w:rFonts w:ascii="Arial" w:hAnsi="Arial" w:cs="Arial"/>
          <w:b/>
          <w:sz w:val="22"/>
          <w:vertAlign w:val="baseline"/>
          <w:lang w:val="en-US"/>
        </w:rPr>
        <w:lastRenderedPageBreak/>
        <w:t xml:space="preserve">Table </w:t>
      </w:r>
      <w:r>
        <w:rPr>
          <w:rFonts w:ascii="Arial" w:hAnsi="Arial" w:cs="Arial"/>
          <w:b/>
          <w:sz w:val="22"/>
          <w:vertAlign w:val="baseline"/>
          <w:lang w:val="en-US"/>
        </w:rPr>
        <w:t>1</w:t>
      </w:r>
      <w:r w:rsidRPr="003606CF">
        <w:rPr>
          <w:rFonts w:ascii="Arial" w:hAnsi="Arial" w:cs="Arial"/>
          <w:b/>
          <w:sz w:val="22"/>
          <w:vertAlign w:val="baseline"/>
          <w:lang w:val="en-US"/>
        </w:rPr>
        <w:t>.</w:t>
      </w:r>
      <w:r w:rsidRPr="003606CF">
        <w:rPr>
          <w:rFonts w:ascii="Arial" w:hAnsi="Arial" w:cs="Arial"/>
          <w:sz w:val="22"/>
          <w:vertAlign w:val="baseline"/>
          <w:lang w:val="en-US"/>
        </w:rPr>
        <w:t xml:space="preserve"> ASCA results: S</w:t>
      </w:r>
      <w:r w:rsidR="00ED7E39">
        <w:rPr>
          <w:rFonts w:ascii="Arial" w:hAnsi="Arial" w:cs="Arial"/>
          <w:sz w:val="22"/>
          <w:vertAlign w:val="baseline"/>
          <w:lang w:val="en-US"/>
        </w:rPr>
        <w:t>tatistical s</w:t>
      </w:r>
      <w:r w:rsidRPr="003606CF">
        <w:rPr>
          <w:rFonts w:ascii="Arial" w:hAnsi="Arial" w:cs="Arial"/>
          <w:sz w:val="22"/>
          <w:vertAlign w:val="baseline"/>
          <w:lang w:val="en-US"/>
        </w:rPr>
        <w:t>ignificance</w:t>
      </w:r>
      <w:r w:rsidR="00ED7E39">
        <w:rPr>
          <w:rFonts w:ascii="Arial" w:hAnsi="Arial" w:cs="Arial"/>
          <w:sz w:val="22"/>
          <w:vertAlign w:val="baseline"/>
          <w:lang w:val="en-US"/>
        </w:rPr>
        <w:t>s</w:t>
      </w:r>
      <w:r w:rsidRPr="003606CF">
        <w:rPr>
          <w:rFonts w:ascii="Arial" w:hAnsi="Arial" w:cs="Arial"/>
          <w:sz w:val="22"/>
          <w:vertAlign w:val="baseline"/>
          <w:lang w:val="en-US"/>
        </w:rPr>
        <w:t xml:space="preserve"> and partitioning of the total variance into the individual terms corresponding to factors and </w:t>
      </w:r>
      <w:r w:rsidR="00ED7E39">
        <w:rPr>
          <w:rFonts w:ascii="Arial" w:hAnsi="Arial" w:cs="Arial"/>
          <w:sz w:val="22"/>
          <w:vertAlign w:val="baseline"/>
          <w:lang w:val="en-US"/>
        </w:rPr>
        <w:t xml:space="preserve">their </w:t>
      </w:r>
      <w:r w:rsidRPr="003606CF">
        <w:rPr>
          <w:rFonts w:ascii="Arial" w:hAnsi="Arial" w:cs="Arial"/>
          <w:sz w:val="22"/>
          <w:vertAlign w:val="baseline"/>
          <w:lang w:val="en-US"/>
        </w:rPr>
        <w:t xml:space="preserve">interaction. </w:t>
      </w:r>
    </w:p>
    <w:tbl>
      <w:tblPr>
        <w:tblStyle w:val="Tablaconcuadrcula"/>
        <w:tblW w:w="8716" w:type="dxa"/>
        <w:tblLook w:val="04A0" w:firstRow="1" w:lastRow="0" w:firstColumn="1" w:lastColumn="0" w:noHBand="0" w:noVBand="1"/>
      </w:tblPr>
      <w:tblGrid>
        <w:gridCol w:w="1742"/>
        <w:gridCol w:w="2480"/>
        <w:gridCol w:w="1490"/>
        <w:gridCol w:w="1577"/>
        <w:gridCol w:w="1427"/>
      </w:tblGrid>
      <w:tr w:rsidR="007857CE" w:rsidRPr="003036CE" w14:paraId="1513CA0C" w14:textId="77777777" w:rsidTr="00904C4C">
        <w:trPr>
          <w:trHeight w:val="814"/>
        </w:trPr>
        <w:tc>
          <w:tcPr>
            <w:tcW w:w="1742" w:type="dxa"/>
            <w:shd w:val="clear" w:color="auto" w:fill="F2F2F2" w:themeFill="background1" w:themeFillShade="F2"/>
            <w:vAlign w:val="center"/>
          </w:tcPr>
          <w:p w14:paraId="5FDCFAB0" w14:textId="77777777" w:rsidR="007857CE" w:rsidRPr="003036CE" w:rsidRDefault="007857CE" w:rsidP="000C757C">
            <w:pPr>
              <w:jc w:val="center"/>
              <w:rPr>
                <w:rFonts w:ascii="Arial" w:hAnsi="Arial" w:cs="Arial"/>
              </w:rPr>
            </w:pPr>
            <w:proofErr w:type="spellStart"/>
            <w:r w:rsidRPr="003036CE">
              <w:rPr>
                <w:rFonts w:ascii="Arial" w:hAnsi="Arial" w:cs="Arial"/>
              </w:rPr>
              <w:t>Neurotoxicant</w:t>
            </w:r>
            <w:proofErr w:type="spellEnd"/>
          </w:p>
        </w:tc>
        <w:tc>
          <w:tcPr>
            <w:tcW w:w="2480" w:type="dxa"/>
            <w:shd w:val="clear" w:color="auto" w:fill="F2F2F2" w:themeFill="background1" w:themeFillShade="F2"/>
            <w:vAlign w:val="center"/>
          </w:tcPr>
          <w:p w14:paraId="3B8A2C72" w14:textId="77777777" w:rsidR="007857CE" w:rsidRPr="003036CE" w:rsidRDefault="007857CE" w:rsidP="000C757C">
            <w:pPr>
              <w:jc w:val="center"/>
              <w:rPr>
                <w:rFonts w:ascii="Arial" w:hAnsi="Arial" w:cs="Arial"/>
              </w:rPr>
            </w:pPr>
            <w:r w:rsidRPr="003036CE">
              <w:rPr>
                <w:rFonts w:ascii="Arial" w:hAnsi="Arial" w:cs="Arial"/>
              </w:rPr>
              <w:t>Factor</w:t>
            </w:r>
          </w:p>
        </w:tc>
        <w:tc>
          <w:tcPr>
            <w:tcW w:w="1490" w:type="dxa"/>
            <w:shd w:val="clear" w:color="auto" w:fill="F2F2F2" w:themeFill="background1" w:themeFillShade="F2"/>
            <w:vAlign w:val="center"/>
          </w:tcPr>
          <w:p w14:paraId="3ED7EA94" w14:textId="77777777" w:rsidR="007857CE" w:rsidRPr="003036CE" w:rsidRDefault="007857CE" w:rsidP="000C757C">
            <w:pPr>
              <w:jc w:val="center"/>
              <w:rPr>
                <w:rFonts w:ascii="Arial" w:hAnsi="Arial" w:cs="Arial"/>
              </w:rPr>
            </w:pPr>
            <w:r w:rsidRPr="003036CE">
              <w:rPr>
                <w:rFonts w:ascii="Arial" w:hAnsi="Arial" w:cs="Arial"/>
              </w:rPr>
              <w:t xml:space="preserve">Cum </w:t>
            </w:r>
            <w:proofErr w:type="spellStart"/>
            <w:r w:rsidRPr="003036CE">
              <w:rPr>
                <w:rFonts w:ascii="Arial" w:hAnsi="Arial" w:cs="Arial"/>
              </w:rPr>
              <w:t>EigenVal</w:t>
            </w:r>
            <w:r w:rsidRPr="003036CE">
              <w:rPr>
                <w:rFonts w:ascii="Arial" w:hAnsi="Arial" w:cs="Arial"/>
                <w:vertAlign w:val="superscript"/>
              </w:rPr>
              <w:t>a</w:t>
            </w:r>
            <w:proofErr w:type="spellEnd"/>
          </w:p>
        </w:tc>
        <w:tc>
          <w:tcPr>
            <w:tcW w:w="1577" w:type="dxa"/>
            <w:shd w:val="clear" w:color="auto" w:fill="F2F2F2" w:themeFill="background1" w:themeFillShade="F2"/>
            <w:vAlign w:val="center"/>
          </w:tcPr>
          <w:p w14:paraId="7C4F0F72" w14:textId="77777777" w:rsidR="007857CE" w:rsidRPr="003036CE" w:rsidRDefault="007857CE" w:rsidP="000C757C">
            <w:pPr>
              <w:jc w:val="center"/>
              <w:rPr>
                <w:rFonts w:ascii="Arial" w:hAnsi="Arial" w:cs="Arial"/>
              </w:rPr>
            </w:pPr>
            <w:proofErr w:type="spellStart"/>
            <w:r w:rsidRPr="003036CE">
              <w:rPr>
                <w:rFonts w:ascii="Arial" w:hAnsi="Arial" w:cs="Arial"/>
              </w:rPr>
              <w:t>Percentage</w:t>
            </w:r>
            <w:proofErr w:type="spellEnd"/>
            <w:r w:rsidRPr="003036CE">
              <w:rPr>
                <w:rFonts w:ascii="Arial" w:hAnsi="Arial" w:cs="Arial"/>
              </w:rPr>
              <w:t xml:space="preserve"> </w:t>
            </w:r>
            <w:proofErr w:type="spellStart"/>
            <w:r w:rsidRPr="003036CE">
              <w:rPr>
                <w:rFonts w:ascii="Arial" w:hAnsi="Arial" w:cs="Arial"/>
              </w:rPr>
              <w:t>of</w:t>
            </w:r>
            <w:proofErr w:type="spellEnd"/>
            <w:r w:rsidRPr="003036CE">
              <w:rPr>
                <w:rFonts w:ascii="Arial" w:hAnsi="Arial" w:cs="Arial"/>
              </w:rPr>
              <w:t xml:space="preserve"> </w:t>
            </w:r>
            <w:proofErr w:type="spellStart"/>
            <w:r w:rsidRPr="003036CE">
              <w:rPr>
                <w:rFonts w:ascii="Arial" w:hAnsi="Arial" w:cs="Arial"/>
              </w:rPr>
              <w:t>variation</w:t>
            </w:r>
            <w:r w:rsidRPr="003036CE">
              <w:rPr>
                <w:rFonts w:ascii="Arial" w:hAnsi="Arial" w:cs="Arial"/>
                <w:vertAlign w:val="superscript"/>
              </w:rPr>
              <w:t>b</w:t>
            </w:r>
            <w:proofErr w:type="spellEnd"/>
          </w:p>
        </w:tc>
        <w:tc>
          <w:tcPr>
            <w:tcW w:w="1427" w:type="dxa"/>
            <w:shd w:val="clear" w:color="auto" w:fill="F2F2F2" w:themeFill="background1" w:themeFillShade="F2"/>
            <w:vAlign w:val="center"/>
          </w:tcPr>
          <w:p w14:paraId="001086E6" w14:textId="77777777" w:rsidR="007857CE" w:rsidRPr="003036CE" w:rsidRDefault="007857CE" w:rsidP="000C757C">
            <w:pPr>
              <w:jc w:val="center"/>
              <w:rPr>
                <w:rFonts w:ascii="Arial" w:hAnsi="Arial" w:cs="Arial"/>
              </w:rPr>
            </w:pPr>
            <w:proofErr w:type="spellStart"/>
            <w:r w:rsidRPr="003036CE">
              <w:rPr>
                <w:rFonts w:ascii="Arial" w:hAnsi="Arial" w:cs="Arial"/>
              </w:rPr>
              <w:t>Significance</w:t>
            </w:r>
            <w:proofErr w:type="spellEnd"/>
            <w:r w:rsidRPr="003036CE">
              <w:rPr>
                <w:rFonts w:ascii="Arial" w:hAnsi="Arial" w:cs="Arial"/>
              </w:rPr>
              <w:t xml:space="preserve">    </w:t>
            </w:r>
            <w:proofErr w:type="gramStart"/>
            <w:r w:rsidRPr="003036CE">
              <w:rPr>
                <w:rFonts w:ascii="Arial" w:hAnsi="Arial" w:cs="Arial"/>
              </w:rPr>
              <w:t xml:space="preserve">   (</w:t>
            </w:r>
            <w:proofErr w:type="gramEnd"/>
            <w:r w:rsidRPr="003036CE">
              <w:rPr>
                <w:rFonts w:ascii="Arial" w:hAnsi="Arial" w:cs="Arial"/>
                <w:i/>
              </w:rPr>
              <w:t>p</w:t>
            </w:r>
            <w:r w:rsidRPr="003036CE">
              <w:rPr>
                <w:rFonts w:ascii="Arial" w:hAnsi="Arial" w:cs="Arial"/>
              </w:rPr>
              <w:t>-</w:t>
            </w:r>
            <w:proofErr w:type="spellStart"/>
            <w:r w:rsidRPr="003036CE">
              <w:rPr>
                <w:rFonts w:ascii="Arial" w:hAnsi="Arial" w:cs="Arial"/>
              </w:rPr>
              <w:t>value</w:t>
            </w:r>
            <w:proofErr w:type="spellEnd"/>
            <w:r w:rsidRPr="003036CE">
              <w:rPr>
                <w:rFonts w:ascii="Arial" w:hAnsi="Arial" w:cs="Arial"/>
              </w:rPr>
              <w:t>)</w:t>
            </w:r>
          </w:p>
        </w:tc>
      </w:tr>
      <w:tr w:rsidR="007857CE" w:rsidRPr="003036CE" w14:paraId="198323D9" w14:textId="77777777" w:rsidTr="007857CE">
        <w:trPr>
          <w:trHeight w:val="695"/>
        </w:trPr>
        <w:tc>
          <w:tcPr>
            <w:tcW w:w="1742" w:type="dxa"/>
            <w:vMerge w:val="restart"/>
            <w:vAlign w:val="center"/>
          </w:tcPr>
          <w:p w14:paraId="333AF372" w14:textId="77777777" w:rsidR="007857CE" w:rsidRPr="00C87C45" w:rsidRDefault="007857CE" w:rsidP="000C757C">
            <w:pPr>
              <w:jc w:val="center"/>
              <w:rPr>
                <w:rFonts w:ascii="Arial" w:hAnsi="Arial" w:cs="Arial"/>
                <w:b/>
              </w:rPr>
            </w:pPr>
            <w:proofErr w:type="spellStart"/>
            <w:r w:rsidRPr="00C87C45">
              <w:rPr>
                <w:rFonts w:ascii="Arial" w:hAnsi="Arial" w:cs="Arial"/>
                <w:b/>
              </w:rPr>
              <w:t>Chlorpyrifos</w:t>
            </w:r>
            <w:proofErr w:type="spellEnd"/>
          </w:p>
        </w:tc>
        <w:tc>
          <w:tcPr>
            <w:tcW w:w="2480" w:type="dxa"/>
            <w:vAlign w:val="center"/>
          </w:tcPr>
          <w:p w14:paraId="779A2FAD" w14:textId="77777777" w:rsidR="007857CE" w:rsidRPr="00F1431B" w:rsidRDefault="007857CE" w:rsidP="000C757C">
            <w:pPr>
              <w:jc w:val="center"/>
              <w:rPr>
                <w:rFonts w:ascii="Arial" w:hAnsi="Arial" w:cs="Arial"/>
                <w:i/>
              </w:rPr>
            </w:pPr>
            <w:proofErr w:type="spellStart"/>
            <w:r w:rsidRPr="00F1431B">
              <w:rPr>
                <w:rFonts w:ascii="Arial" w:hAnsi="Arial" w:cs="Arial"/>
                <w:i/>
              </w:rPr>
              <w:t>Treatment</w:t>
            </w:r>
            <w:proofErr w:type="spellEnd"/>
          </w:p>
        </w:tc>
        <w:tc>
          <w:tcPr>
            <w:tcW w:w="1490" w:type="dxa"/>
            <w:vAlign w:val="center"/>
          </w:tcPr>
          <w:p w14:paraId="7123F09D" w14:textId="77777777" w:rsidR="007857CE" w:rsidRPr="003036CE" w:rsidRDefault="007857CE" w:rsidP="000C757C">
            <w:pPr>
              <w:jc w:val="center"/>
              <w:rPr>
                <w:rFonts w:ascii="Arial" w:hAnsi="Arial" w:cs="Arial"/>
              </w:rPr>
            </w:pPr>
            <w:r w:rsidRPr="003036CE">
              <w:rPr>
                <w:rFonts w:ascii="Arial" w:hAnsi="Arial" w:cs="Arial"/>
              </w:rPr>
              <w:t>5.01</w:t>
            </w:r>
          </w:p>
        </w:tc>
        <w:tc>
          <w:tcPr>
            <w:tcW w:w="1577" w:type="dxa"/>
            <w:vAlign w:val="center"/>
          </w:tcPr>
          <w:p w14:paraId="0AD29F1D" w14:textId="77777777" w:rsidR="007857CE" w:rsidRPr="00FB186C" w:rsidRDefault="007857CE" w:rsidP="000C757C">
            <w:pPr>
              <w:jc w:val="center"/>
              <w:rPr>
                <w:rFonts w:ascii="Arial" w:hAnsi="Arial" w:cs="Arial"/>
              </w:rPr>
            </w:pPr>
            <w:r w:rsidRPr="00FB186C">
              <w:rPr>
                <w:rFonts w:ascii="Arial" w:hAnsi="Arial" w:cs="Arial"/>
              </w:rPr>
              <w:t>27.8</w:t>
            </w:r>
          </w:p>
        </w:tc>
        <w:tc>
          <w:tcPr>
            <w:tcW w:w="1427" w:type="dxa"/>
            <w:vAlign w:val="center"/>
          </w:tcPr>
          <w:p w14:paraId="4D2EDA8D" w14:textId="77777777" w:rsidR="007857CE" w:rsidRPr="00D04538" w:rsidRDefault="007857CE" w:rsidP="000C757C">
            <w:pPr>
              <w:jc w:val="center"/>
              <w:rPr>
                <w:rFonts w:ascii="Arial" w:hAnsi="Arial" w:cs="Arial"/>
                <w:b/>
              </w:rPr>
            </w:pPr>
            <w:r w:rsidRPr="00D04538">
              <w:rPr>
                <w:rFonts w:ascii="Arial" w:hAnsi="Arial" w:cs="Arial"/>
                <w:b/>
              </w:rPr>
              <w:t>0.001</w:t>
            </w:r>
          </w:p>
        </w:tc>
      </w:tr>
      <w:tr w:rsidR="007857CE" w:rsidRPr="003036CE" w14:paraId="44971BCF" w14:textId="77777777" w:rsidTr="007857CE">
        <w:trPr>
          <w:trHeight w:val="667"/>
        </w:trPr>
        <w:tc>
          <w:tcPr>
            <w:tcW w:w="1742" w:type="dxa"/>
            <w:vMerge/>
            <w:vAlign w:val="center"/>
          </w:tcPr>
          <w:p w14:paraId="57030064" w14:textId="77777777" w:rsidR="007857CE" w:rsidRPr="003036CE" w:rsidRDefault="007857CE" w:rsidP="000C757C">
            <w:pPr>
              <w:jc w:val="center"/>
              <w:rPr>
                <w:rFonts w:ascii="Arial" w:hAnsi="Arial" w:cs="Arial"/>
              </w:rPr>
            </w:pPr>
          </w:p>
        </w:tc>
        <w:tc>
          <w:tcPr>
            <w:tcW w:w="2480" w:type="dxa"/>
            <w:vAlign w:val="center"/>
          </w:tcPr>
          <w:p w14:paraId="2932DDE3" w14:textId="77777777" w:rsidR="007857CE" w:rsidRPr="003036CE" w:rsidRDefault="007857CE" w:rsidP="000C757C">
            <w:pPr>
              <w:jc w:val="center"/>
              <w:rPr>
                <w:rFonts w:ascii="Arial" w:hAnsi="Arial" w:cs="Arial"/>
                <w:i/>
              </w:rPr>
            </w:pPr>
            <w:proofErr w:type="spellStart"/>
            <w:r w:rsidRPr="003036CE">
              <w:rPr>
                <w:rFonts w:ascii="Arial" w:hAnsi="Arial" w:cs="Arial"/>
                <w:i/>
              </w:rPr>
              <w:t>Exposed</w:t>
            </w:r>
            <w:proofErr w:type="spellEnd"/>
            <w:r w:rsidRPr="003036CE">
              <w:rPr>
                <w:rFonts w:ascii="Arial" w:hAnsi="Arial" w:cs="Arial"/>
                <w:i/>
              </w:rPr>
              <w:t xml:space="preserve"> time</w:t>
            </w:r>
          </w:p>
        </w:tc>
        <w:tc>
          <w:tcPr>
            <w:tcW w:w="1490" w:type="dxa"/>
            <w:vAlign w:val="center"/>
          </w:tcPr>
          <w:p w14:paraId="1F7713FA" w14:textId="77777777" w:rsidR="007857CE" w:rsidRPr="003036CE" w:rsidRDefault="007857CE" w:rsidP="000C757C">
            <w:pPr>
              <w:jc w:val="center"/>
              <w:rPr>
                <w:rFonts w:ascii="Arial" w:hAnsi="Arial" w:cs="Arial"/>
              </w:rPr>
            </w:pPr>
            <w:r w:rsidRPr="003036CE">
              <w:rPr>
                <w:rFonts w:ascii="Arial" w:hAnsi="Arial" w:cs="Arial"/>
              </w:rPr>
              <w:t>0.41</w:t>
            </w:r>
          </w:p>
        </w:tc>
        <w:tc>
          <w:tcPr>
            <w:tcW w:w="1577" w:type="dxa"/>
            <w:vAlign w:val="center"/>
          </w:tcPr>
          <w:p w14:paraId="36460E60" w14:textId="77777777" w:rsidR="007857CE" w:rsidRPr="003036CE" w:rsidRDefault="007857CE" w:rsidP="000C757C">
            <w:pPr>
              <w:jc w:val="center"/>
              <w:rPr>
                <w:rFonts w:ascii="Arial" w:hAnsi="Arial" w:cs="Arial"/>
              </w:rPr>
            </w:pPr>
            <w:r w:rsidRPr="003036CE">
              <w:rPr>
                <w:rFonts w:ascii="Arial" w:hAnsi="Arial" w:cs="Arial"/>
              </w:rPr>
              <w:t>2.30</w:t>
            </w:r>
          </w:p>
        </w:tc>
        <w:tc>
          <w:tcPr>
            <w:tcW w:w="1427" w:type="dxa"/>
            <w:vAlign w:val="center"/>
          </w:tcPr>
          <w:p w14:paraId="38A24753" w14:textId="77777777" w:rsidR="007857CE" w:rsidRPr="003036CE" w:rsidRDefault="007857CE" w:rsidP="000C757C">
            <w:pPr>
              <w:jc w:val="center"/>
              <w:rPr>
                <w:rFonts w:ascii="Arial" w:hAnsi="Arial" w:cs="Arial"/>
              </w:rPr>
            </w:pPr>
            <w:r w:rsidRPr="003036CE">
              <w:rPr>
                <w:rFonts w:ascii="Arial" w:hAnsi="Arial" w:cs="Arial"/>
              </w:rPr>
              <w:t>0.676</w:t>
            </w:r>
          </w:p>
        </w:tc>
      </w:tr>
      <w:tr w:rsidR="007857CE" w:rsidRPr="003036CE" w14:paraId="2FF8C31B" w14:textId="77777777" w:rsidTr="007857CE">
        <w:trPr>
          <w:trHeight w:val="667"/>
        </w:trPr>
        <w:tc>
          <w:tcPr>
            <w:tcW w:w="1742" w:type="dxa"/>
            <w:vMerge/>
            <w:vAlign w:val="center"/>
          </w:tcPr>
          <w:p w14:paraId="7412BA2C" w14:textId="77777777" w:rsidR="007857CE" w:rsidRPr="003036CE" w:rsidRDefault="007857CE" w:rsidP="000C757C">
            <w:pPr>
              <w:jc w:val="center"/>
              <w:rPr>
                <w:rFonts w:ascii="Arial" w:hAnsi="Arial" w:cs="Arial"/>
              </w:rPr>
            </w:pPr>
          </w:p>
        </w:tc>
        <w:tc>
          <w:tcPr>
            <w:tcW w:w="2480" w:type="dxa"/>
            <w:vAlign w:val="center"/>
          </w:tcPr>
          <w:p w14:paraId="0D7D325B" w14:textId="77777777" w:rsidR="007857CE" w:rsidRPr="003036CE" w:rsidRDefault="007857CE" w:rsidP="000C757C">
            <w:pPr>
              <w:jc w:val="center"/>
              <w:rPr>
                <w:rFonts w:ascii="Arial" w:hAnsi="Arial" w:cs="Arial"/>
              </w:rPr>
            </w:pPr>
            <w:proofErr w:type="spellStart"/>
            <w:r w:rsidRPr="003036CE">
              <w:rPr>
                <w:rFonts w:ascii="Arial" w:hAnsi="Arial" w:cs="Arial"/>
                <w:i/>
              </w:rPr>
              <w:t>Treatment</w:t>
            </w:r>
            <w:proofErr w:type="spellEnd"/>
            <w:r w:rsidRPr="003036CE">
              <w:rPr>
                <w:rFonts w:ascii="Arial" w:hAnsi="Arial" w:cs="Arial"/>
              </w:rPr>
              <w:t xml:space="preserve"> x </w:t>
            </w:r>
            <w:proofErr w:type="spellStart"/>
            <w:r w:rsidRPr="003036CE">
              <w:rPr>
                <w:rFonts w:ascii="Arial" w:hAnsi="Arial" w:cs="Arial"/>
                <w:i/>
              </w:rPr>
              <w:t>Exposed</w:t>
            </w:r>
            <w:proofErr w:type="spellEnd"/>
            <w:r w:rsidRPr="003036CE">
              <w:rPr>
                <w:rFonts w:ascii="Arial" w:hAnsi="Arial" w:cs="Arial"/>
                <w:i/>
              </w:rPr>
              <w:t xml:space="preserve"> time</w:t>
            </w:r>
          </w:p>
        </w:tc>
        <w:tc>
          <w:tcPr>
            <w:tcW w:w="1490" w:type="dxa"/>
            <w:vAlign w:val="center"/>
          </w:tcPr>
          <w:p w14:paraId="17019704" w14:textId="77777777" w:rsidR="007857CE" w:rsidRPr="003036CE" w:rsidRDefault="007857CE" w:rsidP="000C757C">
            <w:pPr>
              <w:jc w:val="center"/>
              <w:rPr>
                <w:rFonts w:ascii="Arial" w:hAnsi="Arial" w:cs="Arial"/>
              </w:rPr>
            </w:pPr>
            <w:r w:rsidRPr="003036CE">
              <w:rPr>
                <w:rFonts w:ascii="Arial" w:hAnsi="Arial" w:cs="Arial"/>
              </w:rPr>
              <w:t>0.50</w:t>
            </w:r>
          </w:p>
        </w:tc>
        <w:tc>
          <w:tcPr>
            <w:tcW w:w="1577" w:type="dxa"/>
            <w:vAlign w:val="center"/>
          </w:tcPr>
          <w:p w14:paraId="330B32A5" w14:textId="77777777" w:rsidR="007857CE" w:rsidRPr="003036CE" w:rsidRDefault="007857CE" w:rsidP="000C757C">
            <w:pPr>
              <w:jc w:val="center"/>
              <w:rPr>
                <w:rFonts w:ascii="Arial" w:hAnsi="Arial" w:cs="Arial"/>
              </w:rPr>
            </w:pPr>
            <w:r w:rsidRPr="003036CE">
              <w:rPr>
                <w:rFonts w:ascii="Arial" w:hAnsi="Arial" w:cs="Arial"/>
              </w:rPr>
              <w:t>2.81</w:t>
            </w:r>
          </w:p>
        </w:tc>
        <w:tc>
          <w:tcPr>
            <w:tcW w:w="1427" w:type="dxa"/>
            <w:vAlign w:val="center"/>
          </w:tcPr>
          <w:p w14:paraId="4FA2B4A3" w14:textId="77777777" w:rsidR="007857CE" w:rsidRPr="003036CE" w:rsidRDefault="007857CE" w:rsidP="000C757C">
            <w:pPr>
              <w:jc w:val="center"/>
              <w:rPr>
                <w:rFonts w:ascii="Arial" w:hAnsi="Arial" w:cs="Arial"/>
              </w:rPr>
            </w:pPr>
            <w:r w:rsidRPr="003036CE">
              <w:rPr>
                <w:rFonts w:ascii="Arial" w:hAnsi="Arial" w:cs="Arial"/>
              </w:rPr>
              <w:t>0.999</w:t>
            </w:r>
          </w:p>
        </w:tc>
      </w:tr>
      <w:tr w:rsidR="007857CE" w:rsidRPr="003036CE" w14:paraId="5F9E6451" w14:textId="77777777" w:rsidTr="007857CE">
        <w:trPr>
          <w:trHeight w:val="667"/>
        </w:trPr>
        <w:tc>
          <w:tcPr>
            <w:tcW w:w="1742" w:type="dxa"/>
            <w:vMerge/>
            <w:vAlign w:val="center"/>
          </w:tcPr>
          <w:p w14:paraId="7561C03E" w14:textId="77777777" w:rsidR="007857CE" w:rsidRPr="003036CE" w:rsidRDefault="007857CE" w:rsidP="000C757C">
            <w:pPr>
              <w:jc w:val="center"/>
              <w:rPr>
                <w:rFonts w:ascii="Arial" w:hAnsi="Arial" w:cs="Arial"/>
              </w:rPr>
            </w:pPr>
          </w:p>
        </w:tc>
        <w:tc>
          <w:tcPr>
            <w:tcW w:w="2480" w:type="dxa"/>
            <w:vAlign w:val="center"/>
          </w:tcPr>
          <w:p w14:paraId="4218F7C5" w14:textId="77777777" w:rsidR="007857CE" w:rsidRPr="003036CE" w:rsidRDefault="007857CE" w:rsidP="000C757C">
            <w:pPr>
              <w:jc w:val="center"/>
              <w:rPr>
                <w:rFonts w:ascii="Arial" w:hAnsi="Arial" w:cs="Arial"/>
              </w:rPr>
            </w:pPr>
            <w:proofErr w:type="spellStart"/>
            <w:r w:rsidRPr="003036CE">
              <w:rPr>
                <w:rFonts w:ascii="Arial" w:hAnsi="Arial" w:cs="Arial"/>
              </w:rPr>
              <w:t>Residuals</w:t>
            </w:r>
            <w:proofErr w:type="spellEnd"/>
          </w:p>
        </w:tc>
        <w:tc>
          <w:tcPr>
            <w:tcW w:w="4494" w:type="dxa"/>
            <w:gridSpan w:val="3"/>
            <w:vAlign w:val="center"/>
          </w:tcPr>
          <w:p w14:paraId="52E6141C" w14:textId="77777777" w:rsidR="007857CE" w:rsidRPr="003036CE" w:rsidRDefault="007857CE" w:rsidP="000C757C">
            <w:pPr>
              <w:jc w:val="center"/>
              <w:rPr>
                <w:rFonts w:ascii="Arial" w:hAnsi="Arial" w:cs="Arial"/>
              </w:rPr>
            </w:pPr>
            <w:r w:rsidRPr="003036CE">
              <w:rPr>
                <w:rFonts w:ascii="Arial" w:hAnsi="Arial" w:cs="Arial"/>
              </w:rPr>
              <w:t>67.4</w:t>
            </w:r>
          </w:p>
        </w:tc>
      </w:tr>
      <w:tr w:rsidR="007857CE" w:rsidRPr="003036CE" w14:paraId="63D77223" w14:textId="77777777" w:rsidTr="007857CE">
        <w:trPr>
          <w:trHeight w:val="667"/>
        </w:trPr>
        <w:tc>
          <w:tcPr>
            <w:tcW w:w="1742" w:type="dxa"/>
            <w:vMerge w:val="restart"/>
            <w:vAlign w:val="center"/>
          </w:tcPr>
          <w:p w14:paraId="5A7B51B7" w14:textId="77777777" w:rsidR="007857CE" w:rsidRPr="00C87C45" w:rsidRDefault="007857CE" w:rsidP="000C757C">
            <w:pPr>
              <w:jc w:val="center"/>
              <w:rPr>
                <w:rFonts w:ascii="Arial" w:hAnsi="Arial" w:cs="Arial"/>
                <w:b/>
              </w:rPr>
            </w:pPr>
            <w:proofErr w:type="spellStart"/>
            <w:r w:rsidRPr="00C87C45">
              <w:rPr>
                <w:rFonts w:ascii="Arial" w:hAnsi="Arial" w:cs="Arial"/>
                <w:b/>
              </w:rPr>
              <w:t>Nicotine</w:t>
            </w:r>
            <w:proofErr w:type="spellEnd"/>
          </w:p>
        </w:tc>
        <w:tc>
          <w:tcPr>
            <w:tcW w:w="2480" w:type="dxa"/>
            <w:vAlign w:val="center"/>
          </w:tcPr>
          <w:p w14:paraId="47FAAE99" w14:textId="77777777" w:rsidR="007857CE" w:rsidRPr="003036CE" w:rsidRDefault="007857CE" w:rsidP="000C757C">
            <w:pPr>
              <w:jc w:val="center"/>
              <w:rPr>
                <w:rFonts w:ascii="Arial" w:hAnsi="Arial" w:cs="Arial"/>
                <w:i/>
              </w:rPr>
            </w:pPr>
            <w:proofErr w:type="spellStart"/>
            <w:r w:rsidRPr="003036CE">
              <w:rPr>
                <w:rFonts w:ascii="Arial" w:hAnsi="Arial" w:cs="Arial"/>
                <w:i/>
              </w:rPr>
              <w:t>Treatment</w:t>
            </w:r>
            <w:proofErr w:type="spellEnd"/>
          </w:p>
        </w:tc>
        <w:tc>
          <w:tcPr>
            <w:tcW w:w="1490" w:type="dxa"/>
            <w:vAlign w:val="center"/>
          </w:tcPr>
          <w:p w14:paraId="77090A9B" w14:textId="7F272C13" w:rsidR="007857CE" w:rsidRPr="003036CE" w:rsidRDefault="00FB186C" w:rsidP="000C757C">
            <w:pPr>
              <w:jc w:val="center"/>
              <w:rPr>
                <w:rFonts w:ascii="Arial" w:hAnsi="Arial" w:cs="Arial"/>
              </w:rPr>
            </w:pPr>
            <w:r>
              <w:rPr>
                <w:rFonts w:ascii="Arial" w:hAnsi="Arial" w:cs="Arial"/>
              </w:rPr>
              <w:t>1.34</w:t>
            </w:r>
          </w:p>
        </w:tc>
        <w:tc>
          <w:tcPr>
            <w:tcW w:w="1577" w:type="dxa"/>
            <w:vAlign w:val="center"/>
          </w:tcPr>
          <w:p w14:paraId="30E8D325" w14:textId="237443C1" w:rsidR="007857CE" w:rsidRPr="003036CE" w:rsidRDefault="00FB186C" w:rsidP="00FB186C">
            <w:pPr>
              <w:jc w:val="center"/>
              <w:rPr>
                <w:rFonts w:ascii="Arial" w:hAnsi="Arial" w:cs="Arial"/>
              </w:rPr>
            </w:pPr>
            <w:r>
              <w:rPr>
                <w:rFonts w:ascii="Arial" w:hAnsi="Arial" w:cs="Arial"/>
              </w:rPr>
              <w:t>7</w:t>
            </w:r>
            <w:r w:rsidR="00904C4C">
              <w:rPr>
                <w:rFonts w:ascii="Arial" w:hAnsi="Arial" w:cs="Arial"/>
              </w:rPr>
              <w:t>.</w:t>
            </w:r>
            <w:r>
              <w:rPr>
                <w:rFonts w:ascii="Arial" w:hAnsi="Arial" w:cs="Arial"/>
              </w:rPr>
              <w:t>44</w:t>
            </w:r>
          </w:p>
        </w:tc>
        <w:tc>
          <w:tcPr>
            <w:tcW w:w="1427" w:type="dxa"/>
            <w:vAlign w:val="center"/>
          </w:tcPr>
          <w:p w14:paraId="6EF90F93" w14:textId="1503137B" w:rsidR="007857CE" w:rsidRPr="00FB186C" w:rsidRDefault="00904C4C" w:rsidP="00FB186C">
            <w:pPr>
              <w:jc w:val="center"/>
              <w:rPr>
                <w:rFonts w:ascii="Arial" w:hAnsi="Arial" w:cs="Arial"/>
                <w:b/>
              </w:rPr>
            </w:pPr>
            <w:r w:rsidRPr="00FB186C">
              <w:rPr>
                <w:rFonts w:ascii="Arial" w:hAnsi="Arial" w:cs="Arial"/>
                <w:b/>
              </w:rPr>
              <w:t>0.00</w:t>
            </w:r>
            <w:r w:rsidR="00FB186C" w:rsidRPr="00FB186C">
              <w:rPr>
                <w:rFonts w:ascii="Arial" w:hAnsi="Arial" w:cs="Arial"/>
                <w:b/>
              </w:rPr>
              <w:t>01</w:t>
            </w:r>
          </w:p>
        </w:tc>
      </w:tr>
      <w:tr w:rsidR="007857CE" w:rsidRPr="003036CE" w14:paraId="72A6A5BD" w14:textId="77777777" w:rsidTr="007857CE">
        <w:trPr>
          <w:trHeight w:val="695"/>
        </w:trPr>
        <w:tc>
          <w:tcPr>
            <w:tcW w:w="1742" w:type="dxa"/>
            <w:vMerge/>
            <w:vAlign w:val="center"/>
          </w:tcPr>
          <w:p w14:paraId="5B428CBE" w14:textId="77777777" w:rsidR="007857CE" w:rsidRPr="003036CE" w:rsidRDefault="007857CE" w:rsidP="000C757C">
            <w:pPr>
              <w:jc w:val="center"/>
              <w:rPr>
                <w:rFonts w:ascii="Arial" w:hAnsi="Arial" w:cs="Arial"/>
              </w:rPr>
            </w:pPr>
          </w:p>
        </w:tc>
        <w:tc>
          <w:tcPr>
            <w:tcW w:w="2480" w:type="dxa"/>
            <w:vAlign w:val="center"/>
          </w:tcPr>
          <w:p w14:paraId="231E41AC" w14:textId="77777777" w:rsidR="007857CE" w:rsidRPr="003036CE" w:rsidRDefault="007857CE" w:rsidP="000C757C">
            <w:pPr>
              <w:jc w:val="center"/>
              <w:rPr>
                <w:rFonts w:ascii="Arial" w:hAnsi="Arial" w:cs="Arial"/>
                <w:i/>
              </w:rPr>
            </w:pPr>
            <w:proofErr w:type="spellStart"/>
            <w:r w:rsidRPr="003036CE">
              <w:rPr>
                <w:rFonts w:ascii="Arial" w:hAnsi="Arial" w:cs="Arial"/>
                <w:i/>
              </w:rPr>
              <w:t>Exposed</w:t>
            </w:r>
            <w:proofErr w:type="spellEnd"/>
            <w:r w:rsidRPr="003036CE">
              <w:rPr>
                <w:rFonts w:ascii="Arial" w:hAnsi="Arial" w:cs="Arial"/>
                <w:i/>
              </w:rPr>
              <w:t xml:space="preserve"> time</w:t>
            </w:r>
          </w:p>
        </w:tc>
        <w:tc>
          <w:tcPr>
            <w:tcW w:w="1490" w:type="dxa"/>
            <w:vAlign w:val="center"/>
          </w:tcPr>
          <w:p w14:paraId="5ACA257F" w14:textId="684760B6" w:rsidR="007857CE" w:rsidRPr="003036CE" w:rsidRDefault="00FB186C" w:rsidP="000C757C">
            <w:pPr>
              <w:jc w:val="center"/>
              <w:rPr>
                <w:rFonts w:ascii="Arial" w:hAnsi="Arial" w:cs="Arial"/>
              </w:rPr>
            </w:pPr>
            <w:r>
              <w:rPr>
                <w:rFonts w:ascii="Arial" w:hAnsi="Arial" w:cs="Arial"/>
              </w:rPr>
              <w:t>1.08</w:t>
            </w:r>
          </w:p>
        </w:tc>
        <w:tc>
          <w:tcPr>
            <w:tcW w:w="1577" w:type="dxa"/>
            <w:vAlign w:val="center"/>
          </w:tcPr>
          <w:p w14:paraId="180D53F4" w14:textId="2E797FD1" w:rsidR="007857CE" w:rsidRPr="003036CE" w:rsidRDefault="00FB186C" w:rsidP="000C757C">
            <w:pPr>
              <w:jc w:val="center"/>
              <w:rPr>
                <w:rFonts w:ascii="Arial" w:hAnsi="Arial" w:cs="Arial"/>
              </w:rPr>
            </w:pPr>
            <w:r>
              <w:rPr>
                <w:rFonts w:ascii="Arial" w:hAnsi="Arial" w:cs="Arial"/>
              </w:rPr>
              <w:t>6.0</w:t>
            </w:r>
            <w:r w:rsidR="00904C4C">
              <w:rPr>
                <w:rFonts w:ascii="Arial" w:hAnsi="Arial" w:cs="Arial"/>
              </w:rPr>
              <w:t>2</w:t>
            </w:r>
          </w:p>
        </w:tc>
        <w:tc>
          <w:tcPr>
            <w:tcW w:w="1427" w:type="dxa"/>
            <w:vAlign w:val="center"/>
          </w:tcPr>
          <w:p w14:paraId="525A70CF" w14:textId="2DED3CED" w:rsidR="007857CE" w:rsidRPr="00FB186C" w:rsidRDefault="00904C4C" w:rsidP="00FB186C">
            <w:pPr>
              <w:jc w:val="center"/>
              <w:rPr>
                <w:rFonts w:ascii="Arial" w:hAnsi="Arial" w:cs="Arial"/>
                <w:b/>
              </w:rPr>
            </w:pPr>
            <w:r w:rsidRPr="00FB186C">
              <w:rPr>
                <w:rFonts w:ascii="Arial" w:hAnsi="Arial" w:cs="Arial"/>
                <w:b/>
              </w:rPr>
              <w:t>0.00</w:t>
            </w:r>
            <w:r w:rsidR="00FB186C" w:rsidRPr="00FB186C">
              <w:rPr>
                <w:rFonts w:ascii="Arial" w:hAnsi="Arial" w:cs="Arial"/>
                <w:b/>
              </w:rPr>
              <w:t>84</w:t>
            </w:r>
          </w:p>
        </w:tc>
      </w:tr>
      <w:tr w:rsidR="007857CE" w:rsidRPr="003036CE" w14:paraId="31FDB698" w14:textId="77777777" w:rsidTr="007857CE">
        <w:trPr>
          <w:trHeight w:val="667"/>
        </w:trPr>
        <w:tc>
          <w:tcPr>
            <w:tcW w:w="1742" w:type="dxa"/>
            <w:vMerge/>
            <w:vAlign w:val="center"/>
          </w:tcPr>
          <w:p w14:paraId="7E313D1E" w14:textId="77777777" w:rsidR="007857CE" w:rsidRPr="003036CE" w:rsidRDefault="007857CE" w:rsidP="000C757C">
            <w:pPr>
              <w:jc w:val="center"/>
              <w:rPr>
                <w:rFonts w:ascii="Arial" w:hAnsi="Arial" w:cs="Arial"/>
              </w:rPr>
            </w:pPr>
          </w:p>
        </w:tc>
        <w:tc>
          <w:tcPr>
            <w:tcW w:w="2480" w:type="dxa"/>
            <w:vAlign w:val="center"/>
          </w:tcPr>
          <w:p w14:paraId="420292AC" w14:textId="77777777" w:rsidR="007857CE" w:rsidRPr="003036CE" w:rsidRDefault="007857CE" w:rsidP="000C757C">
            <w:pPr>
              <w:jc w:val="center"/>
              <w:rPr>
                <w:rFonts w:ascii="Arial" w:hAnsi="Arial" w:cs="Arial"/>
              </w:rPr>
            </w:pPr>
            <w:proofErr w:type="spellStart"/>
            <w:r w:rsidRPr="003036CE">
              <w:rPr>
                <w:rFonts w:ascii="Arial" w:hAnsi="Arial" w:cs="Arial"/>
                <w:i/>
              </w:rPr>
              <w:t>Treatment</w:t>
            </w:r>
            <w:proofErr w:type="spellEnd"/>
            <w:r w:rsidRPr="003036CE">
              <w:rPr>
                <w:rFonts w:ascii="Arial" w:hAnsi="Arial" w:cs="Arial"/>
              </w:rPr>
              <w:t xml:space="preserve"> x </w:t>
            </w:r>
            <w:proofErr w:type="spellStart"/>
            <w:r w:rsidRPr="003036CE">
              <w:rPr>
                <w:rFonts w:ascii="Arial" w:hAnsi="Arial" w:cs="Arial"/>
                <w:i/>
              </w:rPr>
              <w:t>Exposed</w:t>
            </w:r>
            <w:proofErr w:type="spellEnd"/>
            <w:r w:rsidRPr="003036CE">
              <w:rPr>
                <w:rFonts w:ascii="Arial" w:hAnsi="Arial" w:cs="Arial"/>
                <w:i/>
              </w:rPr>
              <w:t xml:space="preserve"> time</w:t>
            </w:r>
          </w:p>
        </w:tc>
        <w:tc>
          <w:tcPr>
            <w:tcW w:w="1490" w:type="dxa"/>
            <w:vAlign w:val="center"/>
          </w:tcPr>
          <w:p w14:paraId="77C1A42D" w14:textId="5EABDE77" w:rsidR="007857CE" w:rsidRPr="003036CE" w:rsidRDefault="00FB186C" w:rsidP="000C757C">
            <w:pPr>
              <w:jc w:val="center"/>
              <w:rPr>
                <w:rFonts w:ascii="Arial" w:hAnsi="Arial" w:cs="Arial"/>
              </w:rPr>
            </w:pPr>
            <w:r>
              <w:rPr>
                <w:rFonts w:ascii="Arial" w:hAnsi="Arial" w:cs="Arial"/>
              </w:rPr>
              <w:t>0.72</w:t>
            </w:r>
          </w:p>
        </w:tc>
        <w:tc>
          <w:tcPr>
            <w:tcW w:w="1577" w:type="dxa"/>
            <w:vAlign w:val="center"/>
          </w:tcPr>
          <w:p w14:paraId="5AC44E6D" w14:textId="09CF4F94" w:rsidR="007857CE" w:rsidRPr="003036CE" w:rsidRDefault="00FB186C" w:rsidP="000C757C">
            <w:pPr>
              <w:jc w:val="center"/>
              <w:rPr>
                <w:rFonts w:ascii="Arial" w:hAnsi="Arial" w:cs="Arial"/>
              </w:rPr>
            </w:pPr>
            <w:r>
              <w:rPr>
                <w:rFonts w:ascii="Arial" w:hAnsi="Arial" w:cs="Arial"/>
              </w:rPr>
              <w:t>3.98</w:t>
            </w:r>
          </w:p>
        </w:tc>
        <w:tc>
          <w:tcPr>
            <w:tcW w:w="1427" w:type="dxa"/>
            <w:vAlign w:val="center"/>
          </w:tcPr>
          <w:p w14:paraId="3801A402" w14:textId="067CC694" w:rsidR="007857CE" w:rsidRPr="003036CE" w:rsidRDefault="00904C4C" w:rsidP="00FB186C">
            <w:pPr>
              <w:jc w:val="center"/>
              <w:rPr>
                <w:rFonts w:ascii="Arial" w:hAnsi="Arial" w:cs="Arial"/>
              </w:rPr>
            </w:pPr>
            <w:r>
              <w:rPr>
                <w:rFonts w:ascii="Arial" w:hAnsi="Arial" w:cs="Arial"/>
              </w:rPr>
              <w:t>0.</w:t>
            </w:r>
            <w:r w:rsidR="00FB186C">
              <w:rPr>
                <w:rFonts w:ascii="Arial" w:hAnsi="Arial" w:cs="Arial"/>
              </w:rPr>
              <w:t>9879</w:t>
            </w:r>
          </w:p>
        </w:tc>
      </w:tr>
      <w:tr w:rsidR="007857CE" w:rsidRPr="003036CE" w14:paraId="59DD5F85" w14:textId="77777777" w:rsidTr="007857CE">
        <w:trPr>
          <w:trHeight w:val="695"/>
        </w:trPr>
        <w:tc>
          <w:tcPr>
            <w:tcW w:w="1742" w:type="dxa"/>
            <w:vMerge/>
            <w:vAlign w:val="center"/>
          </w:tcPr>
          <w:p w14:paraId="6D52C533" w14:textId="77777777" w:rsidR="007857CE" w:rsidRPr="003036CE" w:rsidRDefault="007857CE" w:rsidP="000C757C">
            <w:pPr>
              <w:jc w:val="center"/>
              <w:rPr>
                <w:rFonts w:ascii="Arial" w:hAnsi="Arial" w:cs="Arial"/>
              </w:rPr>
            </w:pPr>
          </w:p>
        </w:tc>
        <w:tc>
          <w:tcPr>
            <w:tcW w:w="2480" w:type="dxa"/>
            <w:vAlign w:val="center"/>
          </w:tcPr>
          <w:p w14:paraId="1B642985" w14:textId="77777777" w:rsidR="007857CE" w:rsidRPr="003036CE" w:rsidRDefault="007857CE" w:rsidP="000C757C">
            <w:pPr>
              <w:jc w:val="center"/>
              <w:rPr>
                <w:rFonts w:ascii="Arial" w:hAnsi="Arial" w:cs="Arial"/>
              </w:rPr>
            </w:pPr>
            <w:proofErr w:type="spellStart"/>
            <w:r w:rsidRPr="003036CE">
              <w:rPr>
                <w:rFonts w:ascii="Arial" w:hAnsi="Arial" w:cs="Arial"/>
              </w:rPr>
              <w:t>Residuals</w:t>
            </w:r>
            <w:proofErr w:type="spellEnd"/>
          </w:p>
        </w:tc>
        <w:tc>
          <w:tcPr>
            <w:tcW w:w="4494" w:type="dxa"/>
            <w:gridSpan w:val="3"/>
            <w:vAlign w:val="center"/>
          </w:tcPr>
          <w:p w14:paraId="6C998DAF" w14:textId="7320F8B9" w:rsidR="007857CE" w:rsidRPr="003036CE" w:rsidRDefault="0098237C" w:rsidP="000C757C">
            <w:pPr>
              <w:jc w:val="center"/>
              <w:rPr>
                <w:rFonts w:ascii="Arial" w:hAnsi="Arial" w:cs="Arial"/>
              </w:rPr>
            </w:pPr>
            <w:r>
              <w:rPr>
                <w:rFonts w:ascii="Arial" w:hAnsi="Arial" w:cs="Arial"/>
              </w:rPr>
              <w:t>82.56</w:t>
            </w:r>
          </w:p>
        </w:tc>
      </w:tr>
    </w:tbl>
    <w:p w14:paraId="49A3BB67" w14:textId="2F596C20" w:rsidR="00F74D62" w:rsidRPr="003606CF" w:rsidRDefault="00F74D62" w:rsidP="00B35E9C">
      <w:pPr>
        <w:tabs>
          <w:tab w:val="left" w:pos="3055"/>
        </w:tabs>
        <w:spacing w:line="360" w:lineRule="auto"/>
        <w:jc w:val="both"/>
        <w:rPr>
          <w:rFonts w:ascii="Arial" w:hAnsi="Arial" w:cs="Arial"/>
          <w:sz w:val="22"/>
          <w:vertAlign w:val="baseline"/>
          <w:lang w:val="en-US"/>
        </w:rPr>
      </w:pPr>
      <w:proofErr w:type="spellStart"/>
      <w:r w:rsidRPr="003606CF">
        <w:rPr>
          <w:rFonts w:ascii="Arial" w:hAnsi="Arial" w:cs="Arial"/>
          <w:sz w:val="22"/>
          <w:lang w:val="en-US"/>
        </w:rPr>
        <w:t>a</w:t>
      </w:r>
      <w:r w:rsidRPr="003606CF">
        <w:rPr>
          <w:rFonts w:ascii="Arial" w:hAnsi="Arial" w:cs="Arial"/>
          <w:sz w:val="22"/>
          <w:vertAlign w:val="baseline"/>
          <w:lang w:val="en-US"/>
        </w:rPr>
        <w:t>Cumulative</w:t>
      </w:r>
      <w:proofErr w:type="spellEnd"/>
      <w:r w:rsidRPr="003606CF">
        <w:rPr>
          <w:rFonts w:ascii="Arial" w:hAnsi="Arial" w:cs="Arial"/>
          <w:sz w:val="22"/>
          <w:vertAlign w:val="baseline"/>
          <w:lang w:val="en-US"/>
        </w:rPr>
        <w:t xml:space="preserve"> </w:t>
      </w:r>
      <w:proofErr w:type="spellStart"/>
      <w:r w:rsidRPr="003606CF">
        <w:rPr>
          <w:rFonts w:ascii="Arial" w:hAnsi="Arial" w:cs="Arial"/>
          <w:sz w:val="22"/>
          <w:vertAlign w:val="baseline"/>
          <w:lang w:val="en-US"/>
        </w:rPr>
        <w:t>EigenVal</w:t>
      </w:r>
      <w:proofErr w:type="spellEnd"/>
      <w:r w:rsidRPr="003606CF">
        <w:rPr>
          <w:rFonts w:ascii="Arial" w:hAnsi="Arial" w:cs="Arial"/>
          <w:sz w:val="22"/>
          <w:vertAlign w:val="baseline"/>
          <w:lang w:val="en-US"/>
        </w:rPr>
        <w:t xml:space="preserve">. </w:t>
      </w:r>
      <w:proofErr w:type="spellStart"/>
      <w:r w:rsidRPr="003606CF">
        <w:rPr>
          <w:rFonts w:ascii="Arial" w:hAnsi="Arial" w:cs="Arial"/>
          <w:sz w:val="22"/>
          <w:lang w:val="en-US"/>
        </w:rPr>
        <w:t>b</w:t>
      </w:r>
      <w:r w:rsidRPr="003606CF">
        <w:rPr>
          <w:rFonts w:ascii="Arial" w:hAnsi="Arial" w:cs="Arial"/>
          <w:sz w:val="22"/>
          <w:vertAlign w:val="baseline"/>
          <w:lang w:val="en-US"/>
        </w:rPr>
        <w:t>Percentage</w:t>
      </w:r>
      <w:proofErr w:type="spellEnd"/>
      <w:r w:rsidRPr="003606CF">
        <w:rPr>
          <w:rFonts w:ascii="Arial" w:hAnsi="Arial" w:cs="Arial"/>
          <w:sz w:val="22"/>
          <w:vertAlign w:val="baseline"/>
          <w:lang w:val="en-US"/>
        </w:rPr>
        <w:t xml:space="preserve"> of variation expressed as sums of squared dev</w:t>
      </w:r>
      <w:r w:rsidR="006C57DA">
        <w:rPr>
          <w:rFonts w:ascii="Arial" w:hAnsi="Arial" w:cs="Arial"/>
          <w:sz w:val="22"/>
          <w:vertAlign w:val="baseline"/>
          <w:lang w:val="en-US"/>
        </w:rPr>
        <w:t xml:space="preserve">iations from the overall mean. </w:t>
      </w:r>
      <w:r w:rsidR="00DB0E6F" w:rsidRPr="006C57DA">
        <w:rPr>
          <w:rFonts w:ascii="Arial" w:hAnsi="Arial" w:cs="Arial"/>
          <w:i/>
          <w:sz w:val="22"/>
          <w:vertAlign w:val="baseline"/>
          <w:lang w:val="en-US"/>
        </w:rPr>
        <w:t>Treatment</w:t>
      </w:r>
      <w:r w:rsidR="00DB0E6F" w:rsidRPr="003606CF">
        <w:rPr>
          <w:rFonts w:ascii="Arial" w:hAnsi="Arial" w:cs="Arial"/>
          <w:sz w:val="22"/>
          <w:vertAlign w:val="baseline"/>
          <w:lang w:val="en-US"/>
        </w:rPr>
        <w:t xml:space="preserve"> </w:t>
      </w:r>
      <w:r w:rsidRPr="003606CF">
        <w:rPr>
          <w:rFonts w:ascii="Arial" w:hAnsi="Arial" w:cs="Arial"/>
          <w:sz w:val="22"/>
          <w:vertAlign w:val="baseline"/>
          <w:lang w:val="en-US"/>
        </w:rPr>
        <w:t>factor (control</w:t>
      </w:r>
      <w:r w:rsidR="0019280A">
        <w:rPr>
          <w:rFonts w:ascii="Arial" w:hAnsi="Arial" w:cs="Arial"/>
          <w:sz w:val="22"/>
          <w:vertAlign w:val="baseline"/>
          <w:lang w:val="en-US"/>
        </w:rPr>
        <w:t xml:space="preserve"> and</w:t>
      </w:r>
      <w:r w:rsidRPr="003606CF">
        <w:rPr>
          <w:rFonts w:ascii="Arial" w:hAnsi="Arial" w:cs="Arial"/>
          <w:sz w:val="22"/>
          <w:vertAlign w:val="baseline"/>
          <w:lang w:val="en-US"/>
        </w:rPr>
        <w:t xml:space="preserve"> 5 µM </w:t>
      </w:r>
      <w:r w:rsidR="007857CE">
        <w:rPr>
          <w:rFonts w:ascii="Arial" w:hAnsi="Arial" w:cs="Arial"/>
          <w:sz w:val="22"/>
          <w:vertAlign w:val="baseline"/>
          <w:lang w:val="en-US"/>
        </w:rPr>
        <w:t xml:space="preserve">in the case of </w:t>
      </w:r>
      <w:r w:rsidR="00DB0E6F">
        <w:rPr>
          <w:rFonts w:ascii="Arial" w:hAnsi="Arial" w:cs="Arial"/>
          <w:sz w:val="22"/>
          <w:vertAlign w:val="baseline"/>
          <w:lang w:val="en-US"/>
        </w:rPr>
        <w:t>CPF</w:t>
      </w:r>
      <w:r w:rsidR="007857CE">
        <w:rPr>
          <w:rFonts w:ascii="Arial" w:hAnsi="Arial" w:cs="Arial"/>
          <w:sz w:val="22"/>
          <w:vertAlign w:val="baseline"/>
          <w:lang w:val="en-US"/>
        </w:rPr>
        <w:t xml:space="preserve">; and control and </w:t>
      </w:r>
      <w:r w:rsidR="007857CE" w:rsidRPr="003606CF">
        <w:rPr>
          <w:rFonts w:ascii="Arial" w:hAnsi="Arial" w:cs="Arial"/>
          <w:sz w:val="22"/>
          <w:vertAlign w:val="baseline"/>
          <w:lang w:val="en-US"/>
        </w:rPr>
        <w:t>5</w:t>
      </w:r>
      <w:r w:rsidR="006C57DA">
        <w:rPr>
          <w:rFonts w:ascii="Arial" w:hAnsi="Arial" w:cs="Arial"/>
          <w:sz w:val="22"/>
          <w:vertAlign w:val="baseline"/>
          <w:lang w:val="en-US"/>
        </w:rPr>
        <w:t>0</w:t>
      </w:r>
      <w:r w:rsidR="007857CE" w:rsidRPr="003606CF">
        <w:rPr>
          <w:rFonts w:ascii="Arial" w:hAnsi="Arial" w:cs="Arial"/>
          <w:sz w:val="22"/>
          <w:vertAlign w:val="baseline"/>
          <w:lang w:val="en-US"/>
        </w:rPr>
        <w:t xml:space="preserve"> µM</w:t>
      </w:r>
      <w:r w:rsidR="007857CE">
        <w:rPr>
          <w:rFonts w:ascii="Arial" w:hAnsi="Arial" w:cs="Arial"/>
          <w:sz w:val="22"/>
          <w:vertAlign w:val="baseline"/>
          <w:lang w:val="en-US"/>
        </w:rPr>
        <w:t xml:space="preserve"> in the case of nicotine</w:t>
      </w:r>
      <w:r w:rsidRPr="003606CF">
        <w:rPr>
          <w:rFonts w:ascii="Arial" w:hAnsi="Arial" w:cs="Arial"/>
          <w:sz w:val="22"/>
          <w:vertAlign w:val="baseline"/>
          <w:lang w:val="en-US"/>
        </w:rPr>
        <w:t xml:space="preserve">). </w:t>
      </w:r>
      <w:r w:rsidR="006C57DA" w:rsidRPr="006C57DA">
        <w:rPr>
          <w:rFonts w:ascii="Arial" w:hAnsi="Arial" w:cs="Arial"/>
          <w:i/>
          <w:sz w:val="22"/>
          <w:vertAlign w:val="baseline"/>
          <w:lang w:val="en-US"/>
        </w:rPr>
        <w:t>E</w:t>
      </w:r>
      <w:r w:rsidRPr="006C57DA">
        <w:rPr>
          <w:rFonts w:ascii="Arial" w:hAnsi="Arial" w:cs="Arial"/>
          <w:i/>
          <w:sz w:val="22"/>
          <w:vertAlign w:val="baseline"/>
          <w:lang w:val="en-US"/>
        </w:rPr>
        <w:t>xposed time</w:t>
      </w:r>
      <w:r w:rsidR="006C57DA">
        <w:rPr>
          <w:rFonts w:ascii="Arial" w:hAnsi="Arial" w:cs="Arial"/>
          <w:sz w:val="22"/>
          <w:vertAlign w:val="baseline"/>
          <w:lang w:val="en-US"/>
        </w:rPr>
        <w:t xml:space="preserve"> factor (2h, 6h and </w:t>
      </w:r>
      <w:r w:rsidRPr="003606CF">
        <w:rPr>
          <w:rFonts w:ascii="Arial" w:hAnsi="Arial" w:cs="Arial"/>
          <w:sz w:val="22"/>
          <w:vertAlign w:val="baseline"/>
          <w:lang w:val="en-US"/>
        </w:rPr>
        <w:t>24h levels).</w:t>
      </w:r>
      <w:r w:rsidR="00FB186C">
        <w:rPr>
          <w:rFonts w:ascii="Arial" w:hAnsi="Arial" w:cs="Arial"/>
          <w:sz w:val="22"/>
          <w:vertAlign w:val="baseline"/>
          <w:lang w:val="en-US"/>
        </w:rPr>
        <w:t xml:space="preserve"> In bold, </w:t>
      </w:r>
      <w:r w:rsidR="00FB186C" w:rsidRPr="00FB186C">
        <w:rPr>
          <w:rFonts w:ascii="Arial" w:hAnsi="Arial" w:cs="Arial"/>
          <w:i/>
          <w:sz w:val="22"/>
          <w:vertAlign w:val="baseline"/>
          <w:lang w:val="en-US"/>
        </w:rPr>
        <w:t>p</w:t>
      </w:r>
      <w:r w:rsidR="00FB186C">
        <w:rPr>
          <w:rFonts w:ascii="Arial" w:hAnsi="Arial" w:cs="Arial"/>
          <w:sz w:val="22"/>
          <w:vertAlign w:val="baseline"/>
          <w:lang w:val="en-US"/>
        </w:rPr>
        <w:t xml:space="preserve">-values≤ 0.001. </w:t>
      </w:r>
    </w:p>
    <w:p w14:paraId="0DEEA1FC" w14:textId="77777777" w:rsidR="0012114D" w:rsidRDefault="0012114D" w:rsidP="00B35E9C">
      <w:pPr>
        <w:tabs>
          <w:tab w:val="left" w:pos="284"/>
        </w:tabs>
        <w:spacing w:line="360" w:lineRule="auto"/>
        <w:rPr>
          <w:rFonts w:ascii="Times New Roman" w:eastAsia="Times New Roman" w:hAnsi="Times New Roman" w:cs="Times New Roman"/>
          <w:position w:val="0"/>
          <w:vertAlign w:val="baseline"/>
          <w:lang w:val="en-US"/>
        </w:rPr>
      </w:pPr>
    </w:p>
    <w:p w14:paraId="6BEDFA00" w14:textId="77777777" w:rsidR="0012114D" w:rsidRDefault="0012114D" w:rsidP="00B35E9C">
      <w:pPr>
        <w:tabs>
          <w:tab w:val="left" w:pos="284"/>
        </w:tabs>
        <w:spacing w:line="360" w:lineRule="auto"/>
        <w:rPr>
          <w:rFonts w:ascii="Times New Roman" w:eastAsia="Times New Roman" w:hAnsi="Times New Roman" w:cs="Times New Roman"/>
          <w:position w:val="0"/>
          <w:vertAlign w:val="baseline"/>
          <w:lang w:val="en-US"/>
        </w:rPr>
      </w:pPr>
    </w:p>
    <w:p w14:paraId="33F9E2F8" w14:textId="77777777" w:rsidR="0012114D" w:rsidRDefault="0012114D" w:rsidP="00B35E9C">
      <w:pPr>
        <w:tabs>
          <w:tab w:val="left" w:pos="284"/>
        </w:tabs>
        <w:spacing w:line="360" w:lineRule="auto"/>
        <w:rPr>
          <w:rFonts w:ascii="Arial" w:eastAsia="Times New Roman" w:hAnsi="Arial" w:cs="Arial"/>
          <w:b/>
          <w:position w:val="0"/>
          <w:sz w:val="22"/>
          <w:vertAlign w:val="baseline"/>
          <w:lang w:val="en-US"/>
        </w:rPr>
        <w:sectPr w:rsidR="0012114D" w:rsidSect="00AF2CE4">
          <w:pgSz w:w="11900" w:h="16840"/>
          <w:pgMar w:top="1417" w:right="1701" w:bottom="1417" w:left="1701" w:header="708" w:footer="708" w:gutter="0"/>
          <w:lnNumType w:countBy="1" w:restart="continuous"/>
          <w:cols w:space="708"/>
          <w:docGrid w:linePitch="360"/>
        </w:sectPr>
      </w:pPr>
    </w:p>
    <w:p w14:paraId="306BA5F7" w14:textId="5DDB2B08" w:rsidR="00F74D62" w:rsidRDefault="00F74D62" w:rsidP="00B35E9C">
      <w:pPr>
        <w:tabs>
          <w:tab w:val="left" w:pos="284"/>
        </w:tabs>
        <w:spacing w:line="360" w:lineRule="auto"/>
        <w:rPr>
          <w:rFonts w:ascii="Arial" w:eastAsia="Times New Roman" w:hAnsi="Arial" w:cs="Arial"/>
          <w:b/>
          <w:position w:val="0"/>
          <w:vertAlign w:val="baseline"/>
          <w:lang w:val="en-US"/>
        </w:rPr>
      </w:pPr>
      <w:r w:rsidRPr="00C36484">
        <w:rPr>
          <w:rFonts w:ascii="Arial" w:eastAsia="Times New Roman" w:hAnsi="Arial" w:cs="Arial"/>
          <w:b/>
          <w:position w:val="0"/>
          <w:vertAlign w:val="baseline"/>
          <w:lang w:val="en-US"/>
        </w:rPr>
        <w:lastRenderedPageBreak/>
        <w:t>Figure Legends</w:t>
      </w:r>
    </w:p>
    <w:p w14:paraId="246A282A" w14:textId="77777777" w:rsidR="00C36484" w:rsidRPr="00C36484" w:rsidRDefault="00C36484" w:rsidP="00B35E9C">
      <w:pPr>
        <w:tabs>
          <w:tab w:val="left" w:pos="284"/>
        </w:tabs>
        <w:spacing w:line="360" w:lineRule="auto"/>
        <w:rPr>
          <w:rFonts w:ascii="Arial" w:eastAsia="Times New Roman" w:hAnsi="Arial" w:cs="Arial"/>
          <w:b/>
          <w:position w:val="0"/>
          <w:vertAlign w:val="baseline"/>
          <w:lang w:val="en-US"/>
        </w:rPr>
      </w:pPr>
    </w:p>
    <w:p w14:paraId="6F2A8142" w14:textId="1E408E05" w:rsidR="00F74D62" w:rsidRPr="00E35AC6" w:rsidRDefault="00F74D62" w:rsidP="00B35E9C">
      <w:pPr>
        <w:spacing w:line="360" w:lineRule="auto"/>
        <w:jc w:val="both"/>
        <w:rPr>
          <w:rFonts w:ascii="Arial" w:eastAsia="Times New Roman" w:hAnsi="Arial" w:cs="Arial"/>
          <w:position w:val="0"/>
          <w:sz w:val="22"/>
          <w:vertAlign w:val="baseline"/>
          <w:lang w:val="en-GB"/>
        </w:rPr>
      </w:pPr>
      <w:r w:rsidRPr="00E35AC6">
        <w:rPr>
          <w:rFonts w:ascii="Arial" w:eastAsia="Times New Roman" w:hAnsi="Arial" w:cs="Arial"/>
          <w:b/>
          <w:position w:val="0"/>
          <w:sz w:val="22"/>
          <w:vertAlign w:val="baseline"/>
          <w:lang w:val="en-US"/>
        </w:rPr>
        <w:t xml:space="preserve">Figure 1. </w:t>
      </w:r>
      <w:r w:rsidRPr="00E35AC6">
        <w:rPr>
          <w:rFonts w:ascii="Arial" w:eastAsia="Times New Roman" w:hAnsi="Arial" w:cs="Arial"/>
          <w:position w:val="0"/>
          <w:sz w:val="22"/>
          <w:vertAlign w:val="baseline"/>
          <w:lang w:val="en-US"/>
        </w:rPr>
        <w:t xml:space="preserve">Structure of the </w:t>
      </w:r>
      <w:r w:rsidR="00AA0EFC" w:rsidRPr="00E35AC6">
        <w:rPr>
          <w:rFonts w:ascii="Arial" w:eastAsia="Times New Roman" w:hAnsi="Arial" w:cs="Arial"/>
          <w:position w:val="0"/>
          <w:sz w:val="22"/>
          <w:vertAlign w:val="baseline"/>
          <w:lang w:val="en-US"/>
        </w:rPr>
        <w:t xml:space="preserve">experimental </w:t>
      </w:r>
      <w:r w:rsidRPr="00E35AC6">
        <w:rPr>
          <w:rFonts w:ascii="Arial" w:eastAsia="Times New Roman" w:hAnsi="Arial" w:cs="Arial"/>
          <w:position w:val="0"/>
          <w:sz w:val="22"/>
          <w:vertAlign w:val="baseline"/>
          <w:lang w:val="en-US"/>
        </w:rPr>
        <w:t xml:space="preserve">data sets arranged for </w:t>
      </w:r>
      <w:r w:rsidR="0010320C" w:rsidRPr="00E35AC6">
        <w:rPr>
          <w:rFonts w:ascii="Arial" w:eastAsia="Times New Roman" w:hAnsi="Arial" w:cs="Arial"/>
          <w:position w:val="0"/>
          <w:sz w:val="22"/>
          <w:vertAlign w:val="baseline"/>
          <w:lang w:val="en-US"/>
        </w:rPr>
        <w:t xml:space="preserve">PCA and </w:t>
      </w:r>
      <w:r w:rsidRPr="00E35AC6">
        <w:rPr>
          <w:rFonts w:ascii="Arial" w:eastAsia="Times New Roman" w:hAnsi="Arial" w:cs="Arial"/>
          <w:position w:val="0"/>
          <w:sz w:val="22"/>
          <w:vertAlign w:val="baseline"/>
          <w:lang w:val="en-US"/>
        </w:rPr>
        <w:t>ASCA</w:t>
      </w:r>
      <w:r w:rsidR="00007D05" w:rsidRPr="00E35AC6">
        <w:rPr>
          <w:rFonts w:ascii="Arial" w:eastAsia="Times New Roman" w:hAnsi="Arial" w:cs="Arial"/>
          <w:position w:val="0"/>
          <w:sz w:val="22"/>
          <w:vertAlign w:val="baseline"/>
          <w:lang w:val="en-US"/>
        </w:rPr>
        <w:t xml:space="preserve"> </w:t>
      </w:r>
      <w:r w:rsidRPr="00E35AC6">
        <w:rPr>
          <w:rFonts w:ascii="Arial" w:eastAsia="Times New Roman" w:hAnsi="Arial" w:cs="Arial"/>
          <w:position w:val="0"/>
          <w:sz w:val="22"/>
          <w:vertAlign w:val="baseline"/>
          <w:lang w:val="en-US"/>
        </w:rPr>
        <w:t>analyses</w:t>
      </w:r>
      <w:r w:rsidR="00E35AC6" w:rsidRPr="00E35AC6">
        <w:rPr>
          <w:rFonts w:ascii="Arial" w:eastAsia="Times New Roman" w:hAnsi="Arial" w:cs="Arial"/>
          <w:position w:val="0"/>
          <w:sz w:val="22"/>
          <w:vertAlign w:val="baseline"/>
          <w:lang w:val="en-US"/>
        </w:rPr>
        <w:t xml:space="preserve"> in the CPF experiment</w:t>
      </w:r>
      <w:r w:rsidR="00C84BE5">
        <w:rPr>
          <w:rFonts w:ascii="Arial" w:eastAsia="Times New Roman" w:hAnsi="Arial" w:cs="Arial"/>
          <w:position w:val="0"/>
          <w:sz w:val="22"/>
          <w:vertAlign w:val="baseline"/>
          <w:lang w:val="en-US"/>
        </w:rPr>
        <w:t xml:space="preserve"> (similar data arrangements for nicotine)</w:t>
      </w:r>
      <w:r w:rsidRPr="00E35AC6">
        <w:rPr>
          <w:rFonts w:ascii="Arial" w:eastAsia="Times New Roman" w:hAnsi="Arial" w:cs="Arial"/>
          <w:position w:val="0"/>
          <w:sz w:val="22"/>
          <w:vertAlign w:val="baseline"/>
          <w:lang w:val="en-US"/>
        </w:rPr>
        <w:t>. Each rectangle represents a zebrafish sample</w:t>
      </w:r>
      <w:r w:rsidR="00C84BE5">
        <w:rPr>
          <w:rFonts w:ascii="Arial" w:eastAsia="Times New Roman" w:hAnsi="Arial" w:cs="Arial"/>
          <w:position w:val="0"/>
          <w:sz w:val="22"/>
          <w:vertAlign w:val="baseline"/>
          <w:lang w:val="en-US"/>
        </w:rPr>
        <w:t>.</w:t>
      </w:r>
      <w:r w:rsidRPr="00E35AC6">
        <w:rPr>
          <w:rFonts w:ascii="Arial" w:eastAsia="Times New Roman" w:hAnsi="Arial" w:cs="Arial"/>
          <w:position w:val="0"/>
          <w:sz w:val="22"/>
          <w:vertAlign w:val="baseline"/>
          <w:lang w:val="en-US"/>
        </w:rPr>
        <w:t xml:space="preserve"> </w:t>
      </w:r>
      <w:r w:rsidR="00AA0EFC" w:rsidRPr="00E35AC6">
        <w:rPr>
          <w:rFonts w:ascii="Arial" w:eastAsia="Times New Roman" w:hAnsi="Arial" w:cs="Arial"/>
          <w:position w:val="0"/>
          <w:sz w:val="22"/>
          <w:vertAlign w:val="baseline"/>
          <w:lang w:val="en-US"/>
        </w:rPr>
        <w:t xml:space="preserve"> </w:t>
      </w:r>
      <w:r w:rsidR="00C84BE5">
        <w:rPr>
          <w:rFonts w:ascii="Arial" w:eastAsia="Times New Roman" w:hAnsi="Arial" w:cs="Arial"/>
          <w:position w:val="0"/>
          <w:sz w:val="22"/>
          <w:vertAlign w:val="baseline"/>
          <w:lang w:val="en-US"/>
        </w:rPr>
        <w:t>D</w:t>
      </w:r>
      <w:r w:rsidR="00AA0EFC" w:rsidRPr="00E35AC6">
        <w:rPr>
          <w:rFonts w:ascii="Arial" w:eastAsia="Times New Roman" w:hAnsi="Arial" w:cs="Arial"/>
          <w:position w:val="0"/>
          <w:sz w:val="22"/>
          <w:vertAlign w:val="baseline"/>
          <w:lang w:val="en-US"/>
        </w:rPr>
        <w:t>ata set</w:t>
      </w:r>
      <w:r w:rsidR="00C84BE5">
        <w:rPr>
          <w:rFonts w:ascii="Arial" w:eastAsia="Times New Roman" w:hAnsi="Arial" w:cs="Arial"/>
          <w:position w:val="0"/>
          <w:sz w:val="22"/>
          <w:vertAlign w:val="baseline"/>
          <w:lang w:val="en-US"/>
        </w:rPr>
        <w:t>s</w:t>
      </w:r>
      <w:r w:rsidR="00AA0EFC" w:rsidRPr="00E35AC6">
        <w:rPr>
          <w:rFonts w:ascii="Arial" w:eastAsia="Times New Roman" w:hAnsi="Arial" w:cs="Arial"/>
          <w:position w:val="0"/>
          <w:sz w:val="22"/>
          <w:vertAlign w:val="baseline"/>
          <w:lang w:val="en-US"/>
        </w:rPr>
        <w:t xml:space="preserve"> </w:t>
      </w:r>
      <w:r w:rsidRPr="00E35AC6">
        <w:rPr>
          <w:rFonts w:ascii="Arial" w:eastAsia="Times New Roman" w:hAnsi="Arial" w:cs="Arial"/>
          <w:position w:val="0"/>
          <w:sz w:val="22"/>
          <w:vertAlign w:val="baseline"/>
          <w:lang w:val="en-GB"/>
        </w:rPr>
        <w:t>i</w:t>
      </w:r>
      <w:r w:rsidR="00C84BE5">
        <w:rPr>
          <w:rFonts w:ascii="Arial" w:eastAsia="Times New Roman" w:hAnsi="Arial" w:cs="Arial"/>
          <w:position w:val="0"/>
          <w:sz w:val="22"/>
          <w:vertAlign w:val="baseline"/>
          <w:lang w:val="en-GB"/>
        </w:rPr>
        <w:t xml:space="preserve"> at </w:t>
      </w:r>
      <w:r w:rsidRPr="00E35AC6">
        <w:rPr>
          <w:rFonts w:ascii="Arial" w:eastAsia="Times New Roman" w:hAnsi="Arial" w:cs="Arial"/>
          <w:position w:val="0"/>
          <w:sz w:val="22"/>
          <w:vertAlign w:val="baseline"/>
          <w:lang w:val="en-GB"/>
        </w:rPr>
        <w:t xml:space="preserve">each exposure time </w:t>
      </w:r>
      <w:r w:rsidR="00C84BE5">
        <w:rPr>
          <w:rFonts w:ascii="Arial" w:eastAsia="Times New Roman" w:hAnsi="Arial" w:cs="Arial"/>
          <w:position w:val="0"/>
          <w:sz w:val="22"/>
          <w:vertAlign w:val="baseline"/>
          <w:lang w:val="en-GB"/>
        </w:rPr>
        <w:t xml:space="preserve">are shown in </w:t>
      </w:r>
      <w:r w:rsidRPr="00E35AC6">
        <w:rPr>
          <w:rFonts w:ascii="Arial" w:eastAsia="Times New Roman" w:hAnsi="Arial" w:cs="Arial"/>
          <w:position w:val="0"/>
          <w:sz w:val="22"/>
          <w:vertAlign w:val="baseline"/>
          <w:lang w:val="en-GB"/>
        </w:rPr>
        <w:t xml:space="preserve">different </w:t>
      </w:r>
      <w:r w:rsidR="00C84BE5" w:rsidRPr="00E35AC6">
        <w:rPr>
          <w:rFonts w:ascii="Arial" w:eastAsia="Times New Roman" w:hAnsi="Arial" w:cs="Arial"/>
          <w:position w:val="0"/>
          <w:sz w:val="22"/>
          <w:vertAlign w:val="baseline"/>
          <w:lang w:val="en-GB"/>
        </w:rPr>
        <w:t>colou</w:t>
      </w:r>
      <w:r w:rsidR="00C84BE5">
        <w:rPr>
          <w:rFonts w:ascii="Arial" w:eastAsia="Times New Roman" w:hAnsi="Arial" w:cs="Arial"/>
          <w:position w:val="0"/>
          <w:sz w:val="22"/>
          <w:vertAlign w:val="baseline"/>
          <w:lang w:val="en-GB"/>
        </w:rPr>
        <w:t>rs</w:t>
      </w:r>
      <w:r w:rsidRPr="00E35AC6">
        <w:rPr>
          <w:rFonts w:ascii="Arial" w:eastAsia="Times New Roman" w:hAnsi="Arial" w:cs="Arial"/>
          <w:position w:val="0"/>
          <w:sz w:val="22"/>
          <w:vertAlign w:val="baseline"/>
          <w:lang w:val="en-GB"/>
        </w:rPr>
        <w:t xml:space="preserve"> (green: 2h; blue: 6h and red: 24h). </w:t>
      </w:r>
      <w:r w:rsidR="00C84BE5">
        <w:rPr>
          <w:rFonts w:ascii="Arial" w:eastAsia="Times New Roman" w:hAnsi="Arial" w:cs="Arial"/>
          <w:position w:val="0"/>
          <w:sz w:val="22"/>
          <w:vertAlign w:val="baseline"/>
          <w:lang w:val="en-GB"/>
        </w:rPr>
        <w:t>D</w:t>
      </w:r>
      <w:r w:rsidR="00AA0EFC" w:rsidRPr="00E35AC6">
        <w:rPr>
          <w:rFonts w:ascii="Arial" w:eastAsia="Times New Roman" w:hAnsi="Arial" w:cs="Arial"/>
          <w:position w:val="0"/>
          <w:sz w:val="22"/>
          <w:vertAlign w:val="baseline"/>
          <w:lang w:val="en-GB"/>
        </w:rPr>
        <w:t xml:space="preserve">ata sets </w:t>
      </w:r>
      <w:r w:rsidR="00C84BE5">
        <w:rPr>
          <w:rFonts w:ascii="Arial" w:eastAsia="Times New Roman" w:hAnsi="Arial" w:cs="Arial"/>
          <w:position w:val="0"/>
          <w:sz w:val="22"/>
          <w:vertAlign w:val="baseline"/>
          <w:lang w:val="en-GB"/>
        </w:rPr>
        <w:t xml:space="preserve">from control and treated zebrafish samples </w:t>
      </w:r>
      <w:r w:rsidR="00AA0EFC" w:rsidRPr="00E35AC6">
        <w:rPr>
          <w:rFonts w:ascii="Arial" w:eastAsia="Times New Roman" w:hAnsi="Arial" w:cs="Arial"/>
          <w:position w:val="0"/>
          <w:sz w:val="22"/>
          <w:vertAlign w:val="baseline"/>
          <w:lang w:val="en-GB"/>
        </w:rPr>
        <w:t>a</w:t>
      </w:r>
      <w:r w:rsidRPr="00E35AC6">
        <w:rPr>
          <w:rFonts w:ascii="Arial" w:eastAsia="Times New Roman" w:hAnsi="Arial" w:cs="Arial"/>
          <w:position w:val="0"/>
          <w:sz w:val="22"/>
          <w:vertAlign w:val="baseline"/>
          <w:lang w:val="en-GB"/>
        </w:rPr>
        <w:t xml:space="preserve">re further arranged into </w:t>
      </w:r>
      <w:r w:rsidR="00AA0EFC" w:rsidRPr="00E35AC6">
        <w:rPr>
          <w:rFonts w:ascii="Arial" w:eastAsia="Times New Roman" w:hAnsi="Arial" w:cs="Arial"/>
          <w:position w:val="0"/>
          <w:sz w:val="22"/>
          <w:vertAlign w:val="baseline"/>
          <w:lang w:val="en-GB"/>
        </w:rPr>
        <w:t xml:space="preserve">an augmented data </w:t>
      </w:r>
      <w:r w:rsidRPr="00E35AC6">
        <w:rPr>
          <w:rFonts w:ascii="Arial" w:eastAsia="Times New Roman" w:hAnsi="Arial" w:cs="Arial"/>
          <w:position w:val="0"/>
          <w:sz w:val="22"/>
          <w:vertAlign w:val="baseline"/>
          <w:lang w:val="en-GB"/>
        </w:rPr>
        <w:t>matrix, as indicated in the right-hand side of the figure.</w:t>
      </w:r>
    </w:p>
    <w:p w14:paraId="2B74C675" w14:textId="77777777" w:rsidR="00C02EDD" w:rsidRPr="00E35AC6" w:rsidRDefault="00C02EDD" w:rsidP="00C02EDD">
      <w:pPr>
        <w:tabs>
          <w:tab w:val="left" w:pos="284"/>
        </w:tabs>
        <w:spacing w:line="360" w:lineRule="auto"/>
        <w:rPr>
          <w:rFonts w:ascii="Arial" w:eastAsia="Times New Roman" w:hAnsi="Arial" w:cs="Arial"/>
          <w:position w:val="0"/>
          <w:sz w:val="22"/>
          <w:vertAlign w:val="baseline"/>
          <w:lang w:val="en-GB"/>
        </w:rPr>
      </w:pPr>
    </w:p>
    <w:p w14:paraId="39EE3AB0" w14:textId="0BA7CC6F" w:rsidR="00C02EDD" w:rsidRPr="00E35AC6" w:rsidRDefault="00C02EDD" w:rsidP="00C02EDD">
      <w:pPr>
        <w:tabs>
          <w:tab w:val="left" w:pos="284"/>
        </w:tabs>
        <w:spacing w:line="360" w:lineRule="auto"/>
        <w:jc w:val="both"/>
        <w:rPr>
          <w:rFonts w:ascii="Arial" w:eastAsia="Times New Roman" w:hAnsi="Arial" w:cs="Arial"/>
          <w:position w:val="0"/>
          <w:sz w:val="22"/>
          <w:vertAlign w:val="baseline"/>
          <w:lang w:val="en-GB"/>
        </w:rPr>
      </w:pPr>
      <w:r w:rsidRPr="00E35AC6">
        <w:rPr>
          <w:rFonts w:ascii="Arial" w:eastAsia="Times New Roman" w:hAnsi="Arial" w:cs="Arial"/>
          <w:b/>
          <w:position w:val="0"/>
          <w:sz w:val="22"/>
          <w:vertAlign w:val="baseline"/>
          <w:lang w:val="en-GB"/>
        </w:rPr>
        <w:t xml:space="preserve">Figure </w:t>
      </w:r>
      <w:r>
        <w:rPr>
          <w:rFonts w:ascii="Arial" w:eastAsia="Times New Roman" w:hAnsi="Arial" w:cs="Arial"/>
          <w:b/>
          <w:position w:val="0"/>
          <w:sz w:val="22"/>
          <w:vertAlign w:val="baseline"/>
          <w:lang w:val="en-GB"/>
        </w:rPr>
        <w:t>2</w:t>
      </w:r>
      <w:r w:rsidRPr="00E35AC6">
        <w:rPr>
          <w:rFonts w:ascii="Arial" w:eastAsia="Times New Roman" w:hAnsi="Arial" w:cs="Arial"/>
          <w:b/>
          <w:position w:val="0"/>
          <w:sz w:val="22"/>
          <w:vertAlign w:val="baseline"/>
          <w:lang w:val="en-GB"/>
        </w:rPr>
        <w:t>.</w:t>
      </w:r>
      <w:r w:rsidRPr="00E35AC6">
        <w:rPr>
          <w:rFonts w:ascii="Arial" w:eastAsia="Times New Roman" w:hAnsi="Arial" w:cs="Arial"/>
          <w:position w:val="0"/>
          <w:sz w:val="22"/>
          <w:vertAlign w:val="baseline"/>
          <w:lang w:val="en-GB"/>
        </w:rPr>
        <w:t xml:space="preserve"> </w:t>
      </w:r>
      <w:r w:rsidR="009F144D" w:rsidRPr="00E35AC6">
        <w:rPr>
          <w:rFonts w:ascii="Arial" w:eastAsia="Times New Roman" w:hAnsi="Arial" w:cs="Arial"/>
          <w:position w:val="0"/>
          <w:sz w:val="22"/>
          <w:vertAlign w:val="baseline"/>
          <w:lang w:val="en-GB"/>
        </w:rPr>
        <w:t xml:space="preserve">Time-course of behavioural effects induced by the acute exposure to 5 µM chlorpyrifos (CPF) in adult zebrafish. The 6-min open field test </w:t>
      </w:r>
      <w:r w:rsidR="009F144D">
        <w:rPr>
          <w:rFonts w:ascii="Arial" w:eastAsia="Times New Roman" w:hAnsi="Arial" w:cs="Arial"/>
          <w:position w:val="0"/>
          <w:sz w:val="22"/>
          <w:vertAlign w:val="baseline"/>
          <w:lang w:val="en-GB"/>
        </w:rPr>
        <w:t xml:space="preserve">(OFT) </w:t>
      </w:r>
      <w:r w:rsidR="009F144D" w:rsidRPr="00E35AC6">
        <w:rPr>
          <w:rFonts w:ascii="Arial" w:eastAsia="Times New Roman" w:hAnsi="Arial" w:cs="Arial"/>
          <w:position w:val="0"/>
          <w:sz w:val="22"/>
          <w:vertAlign w:val="baseline"/>
          <w:lang w:val="en-GB"/>
        </w:rPr>
        <w:t xml:space="preserve">was selected and different endpoints related with locomotion (A), anxiety (B) and exploratory (C) behaviours were analysed. Representative 2D traces of control- and CPF-treated fish 24 h after exposure generated by </w:t>
      </w:r>
      <w:proofErr w:type="spellStart"/>
      <w:r w:rsidR="009F144D" w:rsidRPr="00E35AC6">
        <w:rPr>
          <w:rFonts w:ascii="Arial" w:eastAsia="Times New Roman" w:hAnsi="Arial" w:cs="Arial"/>
          <w:position w:val="0"/>
          <w:sz w:val="22"/>
          <w:vertAlign w:val="baseline"/>
          <w:lang w:val="en-GB"/>
        </w:rPr>
        <w:t>Ethovision</w:t>
      </w:r>
      <w:proofErr w:type="spellEnd"/>
      <w:r w:rsidR="009F144D" w:rsidRPr="00E35AC6">
        <w:rPr>
          <w:rFonts w:ascii="Arial" w:eastAsia="Times New Roman" w:hAnsi="Arial" w:cs="Arial"/>
          <w:position w:val="0"/>
          <w:sz w:val="22"/>
          <w:vertAlign w:val="baseline"/>
          <w:lang w:val="en-GB"/>
        </w:rPr>
        <w:t xml:space="preserve"> XT11.5 are also shown. Data are reported as mean ± SEM. *</w:t>
      </w:r>
      <w:r w:rsidR="002C08AC">
        <w:rPr>
          <w:rFonts w:ascii="Arial" w:eastAsia="Times New Roman" w:hAnsi="Arial" w:cs="Arial"/>
          <w:i/>
          <w:position w:val="0"/>
          <w:sz w:val="22"/>
          <w:vertAlign w:val="baseline"/>
          <w:lang w:val="en-GB"/>
        </w:rPr>
        <w:t>p</w:t>
      </w:r>
      <w:r w:rsidR="009F144D" w:rsidRPr="00E35AC6">
        <w:rPr>
          <w:rFonts w:ascii="Arial" w:eastAsia="Times New Roman" w:hAnsi="Arial" w:cs="Arial"/>
          <w:position w:val="0"/>
          <w:sz w:val="22"/>
          <w:vertAlign w:val="baseline"/>
          <w:lang w:val="en-GB"/>
        </w:rPr>
        <w:t xml:space="preserve"> &lt; 0.05, **</w:t>
      </w:r>
      <w:r w:rsidR="002C08AC">
        <w:rPr>
          <w:rFonts w:ascii="Arial" w:eastAsia="Times New Roman" w:hAnsi="Arial" w:cs="Arial"/>
          <w:i/>
          <w:position w:val="0"/>
          <w:sz w:val="22"/>
          <w:vertAlign w:val="baseline"/>
          <w:lang w:val="en-GB"/>
        </w:rPr>
        <w:t>p</w:t>
      </w:r>
      <w:r w:rsidR="009F144D" w:rsidRPr="00E35AC6">
        <w:rPr>
          <w:rFonts w:ascii="Arial" w:eastAsia="Times New Roman" w:hAnsi="Arial" w:cs="Arial"/>
          <w:position w:val="0"/>
          <w:sz w:val="22"/>
          <w:vertAlign w:val="baseline"/>
          <w:lang w:val="en-GB"/>
        </w:rPr>
        <w:t xml:space="preserve"> &lt; 0.01, ***</w:t>
      </w:r>
      <w:r w:rsidR="002C08AC">
        <w:rPr>
          <w:rFonts w:ascii="Arial" w:eastAsia="Times New Roman" w:hAnsi="Arial" w:cs="Arial"/>
          <w:i/>
          <w:position w:val="0"/>
          <w:sz w:val="22"/>
          <w:vertAlign w:val="baseline"/>
          <w:lang w:val="en-GB"/>
        </w:rPr>
        <w:t>p</w:t>
      </w:r>
      <w:r w:rsidR="009F144D" w:rsidRPr="00E35AC6">
        <w:rPr>
          <w:rFonts w:ascii="Arial" w:eastAsia="Times New Roman" w:hAnsi="Arial" w:cs="Arial"/>
          <w:position w:val="0"/>
          <w:sz w:val="22"/>
          <w:vertAlign w:val="baseline"/>
          <w:lang w:val="en-GB"/>
        </w:rPr>
        <w:t xml:space="preserve"> &lt; 0.001.</w:t>
      </w:r>
    </w:p>
    <w:p w14:paraId="034E5705" w14:textId="77777777" w:rsidR="00C02EDD" w:rsidRPr="00E35AC6" w:rsidRDefault="00C02EDD" w:rsidP="00C02EDD">
      <w:pPr>
        <w:tabs>
          <w:tab w:val="left" w:pos="284"/>
        </w:tabs>
        <w:spacing w:line="360" w:lineRule="auto"/>
        <w:rPr>
          <w:rFonts w:ascii="Arial" w:eastAsia="Times New Roman" w:hAnsi="Arial" w:cs="Times New Roman"/>
          <w:position w:val="0"/>
          <w:sz w:val="22"/>
          <w:vertAlign w:val="baseline"/>
          <w:lang w:val="en-GB"/>
        </w:rPr>
      </w:pPr>
    </w:p>
    <w:p w14:paraId="103D1EA2" w14:textId="51137C1B" w:rsidR="009F144D" w:rsidRPr="00E35AC6" w:rsidRDefault="00C02EDD" w:rsidP="009F144D">
      <w:pPr>
        <w:tabs>
          <w:tab w:val="left" w:pos="284"/>
        </w:tabs>
        <w:spacing w:line="360" w:lineRule="auto"/>
        <w:jc w:val="both"/>
        <w:rPr>
          <w:rFonts w:ascii="Arial" w:eastAsia="Times New Roman" w:hAnsi="Arial" w:cs="Arial"/>
          <w:position w:val="0"/>
          <w:sz w:val="22"/>
          <w:vertAlign w:val="baseline"/>
          <w:lang w:val="en-GB"/>
        </w:rPr>
      </w:pPr>
      <w:r w:rsidRPr="00E35AC6">
        <w:rPr>
          <w:rFonts w:ascii="Arial" w:eastAsia="Times New Roman" w:hAnsi="Arial" w:cs="Arial"/>
          <w:b/>
          <w:position w:val="0"/>
          <w:sz w:val="22"/>
          <w:vertAlign w:val="baseline"/>
          <w:lang w:val="en-GB"/>
        </w:rPr>
        <w:t xml:space="preserve">Figure </w:t>
      </w:r>
      <w:r>
        <w:rPr>
          <w:rFonts w:ascii="Arial" w:eastAsia="Times New Roman" w:hAnsi="Arial" w:cs="Arial"/>
          <w:b/>
          <w:position w:val="0"/>
          <w:sz w:val="22"/>
          <w:vertAlign w:val="baseline"/>
          <w:lang w:val="en-GB"/>
        </w:rPr>
        <w:t>3</w:t>
      </w:r>
      <w:r w:rsidRPr="00E35AC6">
        <w:rPr>
          <w:rFonts w:ascii="Arial" w:eastAsia="Times New Roman" w:hAnsi="Arial" w:cs="Arial"/>
          <w:b/>
          <w:position w:val="0"/>
          <w:sz w:val="22"/>
          <w:vertAlign w:val="baseline"/>
          <w:lang w:val="en-GB"/>
        </w:rPr>
        <w:t>.</w:t>
      </w:r>
      <w:r w:rsidRPr="00E35AC6">
        <w:rPr>
          <w:rFonts w:ascii="Arial" w:eastAsia="Times New Roman" w:hAnsi="Arial" w:cs="Arial"/>
          <w:position w:val="0"/>
          <w:sz w:val="22"/>
          <w:vertAlign w:val="baseline"/>
          <w:lang w:val="en-GB"/>
        </w:rPr>
        <w:t xml:space="preserve"> </w:t>
      </w:r>
      <w:r w:rsidR="009F144D" w:rsidRPr="00E35AC6">
        <w:rPr>
          <w:rFonts w:ascii="Arial" w:eastAsia="Times New Roman" w:hAnsi="Arial" w:cs="Arial"/>
          <w:position w:val="0"/>
          <w:sz w:val="22"/>
          <w:vertAlign w:val="baseline"/>
          <w:lang w:val="en-GB"/>
        </w:rPr>
        <w:t xml:space="preserve">Time-course of behavioural effects induced by the acute exposure to 50 µM nicotine in adult zebrafish. The 6-min </w:t>
      </w:r>
      <w:r w:rsidR="009F144D" w:rsidRPr="00FD4EE2">
        <w:rPr>
          <w:rFonts w:ascii="Arial" w:eastAsia="Times New Roman" w:hAnsi="Arial" w:cs="Arial"/>
          <w:position w:val="0"/>
          <w:sz w:val="22"/>
          <w:vertAlign w:val="baseline"/>
          <w:lang w:val="en-GB"/>
        </w:rPr>
        <w:t>open field test</w:t>
      </w:r>
      <w:r w:rsidR="009F144D" w:rsidRPr="00E35AC6">
        <w:rPr>
          <w:rFonts w:ascii="Arial" w:eastAsia="Times New Roman" w:hAnsi="Arial" w:cs="Arial"/>
          <w:position w:val="0"/>
          <w:sz w:val="22"/>
          <w:vertAlign w:val="baseline"/>
          <w:lang w:val="en-GB"/>
        </w:rPr>
        <w:t xml:space="preserve"> </w:t>
      </w:r>
      <w:r w:rsidR="009F144D">
        <w:rPr>
          <w:rFonts w:ascii="Arial" w:eastAsia="Times New Roman" w:hAnsi="Arial" w:cs="Arial"/>
          <w:position w:val="0"/>
          <w:sz w:val="22"/>
          <w:vertAlign w:val="baseline"/>
          <w:lang w:val="en-GB"/>
        </w:rPr>
        <w:t xml:space="preserve">(OFT) </w:t>
      </w:r>
      <w:r w:rsidR="009F144D" w:rsidRPr="00E35AC6">
        <w:rPr>
          <w:rFonts w:ascii="Arial" w:eastAsia="Times New Roman" w:hAnsi="Arial" w:cs="Arial"/>
          <w:position w:val="0"/>
          <w:sz w:val="22"/>
          <w:vertAlign w:val="baseline"/>
          <w:lang w:val="en-GB"/>
        </w:rPr>
        <w:t xml:space="preserve">was selected and different endpoints related with locomotion (A), anxiety (B) and exploratory (C) behaviours were analysed. Representative 2D traces of control- and nicotine-treated fish 24 h after exposure generated by </w:t>
      </w:r>
      <w:proofErr w:type="spellStart"/>
      <w:r w:rsidR="009F144D" w:rsidRPr="00E35AC6">
        <w:rPr>
          <w:rFonts w:ascii="Arial" w:eastAsia="Times New Roman" w:hAnsi="Arial" w:cs="Arial"/>
          <w:position w:val="0"/>
          <w:sz w:val="22"/>
          <w:vertAlign w:val="baseline"/>
          <w:lang w:val="en-GB"/>
        </w:rPr>
        <w:t>Ethovision</w:t>
      </w:r>
      <w:proofErr w:type="spellEnd"/>
      <w:r w:rsidR="009F144D" w:rsidRPr="00E35AC6">
        <w:rPr>
          <w:rFonts w:ascii="Arial" w:eastAsia="Times New Roman" w:hAnsi="Arial" w:cs="Arial"/>
          <w:position w:val="0"/>
          <w:sz w:val="22"/>
          <w:vertAlign w:val="baseline"/>
          <w:lang w:val="en-GB"/>
        </w:rPr>
        <w:t xml:space="preserve"> XT11.5 are also shown. Data are reported as mean ± SEM. *</w:t>
      </w:r>
      <w:r w:rsidR="002C08AC">
        <w:rPr>
          <w:rFonts w:ascii="Arial" w:eastAsia="Times New Roman" w:hAnsi="Arial" w:cs="Arial"/>
          <w:i/>
          <w:position w:val="0"/>
          <w:sz w:val="22"/>
          <w:vertAlign w:val="baseline"/>
          <w:lang w:val="en-GB"/>
        </w:rPr>
        <w:t>p</w:t>
      </w:r>
      <w:r w:rsidR="009F144D" w:rsidRPr="00E35AC6">
        <w:rPr>
          <w:rFonts w:ascii="Arial" w:eastAsia="Times New Roman" w:hAnsi="Arial" w:cs="Arial"/>
          <w:position w:val="0"/>
          <w:sz w:val="22"/>
          <w:vertAlign w:val="baseline"/>
          <w:lang w:val="en-GB"/>
        </w:rPr>
        <w:t xml:space="preserve"> &lt; 0.05, **</w:t>
      </w:r>
      <w:r w:rsidR="002C08AC">
        <w:rPr>
          <w:rFonts w:ascii="Arial" w:eastAsia="Times New Roman" w:hAnsi="Arial" w:cs="Arial"/>
          <w:i/>
          <w:position w:val="0"/>
          <w:sz w:val="22"/>
          <w:vertAlign w:val="baseline"/>
          <w:lang w:val="en-GB"/>
        </w:rPr>
        <w:t>p</w:t>
      </w:r>
      <w:r w:rsidR="009F144D" w:rsidRPr="00E35AC6">
        <w:rPr>
          <w:rFonts w:ascii="Arial" w:eastAsia="Times New Roman" w:hAnsi="Arial" w:cs="Arial"/>
          <w:position w:val="0"/>
          <w:sz w:val="22"/>
          <w:vertAlign w:val="baseline"/>
          <w:lang w:val="en-GB"/>
        </w:rPr>
        <w:t>&lt; 0.01, ***</w:t>
      </w:r>
      <w:r w:rsidR="002C08AC">
        <w:rPr>
          <w:rFonts w:ascii="Arial" w:eastAsia="Times New Roman" w:hAnsi="Arial" w:cs="Arial"/>
          <w:i/>
          <w:position w:val="0"/>
          <w:sz w:val="22"/>
          <w:vertAlign w:val="baseline"/>
          <w:lang w:val="en-GB"/>
        </w:rPr>
        <w:t>p</w:t>
      </w:r>
      <w:r w:rsidR="009F144D" w:rsidRPr="00E35AC6">
        <w:rPr>
          <w:rFonts w:ascii="Arial" w:eastAsia="Times New Roman" w:hAnsi="Arial" w:cs="Arial"/>
          <w:position w:val="0"/>
          <w:sz w:val="22"/>
          <w:vertAlign w:val="baseline"/>
          <w:lang w:val="en-GB"/>
        </w:rPr>
        <w:t xml:space="preserve"> &lt; 0.001.</w:t>
      </w:r>
    </w:p>
    <w:p w14:paraId="79C2B06C" w14:textId="0563CE84" w:rsidR="00F74D62" w:rsidRPr="00E35AC6" w:rsidRDefault="00F74D62" w:rsidP="009F144D">
      <w:pPr>
        <w:tabs>
          <w:tab w:val="left" w:pos="284"/>
        </w:tabs>
        <w:spacing w:line="360" w:lineRule="auto"/>
        <w:jc w:val="both"/>
        <w:rPr>
          <w:rFonts w:ascii="Arial" w:eastAsia="Times New Roman" w:hAnsi="Arial" w:cs="Arial"/>
          <w:position w:val="0"/>
          <w:sz w:val="22"/>
          <w:vertAlign w:val="baseline"/>
          <w:lang w:val="en-GB"/>
        </w:rPr>
      </w:pPr>
    </w:p>
    <w:p w14:paraId="2CCAC774" w14:textId="2D4C5A66" w:rsidR="00F74D62" w:rsidRPr="00E35AC6" w:rsidRDefault="00F74D62" w:rsidP="00B35E9C">
      <w:pPr>
        <w:tabs>
          <w:tab w:val="left" w:pos="284"/>
        </w:tabs>
        <w:spacing w:line="360" w:lineRule="auto"/>
        <w:jc w:val="both"/>
        <w:rPr>
          <w:rFonts w:ascii="Arial" w:eastAsia="Times New Roman" w:hAnsi="Arial" w:cs="Arial"/>
          <w:position w:val="0"/>
          <w:sz w:val="22"/>
          <w:vertAlign w:val="baseline"/>
          <w:lang w:val="en-GB"/>
        </w:rPr>
      </w:pPr>
      <w:r w:rsidRPr="00E35AC6">
        <w:rPr>
          <w:rFonts w:ascii="Arial" w:eastAsia="Times New Roman" w:hAnsi="Arial" w:cs="Arial"/>
          <w:b/>
          <w:position w:val="0"/>
          <w:sz w:val="22"/>
          <w:vertAlign w:val="baseline"/>
          <w:lang w:val="en-GB"/>
        </w:rPr>
        <w:t xml:space="preserve">Figure </w:t>
      </w:r>
      <w:r w:rsidR="00C02EDD">
        <w:rPr>
          <w:rFonts w:ascii="Arial" w:eastAsia="Times New Roman" w:hAnsi="Arial" w:cs="Arial"/>
          <w:b/>
          <w:position w:val="0"/>
          <w:sz w:val="22"/>
          <w:vertAlign w:val="baseline"/>
          <w:lang w:val="en-GB"/>
        </w:rPr>
        <w:t>4</w:t>
      </w:r>
      <w:r w:rsidRPr="00E35AC6">
        <w:rPr>
          <w:rFonts w:ascii="Arial" w:eastAsia="Times New Roman" w:hAnsi="Arial" w:cs="Arial"/>
          <w:position w:val="0"/>
          <w:sz w:val="22"/>
          <w:vertAlign w:val="baseline"/>
          <w:lang w:val="en-GB"/>
        </w:rPr>
        <w:t>.</w:t>
      </w:r>
      <w:r w:rsidR="008B09F5" w:rsidRPr="00E35AC6">
        <w:rPr>
          <w:rFonts w:ascii="Arial" w:eastAsia="Times New Roman" w:hAnsi="Arial" w:cs="Arial"/>
          <w:position w:val="0"/>
          <w:sz w:val="22"/>
          <w:vertAlign w:val="baseline"/>
          <w:lang w:val="en-GB"/>
        </w:rPr>
        <w:t xml:space="preserve"> </w:t>
      </w:r>
      <w:r w:rsidR="009F144D">
        <w:rPr>
          <w:rFonts w:ascii="Arial" w:eastAsia="Times New Roman" w:hAnsi="Arial" w:cs="Arial"/>
          <w:position w:val="0"/>
          <w:sz w:val="22"/>
          <w:vertAlign w:val="baseline"/>
          <w:lang w:val="en-GB"/>
        </w:rPr>
        <w:t>ASCA results</w:t>
      </w:r>
      <w:r w:rsidR="009F144D" w:rsidRPr="00E35AC6">
        <w:rPr>
          <w:rFonts w:ascii="Arial" w:eastAsia="Times New Roman" w:hAnsi="Arial" w:cs="Arial"/>
          <w:position w:val="0"/>
          <w:sz w:val="22"/>
          <w:vertAlign w:val="baseline"/>
          <w:lang w:val="en-GB"/>
        </w:rPr>
        <w:t xml:space="preserve"> of OFT </w:t>
      </w:r>
      <w:r w:rsidR="009F144D">
        <w:rPr>
          <w:rFonts w:ascii="Arial" w:eastAsia="Times New Roman" w:hAnsi="Arial" w:cs="Arial"/>
          <w:position w:val="0"/>
          <w:sz w:val="22"/>
          <w:vertAlign w:val="baseline"/>
          <w:lang w:val="en-GB"/>
        </w:rPr>
        <w:t>data</w:t>
      </w:r>
      <w:r w:rsidR="009F144D" w:rsidRPr="00E35AC6">
        <w:rPr>
          <w:rFonts w:ascii="Arial" w:eastAsia="Times New Roman" w:hAnsi="Arial" w:cs="Arial"/>
          <w:position w:val="0"/>
          <w:sz w:val="22"/>
          <w:vertAlign w:val="baseline"/>
          <w:lang w:val="en-GB"/>
        </w:rPr>
        <w:t xml:space="preserve"> </w:t>
      </w:r>
      <w:r w:rsidR="009F144D">
        <w:rPr>
          <w:rFonts w:ascii="Arial" w:eastAsia="Times New Roman" w:hAnsi="Arial" w:cs="Arial"/>
          <w:position w:val="0"/>
          <w:sz w:val="22"/>
          <w:vertAlign w:val="baseline"/>
          <w:lang w:val="en-GB"/>
        </w:rPr>
        <w:t xml:space="preserve">from </w:t>
      </w:r>
      <w:r w:rsidR="009F144D" w:rsidRPr="00E35AC6">
        <w:rPr>
          <w:rFonts w:ascii="Arial" w:eastAsia="Times New Roman" w:hAnsi="Arial" w:cs="Arial"/>
          <w:position w:val="0"/>
          <w:sz w:val="22"/>
          <w:vertAlign w:val="baseline"/>
          <w:lang w:val="en-GB"/>
        </w:rPr>
        <w:t>control and CPF-treated adult zebrafish</w:t>
      </w:r>
      <w:r w:rsidR="009F144D">
        <w:rPr>
          <w:rFonts w:ascii="Arial" w:eastAsia="Times New Roman" w:hAnsi="Arial" w:cs="Arial"/>
          <w:position w:val="0"/>
          <w:sz w:val="22"/>
          <w:vertAlign w:val="baseline"/>
          <w:lang w:val="en-GB"/>
        </w:rPr>
        <w:t xml:space="preserve"> samples</w:t>
      </w:r>
      <w:r w:rsidR="009F144D" w:rsidRPr="00E35AC6">
        <w:rPr>
          <w:rFonts w:ascii="Arial" w:eastAsia="Times New Roman" w:hAnsi="Arial" w:cs="Arial"/>
          <w:position w:val="0"/>
          <w:sz w:val="22"/>
          <w:vertAlign w:val="baseline"/>
          <w:lang w:val="en-GB"/>
        </w:rPr>
        <w:t xml:space="preserve">. (A) SCA scores plot </w:t>
      </w:r>
      <w:r w:rsidR="009F144D">
        <w:rPr>
          <w:rFonts w:ascii="Arial" w:eastAsia="Times New Roman" w:hAnsi="Arial" w:cs="Arial"/>
          <w:position w:val="0"/>
          <w:sz w:val="22"/>
          <w:vertAlign w:val="baseline"/>
          <w:lang w:val="en-GB"/>
        </w:rPr>
        <w:t xml:space="preserve">for </w:t>
      </w:r>
      <w:r w:rsidR="009F144D" w:rsidRPr="00E35AC6">
        <w:rPr>
          <w:rFonts w:ascii="Arial" w:eastAsia="Times New Roman" w:hAnsi="Arial" w:cs="Arial"/>
          <w:position w:val="0"/>
          <w:sz w:val="22"/>
          <w:vertAlign w:val="baseline"/>
          <w:lang w:val="en-GB"/>
        </w:rPr>
        <w:t xml:space="preserve">the “dose” factor matrix. </w:t>
      </w:r>
      <w:proofErr w:type="spellStart"/>
      <w:r w:rsidR="009F144D" w:rsidRPr="00E35AC6">
        <w:rPr>
          <w:rFonts w:ascii="Arial" w:eastAsia="Times New Roman" w:hAnsi="Arial" w:cs="Arial"/>
          <w:position w:val="0"/>
          <w:sz w:val="22"/>
          <w:vertAlign w:val="baseline"/>
          <w:lang w:val="en-GB"/>
        </w:rPr>
        <w:t>Color</w:t>
      </w:r>
      <w:proofErr w:type="spellEnd"/>
      <w:r w:rsidR="009F144D" w:rsidRPr="00E35AC6">
        <w:rPr>
          <w:rFonts w:ascii="Arial" w:eastAsia="Times New Roman" w:hAnsi="Arial" w:cs="Arial"/>
          <w:position w:val="0"/>
          <w:sz w:val="22"/>
          <w:vertAlign w:val="baseline"/>
          <w:lang w:val="en-GB"/>
        </w:rPr>
        <w:t xml:space="preserve"> symbols indicate the different samples studied: green diamonds are </w:t>
      </w:r>
      <w:proofErr w:type="gramStart"/>
      <w:r w:rsidR="009F144D" w:rsidRPr="00E35AC6">
        <w:rPr>
          <w:rFonts w:ascii="Arial" w:eastAsia="Times New Roman" w:hAnsi="Arial" w:cs="Arial"/>
          <w:position w:val="0"/>
          <w:sz w:val="22"/>
          <w:vertAlign w:val="baseline"/>
          <w:lang w:val="en-GB"/>
        </w:rPr>
        <w:t>controls</w:t>
      </w:r>
      <w:proofErr w:type="gramEnd"/>
      <w:r w:rsidR="009F144D" w:rsidRPr="00E35AC6">
        <w:rPr>
          <w:rFonts w:ascii="Arial" w:eastAsia="Times New Roman" w:hAnsi="Arial" w:cs="Arial"/>
          <w:position w:val="0"/>
          <w:sz w:val="22"/>
          <w:vertAlign w:val="baseline"/>
          <w:lang w:val="en-GB"/>
        </w:rPr>
        <w:t xml:space="preserve"> and red squares are the zebrafish samples at 5 µM CPF and (B) SCA PC1 loadings plot </w:t>
      </w:r>
      <w:r w:rsidR="009F144D">
        <w:rPr>
          <w:rFonts w:ascii="Arial" w:eastAsia="Times New Roman" w:hAnsi="Arial" w:cs="Arial"/>
          <w:position w:val="0"/>
          <w:sz w:val="22"/>
          <w:vertAlign w:val="baseline"/>
          <w:lang w:val="en-GB"/>
        </w:rPr>
        <w:t xml:space="preserve">for the </w:t>
      </w:r>
      <w:r w:rsidR="009F144D" w:rsidRPr="00E35AC6">
        <w:rPr>
          <w:rFonts w:ascii="Arial" w:eastAsia="Times New Roman" w:hAnsi="Arial" w:cs="Arial"/>
          <w:position w:val="0"/>
          <w:sz w:val="22"/>
          <w:vertAlign w:val="baseline"/>
          <w:lang w:val="en-GB"/>
        </w:rPr>
        <w:t>dose sample factor matrix with their variables in the x-axis.</w:t>
      </w:r>
    </w:p>
    <w:p w14:paraId="5232697F" w14:textId="77777777" w:rsidR="00C36484" w:rsidRPr="00E35AC6" w:rsidRDefault="00C36484" w:rsidP="00B35E9C">
      <w:pPr>
        <w:tabs>
          <w:tab w:val="left" w:pos="284"/>
        </w:tabs>
        <w:spacing w:line="360" w:lineRule="auto"/>
        <w:jc w:val="both"/>
        <w:rPr>
          <w:rFonts w:ascii="Arial" w:eastAsia="Times New Roman" w:hAnsi="Arial" w:cs="Arial"/>
          <w:position w:val="0"/>
          <w:sz w:val="22"/>
          <w:vertAlign w:val="baseline"/>
          <w:lang w:val="en-GB"/>
        </w:rPr>
      </w:pPr>
    </w:p>
    <w:p w14:paraId="60F65E51" w14:textId="77777777" w:rsidR="009F144D" w:rsidRDefault="00C36484" w:rsidP="009F144D">
      <w:pPr>
        <w:tabs>
          <w:tab w:val="left" w:pos="284"/>
        </w:tabs>
        <w:spacing w:line="360" w:lineRule="auto"/>
        <w:jc w:val="both"/>
        <w:rPr>
          <w:rFonts w:ascii="Arial" w:eastAsia="Times New Roman" w:hAnsi="Arial" w:cs="Arial"/>
          <w:position w:val="0"/>
          <w:sz w:val="22"/>
          <w:vertAlign w:val="baseline"/>
          <w:lang w:val="en-GB"/>
        </w:rPr>
      </w:pPr>
      <w:r w:rsidRPr="00E35AC6">
        <w:rPr>
          <w:rFonts w:ascii="Arial" w:eastAsia="Times New Roman" w:hAnsi="Arial" w:cs="Arial"/>
          <w:b/>
          <w:position w:val="0"/>
          <w:sz w:val="22"/>
          <w:vertAlign w:val="baseline"/>
          <w:lang w:val="en-GB"/>
        </w:rPr>
        <w:t xml:space="preserve">Figure </w:t>
      </w:r>
      <w:r w:rsidR="00C02EDD">
        <w:rPr>
          <w:rFonts w:ascii="Arial" w:eastAsia="Times New Roman" w:hAnsi="Arial" w:cs="Arial"/>
          <w:b/>
          <w:position w:val="0"/>
          <w:sz w:val="22"/>
          <w:vertAlign w:val="baseline"/>
          <w:lang w:val="en-GB"/>
        </w:rPr>
        <w:t>5</w:t>
      </w:r>
      <w:r w:rsidRPr="00E35AC6">
        <w:rPr>
          <w:rFonts w:ascii="Arial" w:eastAsia="Times New Roman" w:hAnsi="Arial" w:cs="Arial"/>
          <w:position w:val="0"/>
          <w:sz w:val="22"/>
          <w:vertAlign w:val="baseline"/>
          <w:lang w:val="en-GB"/>
        </w:rPr>
        <w:t xml:space="preserve">. </w:t>
      </w:r>
      <w:r w:rsidR="009F144D">
        <w:rPr>
          <w:rFonts w:ascii="Arial" w:eastAsia="Times New Roman" w:hAnsi="Arial" w:cs="Arial"/>
          <w:position w:val="0"/>
          <w:sz w:val="22"/>
          <w:vertAlign w:val="baseline"/>
          <w:lang w:val="en-GB"/>
        </w:rPr>
        <w:t xml:space="preserve">ASCA results </w:t>
      </w:r>
      <w:r w:rsidR="009F144D" w:rsidRPr="00E35AC6">
        <w:rPr>
          <w:rFonts w:ascii="Arial" w:eastAsia="Times New Roman" w:hAnsi="Arial" w:cs="Arial"/>
          <w:position w:val="0"/>
          <w:sz w:val="22"/>
          <w:vertAlign w:val="baseline"/>
          <w:lang w:val="en-GB"/>
        </w:rPr>
        <w:t xml:space="preserve">of the OFT </w:t>
      </w:r>
      <w:r w:rsidR="009F144D">
        <w:rPr>
          <w:rFonts w:ascii="Arial" w:eastAsia="Times New Roman" w:hAnsi="Arial" w:cs="Arial"/>
          <w:position w:val="0"/>
          <w:sz w:val="22"/>
          <w:vertAlign w:val="baseline"/>
          <w:lang w:val="en-GB"/>
        </w:rPr>
        <w:t xml:space="preserve">data from </w:t>
      </w:r>
      <w:r w:rsidR="009F144D" w:rsidRPr="00E35AC6">
        <w:rPr>
          <w:rFonts w:ascii="Arial" w:eastAsia="Times New Roman" w:hAnsi="Arial" w:cs="Arial"/>
          <w:position w:val="0"/>
          <w:sz w:val="22"/>
          <w:vertAlign w:val="baseline"/>
          <w:lang w:val="en-GB"/>
        </w:rPr>
        <w:t>s in control and nicotine-treated adult zebrafish</w:t>
      </w:r>
      <w:r w:rsidR="009F144D">
        <w:rPr>
          <w:rFonts w:ascii="Arial" w:eastAsia="Times New Roman" w:hAnsi="Arial" w:cs="Arial"/>
          <w:position w:val="0"/>
          <w:sz w:val="22"/>
          <w:vertAlign w:val="baseline"/>
          <w:lang w:val="en-GB"/>
        </w:rPr>
        <w:t xml:space="preserve"> samples</w:t>
      </w:r>
      <w:r w:rsidR="009F144D" w:rsidRPr="00E35AC6">
        <w:rPr>
          <w:rFonts w:ascii="Arial" w:eastAsia="Times New Roman" w:hAnsi="Arial" w:cs="Arial"/>
          <w:position w:val="0"/>
          <w:sz w:val="22"/>
          <w:vertAlign w:val="baseline"/>
          <w:lang w:val="en-GB"/>
        </w:rPr>
        <w:t xml:space="preserve">. (A) SCA scores plot </w:t>
      </w:r>
      <w:r w:rsidR="009F144D">
        <w:rPr>
          <w:rFonts w:ascii="Arial" w:eastAsia="Times New Roman" w:hAnsi="Arial" w:cs="Arial"/>
          <w:position w:val="0"/>
          <w:sz w:val="22"/>
          <w:vertAlign w:val="baseline"/>
          <w:lang w:val="en-GB"/>
        </w:rPr>
        <w:t xml:space="preserve">for </w:t>
      </w:r>
      <w:r w:rsidR="009F144D" w:rsidRPr="00E35AC6">
        <w:rPr>
          <w:rFonts w:ascii="Arial" w:eastAsia="Times New Roman" w:hAnsi="Arial" w:cs="Arial"/>
          <w:position w:val="0"/>
          <w:sz w:val="22"/>
          <w:vertAlign w:val="baseline"/>
          <w:lang w:val="en-GB"/>
        </w:rPr>
        <w:t xml:space="preserve">the “dose” factor matrix. </w:t>
      </w:r>
      <w:proofErr w:type="spellStart"/>
      <w:r w:rsidR="009F144D" w:rsidRPr="00E35AC6">
        <w:rPr>
          <w:rFonts w:ascii="Arial" w:eastAsia="Times New Roman" w:hAnsi="Arial" w:cs="Arial"/>
          <w:position w:val="0"/>
          <w:sz w:val="22"/>
          <w:vertAlign w:val="baseline"/>
          <w:lang w:val="en-GB"/>
        </w:rPr>
        <w:t>Color</w:t>
      </w:r>
      <w:proofErr w:type="spellEnd"/>
      <w:r w:rsidR="009F144D" w:rsidRPr="00E35AC6">
        <w:rPr>
          <w:rFonts w:ascii="Arial" w:eastAsia="Times New Roman" w:hAnsi="Arial" w:cs="Arial"/>
          <w:position w:val="0"/>
          <w:sz w:val="22"/>
          <w:vertAlign w:val="baseline"/>
          <w:lang w:val="en-GB"/>
        </w:rPr>
        <w:t xml:space="preserve"> symbols indicate the different samples studied: green diamonds are </w:t>
      </w:r>
      <w:proofErr w:type="gramStart"/>
      <w:r w:rsidR="009F144D" w:rsidRPr="00E35AC6">
        <w:rPr>
          <w:rFonts w:ascii="Arial" w:eastAsia="Times New Roman" w:hAnsi="Arial" w:cs="Arial"/>
          <w:position w:val="0"/>
          <w:sz w:val="22"/>
          <w:vertAlign w:val="baseline"/>
          <w:lang w:val="en-GB"/>
        </w:rPr>
        <w:t>controls</w:t>
      </w:r>
      <w:proofErr w:type="gramEnd"/>
      <w:r w:rsidR="009F144D" w:rsidRPr="00E35AC6">
        <w:rPr>
          <w:rFonts w:ascii="Arial" w:eastAsia="Times New Roman" w:hAnsi="Arial" w:cs="Arial"/>
          <w:position w:val="0"/>
          <w:sz w:val="22"/>
          <w:vertAlign w:val="baseline"/>
          <w:lang w:val="en-GB"/>
        </w:rPr>
        <w:t xml:space="preserve"> and red squares are the zebrafish samples at 50 µM of nicotine and (B) SCA PC1 loadings plot of dose sample factor matrix with their variables in the x-axis.</w:t>
      </w:r>
    </w:p>
    <w:p w14:paraId="668D2463" w14:textId="77777777" w:rsidR="009F144D" w:rsidRPr="00E35AC6" w:rsidRDefault="009F144D" w:rsidP="009F144D">
      <w:pPr>
        <w:tabs>
          <w:tab w:val="left" w:pos="284"/>
        </w:tabs>
        <w:spacing w:line="360" w:lineRule="auto"/>
        <w:rPr>
          <w:rFonts w:ascii="Arial" w:eastAsia="Times New Roman" w:hAnsi="Arial" w:cs="Arial"/>
          <w:position w:val="0"/>
          <w:sz w:val="22"/>
          <w:vertAlign w:val="baseline"/>
          <w:lang w:val="en-GB"/>
        </w:rPr>
      </w:pPr>
    </w:p>
    <w:p w14:paraId="1EA61613" w14:textId="77777777" w:rsidR="007367A8" w:rsidRDefault="007367A8" w:rsidP="00AF2CE4">
      <w:pPr>
        <w:tabs>
          <w:tab w:val="left" w:pos="284"/>
        </w:tabs>
        <w:spacing w:line="360" w:lineRule="auto"/>
        <w:jc w:val="both"/>
        <w:rPr>
          <w:rFonts w:ascii="Arial" w:eastAsia="Times New Roman" w:hAnsi="Arial" w:cs="Arial"/>
          <w:position w:val="0"/>
          <w:sz w:val="22"/>
          <w:vertAlign w:val="baseline"/>
          <w:lang w:val="en-GB"/>
        </w:rPr>
      </w:pPr>
    </w:p>
    <w:p w14:paraId="66B2C7B0" w14:textId="77777777" w:rsidR="00F31992" w:rsidRDefault="00F31992" w:rsidP="00AF2CE4">
      <w:pPr>
        <w:tabs>
          <w:tab w:val="left" w:pos="284"/>
        </w:tabs>
        <w:spacing w:line="360" w:lineRule="auto"/>
        <w:jc w:val="both"/>
        <w:rPr>
          <w:rFonts w:ascii="Arial" w:eastAsia="Times New Roman" w:hAnsi="Arial" w:cs="Arial"/>
          <w:b/>
          <w:position w:val="0"/>
          <w:sz w:val="22"/>
          <w:vertAlign w:val="baseline"/>
          <w:lang w:val="en-GB"/>
        </w:rPr>
        <w:sectPr w:rsidR="00F31992" w:rsidSect="0012114D">
          <w:pgSz w:w="11900" w:h="16840"/>
          <w:pgMar w:top="1417" w:right="1701" w:bottom="1417" w:left="1701" w:header="708" w:footer="708" w:gutter="0"/>
          <w:lnNumType w:countBy="1" w:restart="continuous"/>
          <w:cols w:space="708"/>
          <w:docGrid w:linePitch="360"/>
        </w:sectPr>
      </w:pPr>
    </w:p>
    <w:p w14:paraId="333104D1" w14:textId="11438786" w:rsidR="00F31992" w:rsidRDefault="00F31992" w:rsidP="00AF2CE4">
      <w:pPr>
        <w:tabs>
          <w:tab w:val="left" w:pos="284"/>
        </w:tabs>
        <w:spacing w:line="360" w:lineRule="auto"/>
        <w:jc w:val="both"/>
        <w:rPr>
          <w:rFonts w:ascii="Arial" w:eastAsia="Times New Roman" w:hAnsi="Arial" w:cs="Arial"/>
          <w:b/>
          <w:position w:val="0"/>
          <w:sz w:val="22"/>
          <w:vertAlign w:val="baseline"/>
          <w:lang w:val="en-GB"/>
        </w:rPr>
      </w:pPr>
      <w:r w:rsidRPr="00F31992">
        <w:rPr>
          <w:rFonts w:ascii="Arial" w:eastAsia="Times New Roman" w:hAnsi="Arial" w:cs="Arial"/>
          <w:b/>
          <w:position w:val="0"/>
          <w:sz w:val="22"/>
          <w:vertAlign w:val="baseline"/>
          <w:lang w:val="en-GB"/>
        </w:rPr>
        <w:lastRenderedPageBreak/>
        <w:t>Figure 1</w:t>
      </w:r>
    </w:p>
    <w:p w14:paraId="71ABA37B" w14:textId="3E20971D" w:rsidR="00F31992" w:rsidRPr="00F31992" w:rsidRDefault="00F31992" w:rsidP="00AF2CE4">
      <w:pPr>
        <w:tabs>
          <w:tab w:val="left" w:pos="284"/>
        </w:tabs>
        <w:spacing w:line="360" w:lineRule="auto"/>
        <w:jc w:val="both"/>
        <w:rPr>
          <w:rFonts w:ascii="Arial" w:eastAsia="Times New Roman" w:hAnsi="Arial" w:cs="Arial"/>
          <w:b/>
          <w:position w:val="0"/>
          <w:sz w:val="22"/>
          <w:vertAlign w:val="baseline"/>
          <w:lang w:val="en-GB"/>
        </w:rPr>
      </w:pPr>
      <w:r>
        <w:rPr>
          <w:rFonts w:ascii="Arial" w:eastAsia="Times New Roman" w:hAnsi="Arial" w:cs="Arial"/>
          <w:b/>
          <w:noProof/>
          <w:position w:val="0"/>
          <w:sz w:val="22"/>
          <w:vertAlign w:val="baseline"/>
          <w:lang w:val="es-ES"/>
        </w:rPr>
        <w:drawing>
          <wp:inline distT="0" distB="0" distL="0" distR="0" wp14:anchorId="47E414C6" wp14:editId="76B214BC">
            <wp:extent cx="5657308" cy="4651513"/>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308" cy="4651513"/>
                    </a:xfrm>
                    <a:prstGeom prst="rect">
                      <a:avLst/>
                    </a:prstGeom>
                    <a:noFill/>
                  </pic:spPr>
                </pic:pic>
              </a:graphicData>
            </a:graphic>
          </wp:inline>
        </w:drawing>
      </w:r>
    </w:p>
    <w:p w14:paraId="6780FF63" w14:textId="77777777" w:rsidR="00F31992" w:rsidRDefault="00F31992" w:rsidP="00AF2CE4">
      <w:pPr>
        <w:tabs>
          <w:tab w:val="left" w:pos="284"/>
        </w:tabs>
        <w:spacing w:line="360" w:lineRule="auto"/>
        <w:jc w:val="both"/>
        <w:rPr>
          <w:rFonts w:ascii="Arial" w:eastAsia="Times New Roman" w:hAnsi="Arial" w:cs="Arial"/>
          <w:position w:val="0"/>
          <w:sz w:val="22"/>
          <w:vertAlign w:val="baseline"/>
          <w:lang w:val="en-GB"/>
        </w:rPr>
      </w:pPr>
    </w:p>
    <w:p w14:paraId="626BA046" w14:textId="77777777" w:rsidR="00F31992" w:rsidRDefault="00F31992" w:rsidP="00AF2CE4">
      <w:pPr>
        <w:tabs>
          <w:tab w:val="left" w:pos="284"/>
        </w:tabs>
        <w:spacing w:line="360" w:lineRule="auto"/>
        <w:jc w:val="both"/>
        <w:rPr>
          <w:rFonts w:ascii="Arial" w:eastAsia="Times New Roman" w:hAnsi="Arial" w:cs="Arial"/>
          <w:position w:val="0"/>
          <w:sz w:val="22"/>
          <w:vertAlign w:val="baseline"/>
          <w:lang w:val="en-GB"/>
        </w:rPr>
      </w:pPr>
    </w:p>
    <w:p w14:paraId="68E39602" w14:textId="77777777" w:rsidR="00F31992" w:rsidRDefault="00F31992" w:rsidP="00AF2CE4">
      <w:pPr>
        <w:tabs>
          <w:tab w:val="left" w:pos="284"/>
        </w:tabs>
        <w:spacing w:line="360" w:lineRule="auto"/>
        <w:jc w:val="both"/>
        <w:rPr>
          <w:rFonts w:ascii="Arial" w:eastAsia="Times New Roman" w:hAnsi="Arial" w:cs="Arial"/>
          <w:position w:val="0"/>
          <w:sz w:val="22"/>
          <w:vertAlign w:val="baseline"/>
          <w:lang w:val="en-GB"/>
        </w:rPr>
        <w:sectPr w:rsidR="00F31992" w:rsidSect="00F31992">
          <w:pgSz w:w="16840" w:h="11900" w:orient="landscape"/>
          <w:pgMar w:top="1699" w:right="1411" w:bottom="1699" w:left="1411" w:header="706" w:footer="706" w:gutter="0"/>
          <w:lnNumType w:countBy="1" w:restart="continuous"/>
          <w:cols w:space="708"/>
          <w:docGrid w:linePitch="360"/>
        </w:sectPr>
      </w:pPr>
    </w:p>
    <w:p w14:paraId="59BD0359" w14:textId="5912C256" w:rsidR="00C02EDD" w:rsidRPr="007367A8" w:rsidRDefault="00C02EDD" w:rsidP="00C02EDD">
      <w:pPr>
        <w:tabs>
          <w:tab w:val="left" w:pos="284"/>
        </w:tabs>
        <w:spacing w:line="360" w:lineRule="auto"/>
        <w:rPr>
          <w:rFonts w:ascii="Arial" w:eastAsia="Times New Roman" w:hAnsi="Arial" w:cs="Times New Roman"/>
          <w:b/>
          <w:position w:val="0"/>
          <w:vertAlign w:val="baseline"/>
          <w:lang w:val="en-US"/>
        </w:rPr>
      </w:pPr>
      <w:r w:rsidRPr="007367A8">
        <w:rPr>
          <w:rFonts w:ascii="Arial" w:eastAsia="Times New Roman" w:hAnsi="Arial" w:cs="Times New Roman"/>
          <w:b/>
          <w:position w:val="0"/>
          <w:vertAlign w:val="baseline"/>
          <w:lang w:val="en-US"/>
        </w:rPr>
        <w:lastRenderedPageBreak/>
        <w:t xml:space="preserve">Figure </w:t>
      </w:r>
      <w:r>
        <w:rPr>
          <w:rFonts w:ascii="Arial" w:eastAsia="Times New Roman" w:hAnsi="Arial" w:cs="Times New Roman"/>
          <w:b/>
          <w:position w:val="0"/>
          <w:vertAlign w:val="baseline"/>
          <w:lang w:val="en-US"/>
        </w:rPr>
        <w:t>2</w:t>
      </w:r>
      <w:r w:rsidR="00F018B3">
        <w:rPr>
          <w:rFonts w:ascii="Arial" w:eastAsia="Times New Roman" w:hAnsi="Arial" w:cs="Times New Roman"/>
          <w:noProof/>
          <w:position w:val="0"/>
          <w:vertAlign w:val="baseline"/>
          <w:lang w:val="es-ES"/>
        </w:rPr>
        <w:drawing>
          <wp:inline distT="0" distB="0" distL="0" distR="0" wp14:anchorId="3FB65368" wp14:editId="50AA816A">
            <wp:extent cx="5407679" cy="754578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177" cy="7561832"/>
                    </a:xfrm>
                    <a:prstGeom prst="rect">
                      <a:avLst/>
                    </a:prstGeom>
                    <a:noFill/>
                  </pic:spPr>
                </pic:pic>
              </a:graphicData>
            </a:graphic>
          </wp:inline>
        </w:drawing>
      </w:r>
    </w:p>
    <w:p w14:paraId="43364CF1" w14:textId="020CD05F" w:rsidR="00C02EDD" w:rsidRDefault="00C02EDD" w:rsidP="00C02EDD">
      <w:pPr>
        <w:tabs>
          <w:tab w:val="left" w:pos="284"/>
        </w:tabs>
        <w:spacing w:line="360" w:lineRule="auto"/>
        <w:rPr>
          <w:rFonts w:ascii="Arial" w:eastAsia="Times New Roman" w:hAnsi="Arial" w:cs="Times New Roman"/>
          <w:position w:val="0"/>
          <w:vertAlign w:val="baseline"/>
          <w:lang w:val="en-US"/>
        </w:rPr>
      </w:pPr>
    </w:p>
    <w:p w14:paraId="15328AB3" w14:textId="17E5F156" w:rsidR="00C02EDD" w:rsidRDefault="00C02EDD" w:rsidP="00C02EDD">
      <w:pPr>
        <w:tabs>
          <w:tab w:val="left" w:pos="284"/>
        </w:tabs>
        <w:spacing w:line="360" w:lineRule="auto"/>
        <w:rPr>
          <w:rFonts w:ascii="Arial" w:eastAsia="Times New Roman" w:hAnsi="Arial" w:cs="Times New Roman"/>
          <w:position w:val="0"/>
          <w:vertAlign w:val="baseline"/>
          <w:lang w:val="en-US"/>
        </w:rPr>
      </w:pPr>
    </w:p>
    <w:p w14:paraId="5B4980A5" w14:textId="77777777" w:rsidR="00F018B3" w:rsidRDefault="00F018B3" w:rsidP="00C02EDD">
      <w:pPr>
        <w:tabs>
          <w:tab w:val="left" w:pos="284"/>
        </w:tabs>
        <w:spacing w:line="360" w:lineRule="auto"/>
        <w:rPr>
          <w:rFonts w:ascii="Arial" w:eastAsia="Times New Roman" w:hAnsi="Arial" w:cs="Times New Roman"/>
          <w:position w:val="0"/>
          <w:vertAlign w:val="baseline"/>
          <w:lang w:val="en-US"/>
        </w:rPr>
      </w:pPr>
    </w:p>
    <w:p w14:paraId="57890E53" w14:textId="77777777" w:rsidR="00F018B3" w:rsidRDefault="00F018B3" w:rsidP="00C02EDD">
      <w:pPr>
        <w:tabs>
          <w:tab w:val="left" w:pos="284"/>
        </w:tabs>
        <w:spacing w:line="360" w:lineRule="auto"/>
        <w:rPr>
          <w:rFonts w:ascii="Arial" w:eastAsia="Times New Roman" w:hAnsi="Arial" w:cs="Times New Roman"/>
          <w:position w:val="0"/>
          <w:vertAlign w:val="baseline"/>
          <w:lang w:val="en-US"/>
        </w:rPr>
      </w:pPr>
    </w:p>
    <w:p w14:paraId="747AB9D6" w14:textId="477C5577" w:rsidR="00F018B3" w:rsidRDefault="00F018B3" w:rsidP="00C02EDD">
      <w:pPr>
        <w:tabs>
          <w:tab w:val="left" w:pos="284"/>
        </w:tabs>
        <w:spacing w:line="360" w:lineRule="auto"/>
        <w:rPr>
          <w:rFonts w:ascii="Arial" w:eastAsia="Times New Roman" w:hAnsi="Arial" w:cs="Times New Roman"/>
          <w:position w:val="0"/>
          <w:vertAlign w:val="baseline"/>
          <w:lang w:val="en-US"/>
        </w:rPr>
      </w:pPr>
      <w:r w:rsidRPr="007367A8">
        <w:rPr>
          <w:rFonts w:ascii="Arial" w:eastAsia="Times New Roman" w:hAnsi="Arial" w:cs="Times New Roman"/>
          <w:b/>
          <w:position w:val="0"/>
          <w:vertAlign w:val="baseline"/>
          <w:lang w:val="en-US"/>
        </w:rPr>
        <w:lastRenderedPageBreak/>
        <w:t xml:space="preserve">Figure </w:t>
      </w:r>
      <w:r>
        <w:rPr>
          <w:rFonts w:ascii="Arial" w:eastAsia="Times New Roman" w:hAnsi="Arial" w:cs="Times New Roman"/>
          <w:b/>
          <w:position w:val="0"/>
          <w:vertAlign w:val="baseline"/>
          <w:lang w:val="en-US"/>
        </w:rPr>
        <w:t>3</w:t>
      </w:r>
    </w:p>
    <w:p w14:paraId="4EFFC400" w14:textId="5434BFDC" w:rsidR="00C02EDD" w:rsidRDefault="00F018B3" w:rsidP="00C02EDD">
      <w:pPr>
        <w:tabs>
          <w:tab w:val="left" w:pos="284"/>
        </w:tabs>
        <w:spacing w:line="360" w:lineRule="auto"/>
        <w:rPr>
          <w:rFonts w:ascii="Arial" w:eastAsia="Times New Roman" w:hAnsi="Arial" w:cs="Times New Roman"/>
          <w:position w:val="0"/>
          <w:vertAlign w:val="baseline"/>
          <w:lang w:val="en-US"/>
        </w:rPr>
      </w:pPr>
      <w:r>
        <w:rPr>
          <w:rFonts w:ascii="Arial" w:eastAsia="Times New Roman" w:hAnsi="Arial" w:cs="Times New Roman"/>
          <w:b/>
          <w:noProof/>
          <w:position w:val="0"/>
          <w:vertAlign w:val="baseline"/>
          <w:lang w:val="es-ES"/>
        </w:rPr>
        <w:drawing>
          <wp:inline distT="0" distB="0" distL="0" distR="0" wp14:anchorId="06B12EB2" wp14:editId="565918FC">
            <wp:extent cx="5396230" cy="74902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7490234"/>
                    </a:xfrm>
                    <a:prstGeom prst="rect">
                      <a:avLst/>
                    </a:prstGeom>
                    <a:noFill/>
                  </pic:spPr>
                </pic:pic>
              </a:graphicData>
            </a:graphic>
          </wp:inline>
        </w:drawing>
      </w:r>
    </w:p>
    <w:p w14:paraId="450F1F13" w14:textId="70DE55DF" w:rsidR="00C02EDD" w:rsidRDefault="00C02EDD" w:rsidP="00C02EDD">
      <w:pPr>
        <w:tabs>
          <w:tab w:val="left" w:pos="284"/>
        </w:tabs>
        <w:spacing w:line="360" w:lineRule="auto"/>
        <w:rPr>
          <w:rFonts w:ascii="Arial" w:eastAsia="Times New Roman" w:hAnsi="Arial" w:cs="Times New Roman"/>
          <w:position w:val="0"/>
          <w:vertAlign w:val="baseline"/>
          <w:lang w:val="en-US"/>
        </w:rPr>
      </w:pPr>
    </w:p>
    <w:p w14:paraId="323F9B23" w14:textId="77777777" w:rsidR="00F018B3" w:rsidRDefault="00F018B3" w:rsidP="00C02EDD">
      <w:pPr>
        <w:tabs>
          <w:tab w:val="left" w:pos="284"/>
        </w:tabs>
        <w:spacing w:line="360" w:lineRule="auto"/>
        <w:rPr>
          <w:rFonts w:ascii="Arial" w:eastAsia="Times New Roman" w:hAnsi="Arial" w:cs="Times New Roman"/>
          <w:position w:val="0"/>
          <w:vertAlign w:val="baseline"/>
          <w:lang w:val="en-US"/>
        </w:rPr>
      </w:pPr>
    </w:p>
    <w:p w14:paraId="11D7CC20" w14:textId="77777777" w:rsidR="00F018B3" w:rsidRDefault="00F018B3" w:rsidP="00C02EDD">
      <w:pPr>
        <w:tabs>
          <w:tab w:val="left" w:pos="284"/>
        </w:tabs>
        <w:spacing w:line="360" w:lineRule="auto"/>
        <w:rPr>
          <w:rFonts w:ascii="Arial" w:eastAsia="Times New Roman" w:hAnsi="Arial" w:cs="Times New Roman"/>
          <w:position w:val="0"/>
          <w:vertAlign w:val="baseline"/>
          <w:lang w:val="en-US"/>
        </w:rPr>
      </w:pPr>
    </w:p>
    <w:p w14:paraId="12F96BEA" w14:textId="77777777" w:rsidR="00F018B3" w:rsidRDefault="00F018B3" w:rsidP="00C02EDD">
      <w:pPr>
        <w:tabs>
          <w:tab w:val="left" w:pos="284"/>
        </w:tabs>
        <w:spacing w:line="360" w:lineRule="auto"/>
        <w:rPr>
          <w:rFonts w:ascii="Arial" w:eastAsia="Times New Roman" w:hAnsi="Arial" w:cs="Times New Roman"/>
          <w:position w:val="0"/>
          <w:vertAlign w:val="baseline"/>
          <w:lang w:val="en-US"/>
        </w:rPr>
      </w:pPr>
    </w:p>
    <w:p w14:paraId="3B41EB21" w14:textId="11AB55FF" w:rsidR="00F018B3" w:rsidRDefault="00F018B3" w:rsidP="00F018B3">
      <w:pPr>
        <w:tabs>
          <w:tab w:val="left" w:pos="284"/>
        </w:tabs>
        <w:spacing w:line="360" w:lineRule="auto"/>
        <w:rPr>
          <w:rFonts w:ascii="Arial" w:eastAsia="Times New Roman" w:hAnsi="Arial" w:cs="Times New Roman"/>
          <w:b/>
          <w:position w:val="0"/>
          <w:vertAlign w:val="baseline"/>
          <w:lang w:val="en-US"/>
        </w:rPr>
      </w:pPr>
      <w:r w:rsidRPr="007367A8">
        <w:rPr>
          <w:rFonts w:ascii="Arial" w:eastAsia="Times New Roman" w:hAnsi="Arial" w:cs="Times New Roman"/>
          <w:b/>
          <w:position w:val="0"/>
          <w:vertAlign w:val="baseline"/>
          <w:lang w:val="en-US"/>
        </w:rPr>
        <w:lastRenderedPageBreak/>
        <w:t xml:space="preserve">Figure </w:t>
      </w:r>
      <w:r>
        <w:rPr>
          <w:rFonts w:ascii="Arial" w:eastAsia="Times New Roman" w:hAnsi="Arial" w:cs="Times New Roman"/>
          <w:b/>
          <w:position w:val="0"/>
          <w:vertAlign w:val="baseline"/>
          <w:lang w:val="en-US"/>
        </w:rPr>
        <w:t>4</w:t>
      </w:r>
    </w:p>
    <w:p w14:paraId="7C99666C" w14:textId="6D5E6981" w:rsidR="00E46935" w:rsidRDefault="00E46935" w:rsidP="00F018B3">
      <w:pPr>
        <w:tabs>
          <w:tab w:val="left" w:pos="284"/>
        </w:tabs>
        <w:spacing w:line="360" w:lineRule="auto"/>
        <w:rPr>
          <w:rFonts w:ascii="Arial" w:eastAsia="Times New Roman" w:hAnsi="Arial" w:cs="Times New Roman"/>
          <w:b/>
          <w:position w:val="0"/>
          <w:vertAlign w:val="baseline"/>
          <w:lang w:val="en-US"/>
        </w:rPr>
      </w:pPr>
      <w:r>
        <w:rPr>
          <w:rFonts w:ascii="Arial" w:eastAsia="Times New Roman" w:hAnsi="Arial" w:cs="Times New Roman"/>
          <w:b/>
          <w:noProof/>
          <w:position w:val="0"/>
          <w:vertAlign w:val="baseline"/>
          <w:lang w:val="es-ES"/>
        </w:rPr>
        <w:drawing>
          <wp:inline distT="0" distB="0" distL="0" distR="0" wp14:anchorId="28643287" wp14:editId="758EDFEF">
            <wp:extent cx="5390985" cy="814689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768" cy="8152613"/>
                    </a:xfrm>
                    <a:prstGeom prst="rect">
                      <a:avLst/>
                    </a:prstGeom>
                    <a:noFill/>
                  </pic:spPr>
                </pic:pic>
              </a:graphicData>
            </a:graphic>
          </wp:inline>
        </w:drawing>
      </w:r>
    </w:p>
    <w:p w14:paraId="79B973CB" w14:textId="77777777" w:rsidR="00F018B3" w:rsidRDefault="00F018B3" w:rsidP="00C02EDD">
      <w:pPr>
        <w:tabs>
          <w:tab w:val="left" w:pos="284"/>
        </w:tabs>
        <w:spacing w:line="360" w:lineRule="auto"/>
        <w:rPr>
          <w:rFonts w:ascii="Arial" w:eastAsia="Times New Roman" w:hAnsi="Arial" w:cs="Times New Roman"/>
          <w:position w:val="0"/>
          <w:vertAlign w:val="baseline"/>
          <w:lang w:val="en-US"/>
        </w:rPr>
      </w:pPr>
    </w:p>
    <w:p w14:paraId="679CCFB0" w14:textId="77777777" w:rsidR="00F018B3" w:rsidRDefault="00F018B3" w:rsidP="00F018B3">
      <w:pPr>
        <w:tabs>
          <w:tab w:val="left" w:pos="284"/>
        </w:tabs>
        <w:spacing w:line="360" w:lineRule="auto"/>
        <w:rPr>
          <w:rFonts w:ascii="Arial" w:eastAsia="Times New Roman" w:hAnsi="Arial" w:cs="Times New Roman"/>
          <w:b/>
          <w:position w:val="0"/>
          <w:vertAlign w:val="baseline"/>
          <w:lang w:val="en-US"/>
        </w:rPr>
      </w:pPr>
      <w:r w:rsidRPr="007367A8">
        <w:rPr>
          <w:rFonts w:ascii="Arial" w:eastAsia="Times New Roman" w:hAnsi="Arial" w:cs="Times New Roman"/>
          <w:b/>
          <w:position w:val="0"/>
          <w:vertAlign w:val="baseline"/>
          <w:lang w:val="en-US"/>
        </w:rPr>
        <w:lastRenderedPageBreak/>
        <w:t xml:space="preserve">Figure </w:t>
      </w:r>
      <w:r>
        <w:rPr>
          <w:rFonts w:ascii="Arial" w:eastAsia="Times New Roman" w:hAnsi="Arial" w:cs="Times New Roman"/>
          <w:b/>
          <w:position w:val="0"/>
          <w:vertAlign w:val="baseline"/>
          <w:lang w:val="en-US"/>
        </w:rPr>
        <w:t>5</w:t>
      </w:r>
    </w:p>
    <w:p w14:paraId="3A05A4CE" w14:textId="127BD20A" w:rsidR="00085B10" w:rsidRDefault="00085B10" w:rsidP="00F018B3">
      <w:pPr>
        <w:tabs>
          <w:tab w:val="left" w:pos="284"/>
        </w:tabs>
        <w:spacing w:line="360" w:lineRule="auto"/>
        <w:rPr>
          <w:rFonts w:ascii="Arial" w:eastAsia="Times New Roman" w:hAnsi="Arial" w:cs="Times New Roman"/>
          <w:b/>
          <w:position w:val="0"/>
          <w:vertAlign w:val="baseline"/>
          <w:lang w:val="en-US"/>
        </w:rPr>
      </w:pPr>
      <w:r>
        <w:rPr>
          <w:rFonts w:ascii="Arial" w:eastAsia="Times New Roman" w:hAnsi="Arial" w:cs="Times New Roman"/>
          <w:b/>
          <w:noProof/>
          <w:position w:val="0"/>
          <w:vertAlign w:val="baseline"/>
          <w:lang w:val="es-ES"/>
        </w:rPr>
        <w:drawing>
          <wp:inline distT="0" distB="0" distL="0" distR="0" wp14:anchorId="4CC90CA5" wp14:editId="40B91E6A">
            <wp:extent cx="5551151" cy="79513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405" cy="7953100"/>
                    </a:xfrm>
                    <a:prstGeom prst="rect">
                      <a:avLst/>
                    </a:prstGeom>
                    <a:noFill/>
                  </pic:spPr>
                </pic:pic>
              </a:graphicData>
            </a:graphic>
          </wp:inline>
        </w:drawing>
      </w:r>
    </w:p>
    <w:p w14:paraId="3238224E" w14:textId="77777777" w:rsidR="00F018B3" w:rsidRDefault="00F018B3" w:rsidP="00C02EDD">
      <w:pPr>
        <w:tabs>
          <w:tab w:val="left" w:pos="284"/>
        </w:tabs>
        <w:spacing w:line="360" w:lineRule="auto"/>
        <w:rPr>
          <w:rFonts w:ascii="Arial" w:eastAsia="Times New Roman" w:hAnsi="Arial" w:cs="Times New Roman"/>
          <w:b/>
          <w:position w:val="0"/>
          <w:vertAlign w:val="baseline"/>
          <w:lang w:val="en-US"/>
        </w:rPr>
      </w:pPr>
    </w:p>
    <w:p w14:paraId="14CB990D" w14:textId="642E1091" w:rsidR="00C02EDD" w:rsidRDefault="00C02EDD" w:rsidP="00C02EDD">
      <w:pPr>
        <w:tabs>
          <w:tab w:val="left" w:pos="284"/>
        </w:tabs>
        <w:spacing w:line="360" w:lineRule="auto"/>
        <w:rPr>
          <w:rFonts w:ascii="Arial" w:eastAsia="Times New Roman" w:hAnsi="Arial" w:cs="Times New Roman"/>
          <w:b/>
          <w:position w:val="0"/>
          <w:vertAlign w:val="baseline"/>
          <w:lang w:val="en-US"/>
        </w:rPr>
      </w:pPr>
    </w:p>
    <w:p w14:paraId="61BB344E" w14:textId="77777777" w:rsidR="00C02EDD" w:rsidRPr="007367A8" w:rsidRDefault="00C02EDD" w:rsidP="00C02EDD">
      <w:pPr>
        <w:tabs>
          <w:tab w:val="left" w:pos="284"/>
        </w:tabs>
        <w:spacing w:line="360" w:lineRule="auto"/>
        <w:rPr>
          <w:rFonts w:ascii="Arial" w:eastAsia="Times New Roman" w:hAnsi="Arial" w:cs="Times New Roman"/>
          <w:b/>
          <w:position w:val="0"/>
          <w:vertAlign w:val="baseline"/>
          <w:lang w:val="en-US"/>
        </w:rPr>
        <w:sectPr w:rsidR="00C02EDD" w:rsidRPr="007367A8" w:rsidSect="0012114D">
          <w:pgSz w:w="11900" w:h="16840"/>
          <w:pgMar w:top="1417" w:right="1701" w:bottom="1417" w:left="1701" w:header="708" w:footer="708" w:gutter="0"/>
          <w:lnNumType w:countBy="1" w:restart="continuous"/>
          <w:cols w:space="708"/>
          <w:docGrid w:linePitch="360"/>
        </w:sectPr>
      </w:pPr>
    </w:p>
    <w:p w14:paraId="4FAF46D4" w14:textId="46DED78B" w:rsidR="00695EE6" w:rsidRPr="002E3220" w:rsidRDefault="0063243B" w:rsidP="00B35E9C">
      <w:pPr>
        <w:spacing w:line="360" w:lineRule="auto"/>
        <w:rPr>
          <w:rFonts w:ascii="Arial" w:eastAsia="Times New Roman" w:hAnsi="Arial" w:cs="Arial"/>
          <w:b/>
          <w:position w:val="0"/>
          <w:vertAlign w:val="baseline"/>
          <w:lang w:val="en-US"/>
        </w:rPr>
      </w:pPr>
      <w:r w:rsidRPr="002E3220">
        <w:rPr>
          <w:rFonts w:ascii="Arial" w:eastAsia="Times New Roman" w:hAnsi="Arial" w:cs="Arial"/>
          <w:b/>
          <w:position w:val="0"/>
          <w:vertAlign w:val="baseline"/>
          <w:lang w:val="en-US"/>
        </w:rPr>
        <w:lastRenderedPageBreak/>
        <w:t>References</w:t>
      </w:r>
    </w:p>
    <w:p w14:paraId="18882AA0" w14:textId="77777777" w:rsidR="00B52F10" w:rsidRPr="00E92326" w:rsidRDefault="00695EE6" w:rsidP="00B52F10">
      <w:pPr>
        <w:pStyle w:val="EndNoteBibliography"/>
        <w:ind w:left="720" w:hanging="720"/>
        <w:rPr>
          <w:noProof/>
          <w:lang w:val="en-US"/>
          <w:rPrChange w:id="1" w:author="Roma Tauler" w:date="2017-11-23T19:03:00Z">
            <w:rPr>
              <w:noProof/>
            </w:rPr>
          </w:rPrChange>
        </w:rPr>
      </w:pPr>
      <w:r w:rsidRPr="006B14F2">
        <w:rPr>
          <w:rFonts w:ascii="Arial" w:eastAsia="Times New Roman" w:hAnsi="Arial" w:cs="Arial"/>
          <w:position w:val="0"/>
          <w:sz w:val="20"/>
          <w:szCs w:val="20"/>
          <w:vertAlign w:val="baseline"/>
        </w:rPr>
        <w:fldChar w:fldCharType="begin"/>
      </w:r>
      <w:r w:rsidRPr="006B14F2">
        <w:rPr>
          <w:rFonts w:ascii="Arial" w:eastAsia="Times New Roman" w:hAnsi="Arial" w:cs="Arial"/>
          <w:position w:val="0"/>
          <w:sz w:val="20"/>
          <w:szCs w:val="20"/>
          <w:vertAlign w:val="baseline"/>
          <w:lang w:val="en-US"/>
        </w:rPr>
        <w:instrText xml:space="preserve"> ADDIN EN.REFLIST </w:instrText>
      </w:r>
      <w:r w:rsidRPr="006B14F2">
        <w:rPr>
          <w:rFonts w:ascii="Arial" w:eastAsia="Times New Roman" w:hAnsi="Arial" w:cs="Arial"/>
          <w:position w:val="0"/>
          <w:sz w:val="20"/>
          <w:szCs w:val="20"/>
          <w:vertAlign w:val="baseline"/>
        </w:rPr>
        <w:fldChar w:fldCharType="separate"/>
      </w:r>
      <w:r w:rsidR="00B52F10" w:rsidRPr="00E92326">
        <w:rPr>
          <w:noProof/>
          <w:lang w:val="en-US"/>
          <w:rPrChange w:id="2" w:author="Roma Tauler" w:date="2017-11-23T19:03:00Z">
            <w:rPr>
              <w:noProof/>
            </w:rPr>
          </w:rPrChange>
        </w:rPr>
        <w:t>Babin, P. J., Goizet, C., Raldua, D., 2014. Zebrafish models of human motor neuron diseases: advantages and limitations. Progress in neurobiology. 118</w:t>
      </w:r>
      <w:r w:rsidR="00B52F10" w:rsidRPr="00E92326">
        <w:rPr>
          <w:b/>
          <w:noProof/>
          <w:lang w:val="en-US"/>
          <w:rPrChange w:id="3" w:author="Roma Tauler" w:date="2017-11-23T19:03:00Z">
            <w:rPr>
              <w:b/>
              <w:noProof/>
            </w:rPr>
          </w:rPrChange>
        </w:rPr>
        <w:t>,</w:t>
      </w:r>
      <w:r w:rsidR="00B52F10" w:rsidRPr="00E92326">
        <w:rPr>
          <w:noProof/>
          <w:lang w:val="en-US"/>
          <w:rPrChange w:id="4" w:author="Roma Tauler" w:date="2017-11-23T19:03:00Z">
            <w:rPr>
              <w:noProof/>
            </w:rPr>
          </w:rPrChange>
        </w:rPr>
        <w:t xml:space="preserve"> 36-58.</w:t>
      </w:r>
    </w:p>
    <w:p w14:paraId="2E92FDB4" w14:textId="77777777" w:rsidR="00B52F10" w:rsidRPr="00E92326" w:rsidRDefault="00B52F10" w:rsidP="00B52F10">
      <w:pPr>
        <w:pStyle w:val="EndNoteBibliography"/>
        <w:ind w:left="720" w:hanging="720"/>
        <w:rPr>
          <w:noProof/>
          <w:lang w:val="en-US"/>
          <w:rPrChange w:id="5" w:author="Roma Tauler" w:date="2017-11-23T19:03:00Z">
            <w:rPr>
              <w:noProof/>
            </w:rPr>
          </w:rPrChange>
        </w:rPr>
      </w:pPr>
      <w:r w:rsidRPr="00E92326">
        <w:rPr>
          <w:noProof/>
          <w:lang w:val="en-US"/>
          <w:rPrChange w:id="6" w:author="Roma Tauler" w:date="2017-11-23T19:03:00Z">
            <w:rPr>
              <w:noProof/>
            </w:rPr>
          </w:rPrChange>
        </w:rPr>
        <w:t>Brittijn, S. A., Duivesteijn, S. J., Belmamoune, M., Bertens, L. F. M., Bitter, W., De Bruijn, J. D., Champagne, D. L., Cuppen, E., Flik, G., Vandenbroucke-Grauls, C. M., Janssen, R. A. J., De Jong, I. M. L., De Kloet, E. R., Kros, A., Meijer, A. H., Metz, J. R., Van Der Sar, A. M., Schaaf, M. J. M., Schulte-Merker, S., Spaink, H. P., Tak, P. P., Verbeek, F. J., Vervoordeldonk, M. J., Vonk, F. J., Witte, F., Yuan, H., Richardson, M. K., 2009. Zebrafish development and regeneration: New tools for biomedical research. International Journal of Developmental Biology. 53</w:t>
      </w:r>
      <w:r w:rsidRPr="00E92326">
        <w:rPr>
          <w:b/>
          <w:noProof/>
          <w:lang w:val="en-US"/>
          <w:rPrChange w:id="7" w:author="Roma Tauler" w:date="2017-11-23T19:03:00Z">
            <w:rPr>
              <w:b/>
              <w:noProof/>
            </w:rPr>
          </w:rPrChange>
        </w:rPr>
        <w:t>,</w:t>
      </w:r>
      <w:r w:rsidRPr="00E92326">
        <w:rPr>
          <w:noProof/>
          <w:lang w:val="en-US"/>
          <w:rPrChange w:id="8" w:author="Roma Tauler" w:date="2017-11-23T19:03:00Z">
            <w:rPr>
              <w:noProof/>
            </w:rPr>
          </w:rPrChange>
        </w:rPr>
        <w:t xml:space="preserve"> 835-850.</w:t>
      </w:r>
    </w:p>
    <w:p w14:paraId="787D9759" w14:textId="77777777" w:rsidR="00B52F10" w:rsidRPr="00E92326" w:rsidRDefault="00B52F10" w:rsidP="00B52F10">
      <w:pPr>
        <w:pStyle w:val="EndNoteBibliography"/>
        <w:ind w:left="720" w:hanging="720"/>
        <w:rPr>
          <w:noProof/>
          <w:lang w:val="en-US"/>
          <w:rPrChange w:id="9" w:author="Roma Tauler" w:date="2017-11-23T19:03:00Z">
            <w:rPr>
              <w:noProof/>
            </w:rPr>
          </w:rPrChange>
        </w:rPr>
      </w:pPr>
      <w:r w:rsidRPr="00E92326">
        <w:rPr>
          <w:noProof/>
          <w:lang w:val="en-US"/>
          <w:rPrChange w:id="10" w:author="Roma Tauler" w:date="2017-11-23T19:03:00Z">
            <w:rPr>
              <w:noProof/>
            </w:rPr>
          </w:rPrChange>
        </w:rPr>
        <w:t>Cachat, J., Kyzar, E. J., Collins, C., Gaikwad, S., Green, J., Roth, A., El-Ounsi, M., Davis, A., Pham, M., Landsman, S., 2013. Unique and potent effects of acute ibogaine on zebrafish: the developing utility of novel aquatic models for hallucinogenic drug research. Behavioural brain research. 236</w:t>
      </w:r>
      <w:r w:rsidRPr="00E92326">
        <w:rPr>
          <w:b/>
          <w:noProof/>
          <w:lang w:val="en-US"/>
          <w:rPrChange w:id="11" w:author="Roma Tauler" w:date="2017-11-23T19:03:00Z">
            <w:rPr>
              <w:b/>
              <w:noProof/>
            </w:rPr>
          </w:rPrChange>
        </w:rPr>
        <w:t>,</w:t>
      </w:r>
      <w:r w:rsidRPr="00E92326">
        <w:rPr>
          <w:noProof/>
          <w:lang w:val="en-US"/>
          <w:rPrChange w:id="12" w:author="Roma Tauler" w:date="2017-11-23T19:03:00Z">
            <w:rPr>
              <w:noProof/>
            </w:rPr>
          </w:rPrChange>
        </w:rPr>
        <w:t xml:space="preserve"> 258-269.</w:t>
      </w:r>
    </w:p>
    <w:p w14:paraId="12CA81F8" w14:textId="77777777" w:rsidR="00B52F10" w:rsidRPr="00E92326" w:rsidRDefault="00B52F10" w:rsidP="00B52F10">
      <w:pPr>
        <w:pStyle w:val="EndNoteBibliography"/>
        <w:ind w:left="720" w:hanging="720"/>
        <w:rPr>
          <w:noProof/>
          <w:lang w:val="en-US"/>
          <w:rPrChange w:id="13" w:author="Roma Tauler" w:date="2017-11-23T19:03:00Z">
            <w:rPr>
              <w:noProof/>
            </w:rPr>
          </w:rPrChange>
        </w:rPr>
      </w:pPr>
      <w:r w:rsidRPr="00E92326">
        <w:rPr>
          <w:noProof/>
          <w:lang w:val="en-US"/>
          <w:rPrChange w:id="14" w:author="Roma Tauler" w:date="2017-11-23T19:03:00Z">
            <w:rPr>
              <w:noProof/>
            </w:rPr>
          </w:rPrChange>
        </w:rPr>
        <w:t>Cachat, J. M., Stewart, A., Utterback, E., Kyzar, E., Hart, P. C., Carlos, D., Gaikwad, S., Hook, M., Rhymes, K., Kalueff, A. V., 2011. Deconstructing adult zebrafish behavior with swim trace visualizations. Zebrafish neurobehavioral protocols. 191-201.</w:t>
      </w:r>
    </w:p>
    <w:p w14:paraId="63C04AEB" w14:textId="77777777" w:rsidR="00B52F10" w:rsidRPr="00E92326" w:rsidRDefault="00B52F10" w:rsidP="00B52F10">
      <w:pPr>
        <w:pStyle w:val="EndNoteBibliography"/>
        <w:ind w:left="720" w:hanging="720"/>
        <w:rPr>
          <w:noProof/>
          <w:lang w:val="en-US"/>
          <w:rPrChange w:id="15" w:author="Roma Tauler" w:date="2017-11-23T19:03:00Z">
            <w:rPr>
              <w:noProof/>
            </w:rPr>
          </w:rPrChange>
        </w:rPr>
      </w:pPr>
      <w:r w:rsidRPr="00E92326">
        <w:rPr>
          <w:noProof/>
          <w:lang w:val="en-US"/>
          <w:rPrChange w:id="16" w:author="Roma Tauler" w:date="2017-11-23T19:03:00Z">
            <w:rPr>
              <w:noProof/>
            </w:rPr>
          </w:rPrChange>
        </w:rPr>
        <w:t>De Duffard, A. E., Duffard, R., 1996. Behavioral toxicology, risk assessment, and chlorinated hydrocarbons. Environmental health perspectives. 104</w:t>
      </w:r>
      <w:r w:rsidRPr="00E92326">
        <w:rPr>
          <w:b/>
          <w:noProof/>
          <w:lang w:val="en-US"/>
          <w:rPrChange w:id="17" w:author="Roma Tauler" w:date="2017-11-23T19:03:00Z">
            <w:rPr>
              <w:b/>
              <w:noProof/>
            </w:rPr>
          </w:rPrChange>
        </w:rPr>
        <w:t>,</w:t>
      </w:r>
      <w:r w:rsidRPr="00E92326">
        <w:rPr>
          <w:noProof/>
          <w:lang w:val="en-US"/>
          <w:rPrChange w:id="18" w:author="Roma Tauler" w:date="2017-11-23T19:03:00Z">
            <w:rPr>
              <w:noProof/>
            </w:rPr>
          </w:rPrChange>
        </w:rPr>
        <w:t xml:space="preserve"> 353.</w:t>
      </w:r>
    </w:p>
    <w:p w14:paraId="7809CFF6" w14:textId="77777777" w:rsidR="00B52F10" w:rsidRPr="00E92326" w:rsidRDefault="00B52F10" w:rsidP="00B52F10">
      <w:pPr>
        <w:pStyle w:val="EndNoteBibliography"/>
        <w:ind w:left="720" w:hanging="720"/>
        <w:rPr>
          <w:noProof/>
          <w:lang w:val="en-US"/>
          <w:rPrChange w:id="19" w:author="Roma Tauler" w:date="2017-11-23T19:03:00Z">
            <w:rPr>
              <w:noProof/>
            </w:rPr>
          </w:rPrChange>
        </w:rPr>
      </w:pPr>
      <w:r w:rsidRPr="00E92326">
        <w:rPr>
          <w:noProof/>
          <w:lang w:val="en-US"/>
          <w:rPrChange w:id="20" w:author="Roma Tauler" w:date="2017-11-23T19:03:00Z">
            <w:rPr>
              <w:noProof/>
            </w:rPr>
          </w:rPrChange>
        </w:rPr>
        <w:t>Elliott, B. M., Faraday, M. M., Phillips, J. M., Grunberg, N. E., 2004. Effects of nicotine on elevated plus maze and locomotor activity in male and female adolescent and adult rats. Pharmacology Biochemistry and Behavior. 77</w:t>
      </w:r>
      <w:r w:rsidRPr="00E92326">
        <w:rPr>
          <w:b/>
          <w:noProof/>
          <w:lang w:val="en-US"/>
          <w:rPrChange w:id="21" w:author="Roma Tauler" w:date="2017-11-23T19:03:00Z">
            <w:rPr>
              <w:b/>
              <w:noProof/>
            </w:rPr>
          </w:rPrChange>
        </w:rPr>
        <w:t>,</w:t>
      </w:r>
      <w:r w:rsidRPr="00E92326">
        <w:rPr>
          <w:noProof/>
          <w:lang w:val="en-US"/>
          <w:rPrChange w:id="22" w:author="Roma Tauler" w:date="2017-11-23T19:03:00Z">
            <w:rPr>
              <w:noProof/>
            </w:rPr>
          </w:rPrChange>
        </w:rPr>
        <w:t xml:space="preserve"> 21-28.</w:t>
      </w:r>
    </w:p>
    <w:p w14:paraId="2876A2E3" w14:textId="77777777" w:rsidR="00B52F10" w:rsidRPr="00E92326" w:rsidRDefault="00B52F10" w:rsidP="00B52F10">
      <w:pPr>
        <w:pStyle w:val="EndNoteBibliography"/>
        <w:ind w:left="720" w:hanging="720"/>
        <w:rPr>
          <w:noProof/>
          <w:lang w:val="en-US"/>
          <w:rPrChange w:id="23" w:author="Roma Tauler" w:date="2017-11-23T19:03:00Z">
            <w:rPr>
              <w:noProof/>
            </w:rPr>
          </w:rPrChange>
        </w:rPr>
      </w:pPr>
      <w:r w:rsidRPr="00E92326">
        <w:rPr>
          <w:noProof/>
          <w:lang w:val="en-US"/>
          <w:rPrChange w:id="24" w:author="Roma Tauler" w:date="2017-11-23T19:03:00Z">
            <w:rPr>
              <w:noProof/>
            </w:rPr>
          </w:rPrChange>
        </w:rPr>
        <w:t>Esbensen, K. H., Geladi, P., Principal Component Analysis: Concept, Geometrical Interpretation, Mathematical Background, Algorithms, History, Practice. Comprehensive Chemometrics. Elsevier, 2010, pp. 211-226.</w:t>
      </w:r>
    </w:p>
    <w:p w14:paraId="65F98205" w14:textId="77777777" w:rsidR="00B52F10" w:rsidRPr="00E92326" w:rsidRDefault="00B52F10" w:rsidP="00B52F10">
      <w:pPr>
        <w:pStyle w:val="EndNoteBibliography"/>
        <w:ind w:left="720" w:hanging="720"/>
        <w:rPr>
          <w:noProof/>
          <w:lang w:val="en-US"/>
          <w:rPrChange w:id="25" w:author="Roma Tauler" w:date="2017-11-23T19:03:00Z">
            <w:rPr>
              <w:noProof/>
            </w:rPr>
          </w:rPrChange>
        </w:rPr>
      </w:pPr>
      <w:r w:rsidRPr="00E92326">
        <w:rPr>
          <w:noProof/>
          <w:lang w:val="en-US"/>
          <w:rPrChange w:id="26" w:author="Roma Tauler" w:date="2017-11-23T19:03:00Z">
            <w:rPr>
              <w:noProof/>
            </w:rPr>
          </w:rPrChange>
        </w:rPr>
        <w:t>Faria, M., Garcia-Reyero, N., Padrós, F., Babin, P. J., Sebastián, D., Cachot, J., Prats, E., Arick II, M., Rial, E., Knoll-Gellida, A., 2015. Zebrafish Models for Human Acute Organophosphorus Poisoning. Scientific reports. 5.</w:t>
      </w:r>
    </w:p>
    <w:p w14:paraId="38A7BA74" w14:textId="77777777" w:rsidR="00B52F10" w:rsidRPr="00E92326" w:rsidRDefault="00B52F10" w:rsidP="00B52F10">
      <w:pPr>
        <w:pStyle w:val="EndNoteBibliography"/>
        <w:ind w:left="720" w:hanging="720"/>
        <w:rPr>
          <w:noProof/>
          <w:lang w:val="en-US"/>
          <w:rPrChange w:id="27" w:author="Roma Tauler" w:date="2017-11-23T19:03:00Z">
            <w:rPr>
              <w:noProof/>
            </w:rPr>
          </w:rPrChange>
        </w:rPr>
      </w:pPr>
      <w:r w:rsidRPr="00E92326">
        <w:rPr>
          <w:noProof/>
          <w:lang w:val="en-US"/>
          <w:rPrChange w:id="28" w:author="Roma Tauler" w:date="2017-11-23T19:03:00Z">
            <w:rPr>
              <w:noProof/>
            </w:rPr>
          </w:rPrChange>
        </w:rPr>
        <w:t>Farrés, M., Piña, B., Tauler, R., 2015. Chemometric evaluation of Saccharomyces cerevisiae metabolic profiles using LC–MS. Metabolomics. 11</w:t>
      </w:r>
      <w:r w:rsidRPr="00E92326">
        <w:rPr>
          <w:b/>
          <w:noProof/>
          <w:lang w:val="en-US"/>
          <w:rPrChange w:id="29" w:author="Roma Tauler" w:date="2017-11-23T19:03:00Z">
            <w:rPr>
              <w:b/>
              <w:noProof/>
            </w:rPr>
          </w:rPrChange>
        </w:rPr>
        <w:t>,</w:t>
      </w:r>
      <w:r w:rsidRPr="00E92326">
        <w:rPr>
          <w:noProof/>
          <w:lang w:val="en-US"/>
          <w:rPrChange w:id="30" w:author="Roma Tauler" w:date="2017-11-23T19:03:00Z">
            <w:rPr>
              <w:noProof/>
            </w:rPr>
          </w:rPrChange>
        </w:rPr>
        <w:t xml:space="preserve"> 210-224.</w:t>
      </w:r>
    </w:p>
    <w:p w14:paraId="385FE3F5" w14:textId="77777777" w:rsidR="00B52F10" w:rsidRPr="00E92326" w:rsidRDefault="00B52F10" w:rsidP="00B52F10">
      <w:pPr>
        <w:pStyle w:val="EndNoteBibliography"/>
        <w:ind w:left="720" w:hanging="720"/>
        <w:rPr>
          <w:noProof/>
          <w:lang w:val="en-US"/>
          <w:rPrChange w:id="31" w:author="Roma Tauler" w:date="2017-11-23T19:03:00Z">
            <w:rPr>
              <w:noProof/>
            </w:rPr>
          </w:rPrChange>
        </w:rPr>
      </w:pPr>
      <w:r w:rsidRPr="00E92326">
        <w:rPr>
          <w:noProof/>
          <w:lang w:val="en-US"/>
          <w:rPrChange w:id="32" w:author="Roma Tauler" w:date="2017-11-23T19:03:00Z">
            <w:rPr>
              <w:noProof/>
            </w:rPr>
          </w:rPrChange>
        </w:rPr>
        <w:t>Grossman, L., Utterback, E., Stewart, A., Gaikwad, S., Chung, K. M., Suciu, C., Wong, K., Elegante, M., Elkhayat, S., Tan, J., 2010. Characterization of behavioral and endocrine effects of LSD on zebrafish. Behavioural brain research. 214</w:t>
      </w:r>
      <w:r w:rsidRPr="00E92326">
        <w:rPr>
          <w:b/>
          <w:noProof/>
          <w:lang w:val="en-US"/>
          <w:rPrChange w:id="33" w:author="Roma Tauler" w:date="2017-11-23T19:03:00Z">
            <w:rPr>
              <w:b/>
              <w:noProof/>
            </w:rPr>
          </w:rPrChange>
        </w:rPr>
        <w:t>,</w:t>
      </w:r>
      <w:r w:rsidRPr="00E92326">
        <w:rPr>
          <w:noProof/>
          <w:lang w:val="en-US"/>
          <w:rPrChange w:id="34" w:author="Roma Tauler" w:date="2017-11-23T19:03:00Z">
            <w:rPr>
              <w:noProof/>
            </w:rPr>
          </w:rPrChange>
        </w:rPr>
        <w:t xml:space="preserve"> 277-284.</w:t>
      </w:r>
    </w:p>
    <w:p w14:paraId="5C67267F" w14:textId="77777777" w:rsidR="00B52F10" w:rsidRPr="00E92326" w:rsidRDefault="00B52F10" w:rsidP="00B52F10">
      <w:pPr>
        <w:pStyle w:val="EndNoteBibliography"/>
        <w:ind w:left="720" w:hanging="720"/>
        <w:rPr>
          <w:noProof/>
          <w:lang w:val="en-US"/>
          <w:rPrChange w:id="35" w:author="Roma Tauler" w:date="2017-11-23T19:03:00Z">
            <w:rPr>
              <w:noProof/>
            </w:rPr>
          </w:rPrChange>
        </w:rPr>
      </w:pPr>
      <w:r w:rsidRPr="00E92326">
        <w:rPr>
          <w:noProof/>
          <w:lang w:val="en-US"/>
          <w:rPrChange w:id="36" w:author="Roma Tauler" w:date="2017-11-23T19:03:00Z">
            <w:rPr>
              <w:noProof/>
            </w:rPr>
          </w:rPrChange>
        </w:rPr>
        <w:t>Jackson, J. E., Frontmatter. A User's Guide to Principal Components. John Wiley &amp; Sons, Inc., 2004, pp. i-3.</w:t>
      </w:r>
    </w:p>
    <w:p w14:paraId="11DAD25B" w14:textId="77777777" w:rsidR="00B52F10" w:rsidRPr="00E92326" w:rsidRDefault="00B52F10" w:rsidP="00B52F10">
      <w:pPr>
        <w:pStyle w:val="EndNoteBibliography"/>
        <w:ind w:left="720" w:hanging="720"/>
        <w:rPr>
          <w:noProof/>
          <w:lang w:val="en-US"/>
          <w:rPrChange w:id="37" w:author="Roma Tauler" w:date="2017-11-23T19:03:00Z">
            <w:rPr>
              <w:noProof/>
            </w:rPr>
          </w:rPrChange>
        </w:rPr>
      </w:pPr>
      <w:r w:rsidRPr="00E92326">
        <w:rPr>
          <w:noProof/>
          <w:lang w:val="en-US"/>
          <w:rPrChange w:id="38" w:author="Roma Tauler" w:date="2017-11-23T19:03:00Z">
            <w:rPr>
              <w:noProof/>
            </w:rPr>
          </w:rPrChange>
        </w:rPr>
        <w:t>Jansen, J. J., Hoefsloot, H. C., van der Greef, J., Timmerman, M. E., Westerhuis, J. A., Smilde, A. K., 2005. ASCA: analysis of multivariate data obtained from an experimental design. Journal of Chemometrics. 19</w:t>
      </w:r>
      <w:r w:rsidRPr="00E92326">
        <w:rPr>
          <w:b/>
          <w:noProof/>
          <w:lang w:val="en-US"/>
          <w:rPrChange w:id="39" w:author="Roma Tauler" w:date="2017-11-23T19:03:00Z">
            <w:rPr>
              <w:b/>
              <w:noProof/>
            </w:rPr>
          </w:rPrChange>
        </w:rPr>
        <w:t>,</w:t>
      </w:r>
      <w:r w:rsidRPr="00E92326">
        <w:rPr>
          <w:noProof/>
          <w:lang w:val="en-US"/>
          <w:rPrChange w:id="40" w:author="Roma Tauler" w:date="2017-11-23T19:03:00Z">
            <w:rPr>
              <w:noProof/>
            </w:rPr>
          </w:rPrChange>
        </w:rPr>
        <w:t xml:space="preserve"> 469-481.</w:t>
      </w:r>
    </w:p>
    <w:p w14:paraId="1CFED18E" w14:textId="77777777" w:rsidR="00B52F10" w:rsidRPr="00E92326" w:rsidRDefault="00B52F10" w:rsidP="00B52F10">
      <w:pPr>
        <w:pStyle w:val="EndNoteBibliography"/>
        <w:ind w:left="720" w:hanging="720"/>
        <w:rPr>
          <w:noProof/>
          <w:lang w:val="en-US"/>
          <w:rPrChange w:id="41" w:author="Roma Tauler" w:date="2017-11-23T19:03:00Z">
            <w:rPr>
              <w:noProof/>
            </w:rPr>
          </w:rPrChange>
        </w:rPr>
      </w:pPr>
      <w:r w:rsidRPr="00E92326">
        <w:rPr>
          <w:noProof/>
          <w:lang w:val="en-US"/>
          <w:rPrChange w:id="42" w:author="Roma Tauler" w:date="2017-11-23T19:03:00Z">
            <w:rPr>
              <w:noProof/>
            </w:rPr>
          </w:rPrChange>
        </w:rPr>
        <w:t>Jones, D. C., Miller, G. W., 2008. The effects of environmental neurotoxicants on the dopaminergic system: a possible role in drug addiction. Biochemical pharmacology. 76</w:t>
      </w:r>
      <w:r w:rsidRPr="00E92326">
        <w:rPr>
          <w:b/>
          <w:noProof/>
          <w:lang w:val="en-US"/>
          <w:rPrChange w:id="43" w:author="Roma Tauler" w:date="2017-11-23T19:03:00Z">
            <w:rPr>
              <w:b/>
              <w:noProof/>
            </w:rPr>
          </w:rPrChange>
        </w:rPr>
        <w:t>,</w:t>
      </w:r>
      <w:r w:rsidRPr="00E92326">
        <w:rPr>
          <w:noProof/>
          <w:lang w:val="en-US"/>
          <w:rPrChange w:id="44" w:author="Roma Tauler" w:date="2017-11-23T19:03:00Z">
            <w:rPr>
              <w:noProof/>
            </w:rPr>
          </w:rPrChange>
        </w:rPr>
        <w:t xml:space="preserve"> 569-581.</w:t>
      </w:r>
    </w:p>
    <w:p w14:paraId="5165CF21" w14:textId="77777777" w:rsidR="00B52F10" w:rsidRPr="00E92326" w:rsidRDefault="00B52F10" w:rsidP="00B52F10">
      <w:pPr>
        <w:pStyle w:val="EndNoteBibliography"/>
        <w:ind w:left="720" w:hanging="720"/>
        <w:rPr>
          <w:noProof/>
          <w:lang w:val="en-US"/>
          <w:rPrChange w:id="45" w:author="Roma Tauler" w:date="2017-11-23T19:03:00Z">
            <w:rPr>
              <w:noProof/>
            </w:rPr>
          </w:rPrChange>
        </w:rPr>
      </w:pPr>
      <w:r w:rsidRPr="00E92326">
        <w:rPr>
          <w:noProof/>
          <w:lang w:val="en-US"/>
          <w:rPrChange w:id="46" w:author="Roma Tauler" w:date="2017-11-23T19:03:00Z">
            <w:rPr>
              <w:noProof/>
            </w:rPr>
          </w:rPrChange>
        </w:rPr>
        <w:t>Kasuya, E., 2001. Mann-Whitney U test when variances are unequal. Animal Behaviour. 61</w:t>
      </w:r>
      <w:r w:rsidRPr="00E92326">
        <w:rPr>
          <w:b/>
          <w:noProof/>
          <w:lang w:val="en-US"/>
          <w:rPrChange w:id="47" w:author="Roma Tauler" w:date="2017-11-23T19:03:00Z">
            <w:rPr>
              <w:b/>
              <w:noProof/>
            </w:rPr>
          </w:rPrChange>
        </w:rPr>
        <w:t>,</w:t>
      </w:r>
      <w:r w:rsidRPr="00E92326">
        <w:rPr>
          <w:noProof/>
          <w:lang w:val="en-US"/>
          <w:rPrChange w:id="48" w:author="Roma Tauler" w:date="2017-11-23T19:03:00Z">
            <w:rPr>
              <w:noProof/>
            </w:rPr>
          </w:rPrChange>
        </w:rPr>
        <w:t xml:space="preserve"> 1247-1249.</w:t>
      </w:r>
    </w:p>
    <w:p w14:paraId="2D242428" w14:textId="77777777" w:rsidR="00B52F10" w:rsidRPr="00E92326" w:rsidRDefault="00B52F10" w:rsidP="00B52F10">
      <w:pPr>
        <w:pStyle w:val="EndNoteBibliography"/>
        <w:ind w:left="720" w:hanging="720"/>
        <w:rPr>
          <w:noProof/>
          <w:lang w:val="en-US"/>
          <w:rPrChange w:id="49" w:author="Roma Tauler" w:date="2017-11-23T19:03:00Z">
            <w:rPr>
              <w:noProof/>
            </w:rPr>
          </w:rPrChange>
        </w:rPr>
      </w:pPr>
      <w:r w:rsidRPr="00E92326">
        <w:rPr>
          <w:noProof/>
          <w:lang w:val="en-US"/>
          <w:rPrChange w:id="50" w:author="Roma Tauler" w:date="2017-11-23T19:03:00Z">
            <w:rPr>
              <w:noProof/>
            </w:rPr>
          </w:rPrChange>
        </w:rPr>
        <w:t>Kenny, P. J., Cheeta, S., E. File, S., 2000. Anxiogenic effects of nicotine in the dorsal hippocampus are mediated by 5-HT(1A) and not by muscarinic M1 receptors. Neuropharmacology. 39</w:t>
      </w:r>
      <w:r w:rsidRPr="00E92326">
        <w:rPr>
          <w:b/>
          <w:noProof/>
          <w:lang w:val="en-US"/>
          <w:rPrChange w:id="51" w:author="Roma Tauler" w:date="2017-11-23T19:03:00Z">
            <w:rPr>
              <w:b/>
              <w:noProof/>
            </w:rPr>
          </w:rPrChange>
        </w:rPr>
        <w:t>,</w:t>
      </w:r>
      <w:r w:rsidRPr="00E92326">
        <w:rPr>
          <w:noProof/>
          <w:lang w:val="en-US"/>
          <w:rPrChange w:id="52" w:author="Roma Tauler" w:date="2017-11-23T19:03:00Z">
            <w:rPr>
              <w:noProof/>
            </w:rPr>
          </w:rPrChange>
        </w:rPr>
        <w:t xml:space="preserve"> 300-307.</w:t>
      </w:r>
    </w:p>
    <w:p w14:paraId="38DB0B7A" w14:textId="77777777" w:rsidR="00B52F10" w:rsidRPr="00E92326" w:rsidRDefault="00B52F10" w:rsidP="00B52F10">
      <w:pPr>
        <w:pStyle w:val="EndNoteBibliography"/>
        <w:ind w:left="720" w:hanging="720"/>
        <w:rPr>
          <w:noProof/>
          <w:lang w:val="en-US"/>
          <w:rPrChange w:id="53" w:author="Roma Tauler" w:date="2017-11-23T19:03:00Z">
            <w:rPr>
              <w:noProof/>
            </w:rPr>
          </w:rPrChange>
        </w:rPr>
      </w:pPr>
      <w:r w:rsidRPr="00E92326">
        <w:rPr>
          <w:noProof/>
          <w:lang w:val="en-US"/>
          <w:rPrChange w:id="54" w:author="Roma Tauler" w:date="2017-11-23T19:03:00Z">
            <w:rPr>
              <w:noProof/>
            </w:rPr>
          </w:rPrChange>
        </w:rPr>
        <w:t>Levin, E. D., Bencan, Z., Cerutti, D. T., 2007. Anxiolytic effects of nicotine in zebrafish. Physiology and Behavior. 90</w:t>
      </w:r>
      <w:r w:rsidRPr="00E92326">
        <w:rPr>
          <w:b/>
          <w:noProof/>
          <w:lang w:val="en-US"/>
          <w:rPrChange w:id="55" w:author="Roma Tauler" w:date="2017-11-23T19:03:00Z">
            <w:rPr>
              <w:b/>
              <w:noProof/>
            </w:rPr>
          </w:rPrChange>
        </w:rPr>
        <w:t>,</w:t>
      </w:r>
      <w:r w:rsidRPr="00E92326">
        <w:rPr>
          <w:noProof/>
          <w:lang w:val="en-US"/>
          <w:rPrChange w:id="56" w:author="Roma Tauler" w:date="2017-11-23T19:03:00Z">
            <w:rPr>
              <w:noProof/>
            </w:rPr>
          </w:rPrChange>
        </w:rPr>
        <w:t xml:space="preserve"> 54-58.</w:t>
      </w:r>
    </w:p>
    <w:p w14:paraId="7DC21790" w14:textId="77777777" w:rsidR="00B52F10" w:rsidRPr="00E92326" w:rsidRDefault="00B52F10" w:rsidP="00B52F10">
      <w:pPr>
        <w:pStyle w:val="EndNoteBibliography"/>
        <w:ind w:left="720" w:hanging="720"/>
        <w:rPr>
          <w:noProof/>
          <w:lang w:val="en-US"/>
          <w:rPrChange w:id="57" w:author="Roma Tauler" w:date="2017-11-23T19:03:00Z">
            <w:rPr>
              <w:noProof/>
            </w:rPr>
          </w:rPrChange>
        </w:rPr>
      </w:pPr>
      <w:r w:rsidRPr="00E92326">
        <w:rPr>
          <w:noProof/>
          <w:lang w:val="en-US"/>
          <w:rPrChange w:id="58" w:author="Roma Tauler" w:date="2017-11-23T19:03:00Z">
            <w:rPr>
              <w:noProof/>
            </w:rPr>
          </w:rPrChange>
        </w:rPr>
        <w:t>Levin, E. D., Chen, E., 2004. Nicotinic involvement in memory function in zebrafish. Neurotoxicology and teratology. 26</w:t>
      </w:r>
      <w:r w:rsidRPr="00E92326">
        <w:rPr>
          <w:b/>
          <w:noProof/>
          <w:lang w:val="en-US"/>
          <w:rPrChange w:id="59" w:author="Roma Tauler" w:date="2017-11-23T19:03:00Z">
            <w:rPr>
              <w:b/>
              <w:noProof/>
            </w:rPr>
          </w:rPrChange>
        </w:rPr>
        <w:t>,</w:t>
      </w:r>
      <w:r w:rsidRPr="00E92326">
        <w:rPr>
          <w:noProof/>
          <w:lang w:val="en-US"/>
          <w:rPrChange w:id="60" w:author="Roma Tauler" w:date="2017-11-23T19:03:00Z">
            <w:rPr>
              <w:noProof/>
            </w:rPr>
          </w:rPrChange>
        </w:rPr>
        <w:t xml:space="preserve"> 731-735.</w:t>
      </w:r>
    </w:p>
    <w:p w14:paraId="4A15CBFA" w14:textId="77777777" w:rsidR="00B52F10" w:rsidRPr="00E92326" w:rsidRDefault="00B52F10" w:rsidP="00B52F10">
      <w:pPr>
        <w:pStyle w:val="EndNoteBibliography"/>
        <w:ind w:left="720" w:hanging="720"/>
        <w:rPr>
          <w:noProof/>
          <w:lang w:val="en-US"/>
          <w:rPrChange w:id="61" w:author="Roma Tauler" w:date="2017-11-23T19:03:00Z">
            <w:rPr>
              <w:noProof/>
            </w:rPr>
          </w:rPrChange>
        </w:rPr>
      </w:pPr>
      <w:r w:rsidRPr="00E92326">
        <w:rPr>
          <w:noProof/>
          <w:lang w:val="en-US"/>
          <w:rPrChange w:id="62" w:author="Roma Tauler" w:date="2017-11-23T19:03:00Z">
            <w:rPr>
              <w:noProof/>
            </w:rPr>
          </w:rPrChange>
        </w:rPr>
        <w:t>Lieschke, G. J., Currie, P. D., 2007. Animal models of human disease: Zebrafish swim into view. Nature Reviews Genetics. 8</w:t>
      </w:r>
      <w:r w:rsidRPr="00E92326">
        <w:rPr>
          <w:b/>
          <w:noProof/>
          <w:lang w:val="en-US"/>
          <w:rPrChange w:id="63" w:author="Roma Tauler" w:date="2017-11-23T19:03:00Z">
            <w:rPr>
              <w:b/>
              <w:noProof/>
            </w:rPr>
          </w:rPrChange>
        </w:rPr>
        <w:t>,</w:t>
      </w:r>
      <w:r w:rsidRPr="00E92326">
        <w:rPr>
          <w:noProof/>
          <w:lang w:val="en-US"/>
          <w:rPrChange w:id="64" w:author="Roma Tauler" w:date="2017-11-23T19:03:00Z">
            <w:rPr>
              <w:noProof/>
            </w:rPr>
          </w:rPrChange>
        </w:rPr>
        <w:t xml:space="preserve"> 353-367.</w:t>
      </w:r>
    </w:p>
    <w:p w14:paraId="1C882A50" w14:textId="77777777" w:rsidR="00B52F10" w:rsidRPr="00B52F10" w:rsidRDefault="00B52F10" w:rsidP="00B52F10">
      <w:pPr>
        <w:pStyle w:val="EndNoteBibliography"/>
        <w:ind w:left="720" w:hanging="720"/>
        <w:rPr>
          <w:noProof/>
        </w:rPr>
      </w:pPr>
      <w:r w:rsidRPr="00E92326">
        <w:rPr>
          <w:noProof/>
          <w:lang w:val="en-US"/>
          <w:rPrChange w:id="65" w:author="Roma Tauler" w:date="2017-11-23T19:03:00Z">
            <w:rPr>
              <w:noProof/>
            </w:rPr>
          </w:rPrChange>
        </w:rPr>
        <w:t xml:space="preserve">Lopez-Crespo, G., Carvajal, F., Flores, P., Sánchez-Santed, F., Sánchez-Amate, M., 2007. Time course of biochemical and behavioural effects of a single high dose of chlorpyrifos. </w:t>
      </w:r>
      <w:r w:rsidRPr="00B52F10">
        <w:rPr>
          <w:noProof/>
        </w:rPr>
        <w:t>Neurotoxicology. 28</w:t>
      </w:r>
      <w:r w:rsidRPr="00B52F10">
        <w:rPr>
          <w:b/>
          <w:noProof/>
        </w:rPr>
        <w:t>,</w:t>
      </w:r>
      <w:r w:rsidRPr="00B52F10">
        <w:rPr>
          <w:noProof/>
        </w:rPr>
        <w:t xml:space="preserve"> 541-547.</w:t>
      </w:r>
    </w:p>
    <w:p w14:paraId="7661EFD9" w14:textId="77777777" w:rsidR="00B52F10" w:rsidRPr="00E92326" w:rsidRDefault="00B52F10" w:rsidP="00B52F10">
      <w:pPr>
        <w:pStyle w:val="EndNoteBibliography"/>
        <w:ind w:left="720" w:hanging="720"/>
        <w:rPr>
          <w:noProof/>
          <w:lang w:val="en-US"/>
          <w:rPrChange w:id="66" w:author="Roma Tauler" w:date="2017-11-23T19:03:00Z">
            <w:rPr>
              <w:noProof/>
            </w:rPr>
          </w:rPrChange>
        </w:rPr>
      </w:pPr>
      <w:r w:rsidRPr="00B52F10">
        <w:rPr>
          <w:noProof/>
        </w:rPr>
        <w:t xml:space="preserve">Mora-Zamorano, F. X., Svoboda, K. R., Carvan III, M. J., 2016. </w:t>
      </w:r>
      <w:r w:rsidRPr="00E92326">
        <w:rPr>
          <w:noProof/>
          <w:lang w:val="en-US"/>
          <w:rPrChange w:id="67" w:author="Roma Tauler" w:date="2017-11-23T19:03:00Z">
            <w:rPr>
              <w:noProof/>
            </w:rPr>
          </w:rPrChange>
        </w:rPr>
        <w:t>The Nicotine-Evoked Locomotor Response: A Behavioral Paradigm for Toxicity Screening in Zebrafish (Danio rerio) Embryos and Eleutheroembryos Exposed to Methylmercury. PloS one. 11</w:t>
      </w:r>
      <w:r w:rsidRPr="00E92326">
        <w:rPr>
          <w:b/>
          <w:noProof/>
          <w:lang w:val="en-US"/>
          <w:rPrChange w:id="68" w:author="Roma Tauler" w:date="2017-11-23T19:03:00Z">
            <w:rPr>
              <w:b/>
              <w:noProof/>
            </w:rPr>
          </w:rPrChange>
        </w:rPr>
        <w:t>,</w:t>
      </w:r>
      <w:r w:rsidRPr="00E92326">
        <w:rPr>
          <w:noProof/>
          <w:lang w:val="en-US"/>
          <w:rPrChange w:id="69" w:author="Roma Tauler" w:date="2017-11-23T19:03:00Z">
            <w:rPr>
              <w:noProof/>
            </w:rPr>
          </w:rPrChange>
        </w:rPr>
        <w:t xml:space="preserve"> e0154570.</w:t>
      </w:r>
    </w:p>
    <w:p w14:paraId="107E9103" w14:textId="77777777" w:rsidR="00B52F10" w:rsidRPr="00E92326" w:rsidRDefault="00B52F10" w:rsidP="00B52F10">
      <w:pPr>
        <w:pStyle w:val="EndNoteBibliography"/>
        <w:ind w:left="720" w:hanging="720"/>
        <w:rPr>
          <w:noProof/>
          <w:lang w:val="en-US"/>
          <w:rPrChange w:id="70" w:author="Roma Tauler" w:date="2017-11-23T19:03:00Z">
            <w:rPr>
              <w:noProof/>
            </w:rPr>
          </w:rPrChange>
        </w:rPr>
      </w:pPr>
      <w:r w:rsidRPr="00E92326">
        <w:rPr>
          <w:noProof/>
          <w:lang w:val="en-US"/>
          <w:rPrChange w:id="71" w:author="Roma Tauler" w:date="2017-11-23T19:03:00Z">
            <w:rPr>
              <w:noProof/>
            </w:rPr>
          </w:rPrChange>
        </w:rPr>
        <w:t>Oliveri, A., Bailey, J., Levin, E., 2015. Developmental exposure to organophosphate flame retardants causes behavioral effects in larval and adult zebrafish. Neurotoxicology and teratology. 52</w:t>
      </w:r>
      <w:r w:rsidRPr="00E92326">
        <w:rPr>
          <w:b/>
          <w:noProof/>
          <w:lang w:val="en-US"/>
          <w:rPrChange w:id="72" w:author="Roma Tauler" w:date="2017-11-23T19:03:00Z">
            <w:rPr>
              <w:b/>
              <w:noProof/>
            </w:rPr>
          </w:rPrChange>
        </w:rPr>
        <w:t>,</w:t>
      </w:r>
      <w:r w:rsidRPr="00E92326">
        <w:rPr>
          <w:noProof/>
          <w:lang w:val="en-US"/>
          <w:rPrChange w:id="73" w:author="Roma Tauler" w:date="2017-11-23T19:03:00Z">
            <w:rPr>
              <w:noProof/>
            </w:rPr>
          </w:rPrChange>
        </w:rPr>
        <w:t xml:space="preserve"> 220-227.</w:t>
      </w:r>
    </w:p>
    <w:p w14:paraId="760B7292" w14:textId="77777777" w:rsidR="00B52F10" w:rsidRPr="00E92326" w:rsidRDefault="00B52F10" w:rsidP="00B52F10">
      <w:pPr>
        <w:pStyle w:val="EndNoteBibliography"/>
        <w:ind w:left="720" w:hanging="720"/>
        <w:rPr>
          <w:noProof/>
          <w:lang w:val="en-US"/>
          <w:rPrChange w:id="74" w:author="Roma Tauler" w:date="2017-11-23T19:03:00Z">
            <w:rPr>
              <w:noProof/>
            </w:rPr>
          </w:rPrChange>
        </w:rPr>
      </w:pPr>
      <w:r w:rsidRPr="00E92326">
        <w:rPr>
          <w:noProof/>
          <w:lang w:val="en-US"/>
          <w:rPrChange w:id="75" w:author="Roma Tauler" w:date="2017-11-23T19:03:00Z">
            <w:rPr>
              <w:noProof/>
            </w:rPr>
          </w:rPrChange>
        </w:rPr>
        <w:lastRenderedPageBreak/>
        <w:t>Picciotto, M. R., Brunzell, D. H., Caldarone, B. J., 2002. Effect of nicotine and nicotinic receptors on anxiety and depression. NeuroReport. 13</w:t>
      </w:r>
      <w:r w:rsidRPr="00E92326">
        <w:rPr>
          <w:b/>
          <w:noProof/>
          <w:lang w:val="en-US"/>
          <w:rPrChange w:id="76" w:author="Roma Tauler" w:date="2017-11-23T19:03:00Z">
            <w:rPr>
              <w:b/>
              <w:noProof/>
            </w:rPr>
          </w:rPrChange>
        </w:rPr>
        <w:t>,</w:t>
      </w:r>
      <w:r w:rsidRPr="00E92326">
        <w:rPr>
          <w:noProof/>
          <w:lang w:val="en-US"/>
          <w:rPrChange w:id="77" w:author="Roma Tauler" w:date="2017-11-23T19:03:00Z">
            <w:rPr>
              <w:noProof/>
            </w:rPr>
          </w:rPrChange>
        </w:rPr>
        <w:t xml:space="preserve"> 1097-1106.</w:t>
      </w:r>
    </w:p>
    <w:p w14:paraId="20A54B2A" w14:textId="77777777" w:rsidR="00B52F10" w:rsidRPr="00E92326" w:rsidRDefault="00B52F10" w:rsidP="00B52F10">
      <w:pPr>
        <w:pStyle w:val="EndNoteBibliography"/>
        <w:ind w:left="720" w:hanging="720"/>
        <w:rPr>
          <w:noProof/>
          <w:lang w:val="en-US"/>
          <w:rPrChange w:id="78" w:author="Roma Tauler" w:date="2017-11-23T19:03:00Z">
            <w:rPr>
              <w:noProof/>
            </w:rPr>
          </w:rPrChange>
        </w:rPr>
      </w:pPr>
      <w:r w:rsidRPr="00E92326">
        <w:rPr>
          <w:noProof/>
          <w:lang w:val="en-US"/>
          <w:rPrChange w:id="79" w:author="Roma Tauler" w:date="2017-11-23T19:03:00Z">
            <w:rPr>
              <w:noProof/>
            </w:rPr>
          </w:rPrChange>
        </w:rPr>
        <w:t>Raldúa, D., Babin, P. J., 2009. Simple, rapid zebrafish larva bioassay for assessing the potential of chemical pollutants and drugs to disrupt thyroid gland function. Environmental science &amp; technology. 43</w:t>
      </w:r>
      <w:r w:rsidRPr="00E92326">
        <w:rPr>
          <w:b/>
          <w:noProof/>
          <w:lang w:val="en-US"/>
          <w:rPrChange w:id="80" w:author="Roma Tauler" w:date="2017-11-23T19:03:00Z">
            <w:rPr>
              <w:b/>
              <w:noProof/>
            </w:rPr>
          </w:rPrChange>
        </w:rPr>
        <w:t>,</w:t>
      </w:r>
      <w:r w:rsidRPr="00E92326">
        <w:rPr>
          <w:noProof/>
          <w:lang w:val="en-US"/>
          <w:rPrChange w:id="81" w:author="Roma Tauler" w:date="2017-11-23T19:03:00Z">
            <w:rPr>
              <w:noProof/>
            </w:rPr>
          </w:rPrChange>
        </w:rPr>
        <w:t xml:space="preserve"> 6844-6850.</w:t>
      </w:r>
    </w:p>
    <w:p w14:paraId="7E5B2C35" w14:textId="77777777" w:rsidR="00B52F10" w:rsidRPr="00E92326" w:rsidRDefault="00B52F10" w:rsidP="00B52F10">
      <w:pPr>
        <w:pStyle w:val="EndNoteBibliography"/>
        <w:ind w:left="720" w:hanging="720"/>
        <w:rPr>
          <w:noProof/>
          <w:lang w:val="en-US"/>
          <w:rPrChange w:id="82" w:author="Roma Tauler" w:date="2017-11-23T19:03:00Z">
            <w:rPr>
              <w:noProof/>
            </w:rPr>
          </w:rPrChange>
        </w:rPr>
      </w:pPr>
      <w:r w:rsidRPr="00E92326">
        <w:rPr>
          <w:noProof/>
          <w:lang w:val="en-US"/>
          <w:rPrChange w:id="83" w:author="Roma Tauler" w:date="2017-11-23T19:03:00Z">
            <w:rPr>
              <w:noProof/>
            </w:rPr>
          </w:rPrChange>
        </w:rPr>
        <w:t>Raldúa, D., Piña, B., 2014. In vivo zebrafish assays for analyzing drug toxicity. Expert opinion on drug metabolism &amp; toxicology. 10</w:t>
      </w:r>
      <w:r w:rsidRPr="00E92326">
        <w:rPr>
          <w:b/>
          <w:noProof/>
          <w:lang w:val="en-US"/>
          <w:rPrChange w:id="84" w:author="Roma Tauler" w:date="2017-11-23T19:03:00Z">
            <w:rPr>
              <w:b/>
              <w:noProof/>
            </w:rPr>
          </w:rPrChange>
        </w:rPr>
        <w:t>,</w:t>
      </w:r>
      <w:r w:rsidRPr="00E92326">
        <w:rPr>
          <w:noProof/>
          <w:lang w:val="en-US"/>
          <w:rPrChange w:id="85" w:author="Roma Tauler" w:date="2017-11-23T19:03:00Z">
            <w:rPr>
              <w:noProof/>
            </w:rPr>
          </w:rPrChange>
        </w:rPr>
        <w:t xml:space="preserve"> 685-697.</w:t>
      </w:r>
    </w:p>
    <w:p w14:paraId="18D2A205" w14:textId="77777777" w:rsidR="00B52F10" w:rsidRPr="00E92326" w:rsidRDefault="00B52F10" w:rsidP="00B52F10">
      <w:pPr>
        <w:pStyle w:val="EndNoteBibliography"/>
        <w:ind w:left="720" w:hanging="720"/>
        <w:rPr>
          <w:noProof/>
          <w:lang w:val="en-US"/>
          <w:rPrChange w:id="86" w:author="Roma Tauler" w:date="2017-11-23T19:03:00Z">
            <w:rPr>
              <w:noProof/>
            </w:rPr>
          </w:rPrChange>
        </w:rPr>
      </w:pPr>
      <w:r w:rsidRPr="00E92326">
        <w:rPr>
          <w:noProof/>
          <w:lang w:val="en-US"/>
          <w:rPrChange w:id="87" w:author="Roma Tauler" w:date="2017-11-23T19:03:00Z">
            <w:rPr>
              <w:noProof/>
            </w:rPr>
          </w:rPrChange>
        </w:rPr>
        <w:t>Richendrfer, H., Pelkowski, S. D., Colwill, R. M., Créton, R., 2012. Developmental sub-chronic exposure to chlorpyrifos reduces anxiety-related behavior in zebrafish larvae. Neurotoxicology and teratology. 34</w:t>
      </w:r>
      <w:r w:rsidRPr="00E92326">
        <w:rPr>
          <w:b/>
          <w:noProof/>
          <w:lang w:val="en-US"/>
          <w:rPrChange w:id="88" w:author="Roma Tauler" w:date="2017-11-23T19:03:00Z">
            <w:rPr>
              <w:b/>
              <w:noProof/>
            </w:rPr>
          </w:rPrChange>
        </w:rPr>
        <w:t>,</w:t>
      </w:r>
      <w:r w:rsidRPr="00E92326">
        <w:rPr>
          <w:noProof/>
          <w:lang w:val="en-US"/>
          <w:rPrChange w:id="89" w:author="Roma Tauler" w:date="2017-11-23T19:03:00Z">
            <w:rPr>
              <w:noProof/>
            </w:rPr>
          </w:rPrChange>
        </w:rPr>
        <w:t xml:space="preserve"> 458-465.</w:t>
      </w:r>
    </w:p>
    <w:p w14:paraId="4E3E22EE" w14:textId="77777777" w:rsidR="00B52F10" w:rsidRPr="00E92326" w:rsidRDefault="00B52F10" w:rsidP="00B52F10">
      <w:pPr>
        <w:pStyle w:val="EndNoteBibliography"/>
        <w:ind w:left="720" w:hanging="720"/>
        <w:rPr>
          <w:noProof/>
          <w:lang w:val="en-US"/>
          <w:rPrChange w:id="90" w:author="Roma Tauler" w:date="2017-11-23T19:03:00Z">
            <w:rPr>
              <w:noProof/>
            </w:rPr>
          </w:rPrChange>
        </w:rPr>
      </w:pPr>
      <w:r w:rsidRPr="00E92326">
        <w:rPr>
          <w:noProof/>
          <w:lang w:val="en-US"/>
          <w:rPrChange w:id="91" w:author="Roma Tauler" w:date="2017-11-23T19:03:00Z">
            <w:rPr>
              <w:noProof/>
            </w:rPr>
          </w:rPrChange>
        </w:rPr>
        <w:t>Saccenti, E., Hoefsloot, H. C. J., Smilde, A. K., Westerhuis, J. A., Hendriks, M. M. W. B., 2014. Reflections on univariate and multivariate analysis of metabolomics data. Metabolomics. 10</w:t>
      </w:r>
      <w:r w:rsidRPr="00E92326">
        <w:rPr>
          <w:b/>
          <w:noProof/>
          <w:lang w:val="en-US"/>
          <w:rPrChange w:id="92" w:author="Roma Tauler" w:date="2017-11-23T19:03:00Z">
            <w:rPr>
              <w:b/>
              <w:noProof/>
            </w:rPr>
          </w:rPrChange>
        </w:rPr>
        <w:t>,</w:t>
      </w:r>
      <w:r w:rsidRPr="00E92326">
        <w:rPr>
          <w:noProof/>
          <w:lang w:val="en-US"/>
          <w:rPrChange w:id="93" w:author="Roma Tauler" w:date="2017-11-23T19:03:00Z">
            <w:rPr>
              <w:noProof/>
            </w:rPr>
          </w:rPrChange>
        </w:rPr>
        <w:t xml:space="preserve"> 361-374.</w:t>
      </w:r>
    </w:p>
    <w:p w14:paraId="4DE556AE" w14:textId="77777777" w:rsidR="00B52F10" w:rsidRPr="00E92326" w:rsidRDefault="00B52F10" w:rsidP="00B52F10">
      <w:pPr>
        <w:pStyle w:val="EndNoteBibliography"/>
        <w:ind w:left="720" w:hanging="720"/>
        <w:rPr>
          <w:noProof/>
          <w:lang w:val="en-US"/>
          <w:rPrChange w:id="94" w:author="Roma Tauler" w:date="2017-11-23T19:03:00Z">
            <w:rPr>
              <w:noProof/>
            </w:rPr>
          </w:rPrChange>
        </w:rPr>
      </w:pPr>
      <w:r w:rsidRPr="00E92326">
        <w:rPr>
          <w:noProof/>
          <w:lang w:val="en-US"/>
          <w:rPrChange w:id="95" w:author="Roma Tauler" w:date="2017-11-23T19:03:00Z">
            <w:rPr>
              <w:noProof/>
            </w:rPr>
          </w:rPrChange>
        </w:rPr>
        <w:t>Sackerman, J., Donegan, J. J., Cunningham, C. S., Nguyen, N. N., Lawless, K., Long, A., Benno, R. H., Gould, G. G., 2010. Zebrafish Behavior in Novel Environments: Effects of Acute Exposure to Anxiolytic Compounds and Choice of Danio rerio Line. International journal of comparative psychology / ISCP ; sponsored by the International Society for Comparative Psychology and the University of Calabria. 23</w:t>
      </w:r>
      <w:r w:rsidRPr="00E92326">
        <w:rPr>
          <w:b/>
          <w:noProof/>
          <w:lang w:val="en-US"/>
          <w:rPrChange w:id="96" w:author="Roma Tauler" w:date="2017-11-23T19:03:00Z">
            <w:rPr>
              <w:b/>
              <w:noProof/>
            </w:rPr>
          </w:rPrChange>
        </w:rPr>
        <w:t>,</w:t>
      </w:r>
      <w:r w:rsidRPr="00E92326">
        <w:rPr>
          <w:noProof/>
          <w:lang w:val="en-US"/>
          <w:rPrChange w:id="97" w:author="Roma Tauler" w:date="2017-11-23T19:03:00Z">
            <w:rPr>
              <w:noProof/>
            </w:rPr>
          </w:rPrChange>
        </w:rPr>
        <w:t xml:space="preserve"> 43-61.</w:t>
      </w:r>
    </w:p>
    <w:p w14:paraId="51AC62EC" w14:textId="77777777" w:rsidR="00B52F10" w:rsidRPr="00E92326" w:rsidRDefault="00B52F10" w:rsidP="00B52F10">
      <w:pPr>
        <w:pStyle w:val="EndNoteBibliography"/>
        <w:ind w:left="720" w:hanging="720"/>
        <w:rPr>
          <w:noProof/>
          <w:lang w:val="en-US"/>
          <w:rPrChange w:id="98" w:author="Roma Tauler" w:date="2017-11-23T19:03:00Z">
            <w:rPr>
              <w:noProof/>
            </w:rPr>
          </w:rPrChange>
        </w:rPr>
      </w:pPr>
      <w:r w:rsidRPr="00E92326">
        <w:rPr>
          <w:noProof/>
          <w:lang w:val="en-US"/>
          <w:rPrChange w:id="99" w:author="Roma Tauler" w:date="2017-11-23T19:03:00Z">
            <w:rPr>
              <w:noProof/>
            </w:rPr>
          </w:rPrChange>
        </w:rPr>
        <w:t>Smilde, A. K., Jansen, J. J., Hoefsloot, H. C., Lamers, R.-J. A., Van Der Greef, J., Timmerman, M. E., 2005. ANOVA-simultaneous component analysis (ASCA): a new tool for analyzing designed metabolomics data. Bioinformatics. 21</w:t>
      </w:r>
      <w:r w:rsidRPr="00E92326">
        <w:rPr>
          <w:b/>
          <w:noProof/>
          <w:lang w:val="en-US"/>
          <w:rPrChange w:id="100" w:author="Roma Tauler" w:date="2017-11-23T19:03:00Z">
            <w:rPr>
              <w:b/>
              <w:noProof/>
            </w:rPr>
          </w:rPrChange>
        </w:rPr>
        <w:t>,</w:t>
      </w:r>
      <w:r w:rsidRPr="00E92326">
        <w:rPr>
          <w:noProof/>
          <w:lang w:val="en-US"/>
          <w:rPrChange w:id="101" w:author="Roma Tauler" w:date="2017-11-23T19:03:00Z">
            <w:rPr>
              <w:noProof/>
            </w:rPr>
          </w:rPrChange>
        </w:rPr>
        <w:t xml:space="preserve"> 3043-3048.</w:t>
      </w:r>
    </w:p>
    <w:p w14:paraId="268AD956" w14:textId="77777777" w:rsidR="00B52F10" w:rsidRPr="00E92326" w:rsidRDefault="00B52F10" w:rsidP="00B52F10">
      <w:pPr>
        <w:pStyle w:val="EndNoteBibliography"/>
        <w:ind w:left="720" w:hanging="720"/>
        <w:rPr>
          <w:noProof/>
          <w:lang w:val="en-US"/>
          <w:rPrChange w:id="102" w:author="Roma Tauler" w:date="2017-11-23T19:03:00Z">
            <w:rPr>
              <w:noProof/>
            </w:rPr>
          </w:rPrChange>
        </w:rPr>
      </w:pPr>
      <w:r w:rsidRPr="00E92326">
        <w:rPr>
          <w:noProof/>
          <w:lang w:val="en-US"/>
          <w:rPrChange w:id="103" w:author="Roma Tauler" w:date="2017-11-23T19:03:00Z">
            <w:rPr>
              <w:noProof/>
            </w:rPr>
          </w:rPrChange>
        </w:rPr>
        <w:t>Stewart, A., Cachat, J., Wong, K., Gaikwad, S., Gilder, T., DiLeo, J., Chang, K., Utterback, E., Kalueff, A. V., 2010. Homebase behavior of zebrafish in novelty-based paradigms. Behavioural processes. 85</w:t>
      </w:r>
      <w:r w:rsidRPr="00E92326">
        <w:rPr>
          <w:b/>
          <w:noProof/>
          <w:lang w:val="en-US"/>
          <w:rPrChange w:id="104" w:author="Roma Tauler" w:date="2017-11-23T19:03:00Z">
            <w:rPr>
              <w:b/>
              <w:noProof/>
            </w:rPr>
          </w:rPrChange>
        </w:rPr>
        <w:t>,</w:t>
      </w:r>
      <w:r w:rsidRPr="00E92326">
        <w:rPr>
          <w:noProof/>
          <w:lang w:val="en-US"/>
          <w:rPrChange w:id="105" w:author="Roma Tauler" w:date="2017-11-23T19:03:00Z">
            <w:rPr>
              <w:noProof/>
            </w:rPr>
          </w:rPrChange>
        </w:rPr>
        <w:t xml:space="preserve"> 198-203.</w:t>
      </w:r>
    </w:p>
    <w:p w14:paraId="6DD6888B" w14:textId="77777777" w:rsidR="00B52F10" w:rsidRPr="00E92326" w:rsidRDefault="00B52F10" w:rsidP="00B52F10">
      <w:pPr>
        <w:pStyle w:val="EndNoteBibliography"/>
        <w:ind w:left="720" w:hanging="720"/>
        <w:rPr>
          <w:noProof/>
          <w:lang w:val="en-US"/>
          <w:rPrChange w:id="106" w:author="Roma Tauler" w:date="2017-11-23T19:03:00Z">
            <w:rPr>
              <w:noProof/>
            </w:rPr>
          </w:rPrChange>
        </w:rPr>
      </w:pPr>
      <w:r w:rsidRPr="00E92326">
        <w:rPr>
          <w:noProof/>
          <w:lang w:val="en-US"/>
          <w:rPrChange w:id="107" w:author="Roma Tauler" w:date="2017-11-23T19:03:00Z">
            <w:rPr>
              <w:noProof/>
            </w:rPr>
          </w:rPrChange>
        </w:rPr>
        <w:t>Stewart, A. M., Grieco, F., Tegelenbosch, R. A., Kyzar, E. J., Nguyen, M., Kaluyeva, A., Song, C., Noldus, L. P., Kalueff, A. V., 2015. A novel 3D method of locomotor analysis in adult zebrafish: Implications for automated detection of CNS drug-evoked phenotypes. Journal of neuroscience methods. 255</w:t>
      </w:r>
      <w:r w:rsidRPr="00E92326">
        <w:rPr>
          <w:b/>
          <w:noProof/>
          <w:lang w:val="en-US"/>
          <w:rPrChange w:id="108" w:author="Roma Tauler" w:date="2017-11-23T19:03:00Z">
            <w:rPr>
              <w:b/>
              <w:noProof/>
            </w:rPr>
          </w:rPrChange>
        </w:rPr>
        <w:t>,</w:t>
      </w:r>
      <w:r w:rsidRPr="00E92326">
        <w:rPr>
          <w:noProof/>
          <w:lang w:val="en-US"/>
          <w:rPrChange w:id="109" w:author="Roma Tauler" w:date="2017-11-23T19:03:00Z">
            <w:rPr>
              <w:noProof/>
            </w:rPr>
          </w:rPrChange>
        </w:rPr>
        <w:t xml:space="preserve"> 66-74.</w:t>
      </w:r>
    </w:p>
    <w:p w14:paraId="185B3A0F" w14:textId="77777777" w:rsidR="00B52F10" w:rsidRPr="00E92326" w:rsidRDefault="00B52F10" w:rsidP="00B52F10">
      <w:pPr>
        <w:pStyle w:val="EndNoteBibliography"/>
        <w:ind w:left="720" w:hanging="720"/>
        <w:rPr>
          <w:noProof/>
          <w:lang w:val="en-US"/>
        </w:rPr>
      </w:pPr>
      <w:r w:rsidRPr="00E92326">
        <w:rPr>
          <w:noProof/>
          <w:lang w:val="en-US"/>
          <w:rPrChange w:id="110" w:author="Roma Tauler" w:date="2017-11-23T19:03:00Z">
            <w:rPr>
              <w:noProof/>
            </w:rPr>
          </w:rPrChange>
        </w:rPr>
        <w:t xml:space="preserve">Tilton, F. A., Bammler, T. K., Gallagher, E. P., 2011. </w:t>
      </w:r>
      <w:r w:rsidRPr="00E92326">
        <w:rPr>
          <w:noProof/>
          <w:lang w:val="en-US"/>
        </w:rPr>
        <w:t>Swimming impairment and acetylcholinesterase inhibition in zebrafish exposed to copper or chlorpyrifos separately, or as mixtures. Comparative Biochemistry and Physiology Part C: Toxicology &amp; Pharmacology. 153</w:t>
      </w:r>
      <w:r w:rsidRPr="00E92326">
        <w:rPr>
          <w:b/>
          <w:noProof/>
          <w:lang w:val="en-US"/>
        </w:rPr>
        <w:t>,</w:t>
      </w:r>
      <w:r w:rsidRPr="00E92326">
        <w:rPr>
          <w:noProof/>
          <w:lang w:val="en-US"/>
        </w:rPr>
        <w:t xml:space="preserve"> 9-16.</w:t>
      </w:r>
    </w:p>
    <w:p w14:paraId="07079BFB" w14:textId="77777777" w:rsidR="00B52F10" w:rsidRPr="00E92326" w:rsidRDefault="00B52F10" w:rsidP="00B52F10">
      <w:pPr>
        <w:pStyle w:val="EndNoteBibliography"/>
        <w:ind w:left="720" w:hanging="720"/>
        <w:rPr>
          <w:noProof/>
          <w:lang w:val="en-US"/>
        </w:rPr>
      </w:pPr>
      <w:r w:rsidRPr="00E92326">
        <w:rPr>
          <w:noProof/>
          <w:lang w:val="en-US"/>
        </w:rPr>
        <w:t xml:space="preserve">Trigo, J. M., Zimmer, A., Maldonado, R., 2009. Nicotine anxiogenic and rewarding effects are decreased in mice lacking </w:t>
      </w:r>
      <w:r w:rsidRPr="00B52F10">
        <w:rPr>
          <w:noProof/>
        </w:rPr>
        <w:t>β</w:t>
      </w:r>
      <w:r w:rsidRPr="00E92326">
        <w:rPr>
          <w:noProof/>
          <w:lang w:val="en-US"/>
        </w:rPr>
        <w:t>-endorphin. Neuropharmacology. 56</w:t>
      </w:r>
      <w:r w:rsidRPr="00E92326">
        <w:rPr>
          <w:b/>
          <w:noProof/>
          <w:lang w:val="en-US"/>
        </w:rPr>
        <w:t>,</w:t>
      </w:r>
      <w:r w:rsidRPr="00E92326">
        <w:rPr>
          <w:noProof/>
          <w:lang w:val="en-US"/>
        </w:rPr>
        <w:t xml:space="preserve"> 1147-1153.</w:t>
      </w:r>
    </w:p>
    <w:p w14:paraId="3DC2F066" w14:textId="77777777" w:rsidR="00B52F10" w:rsidRPr="00E92326" w:rsidRDefault="00B52F10" w:rsidP="00B52F10">
      <w:pPr>
        <w:pStyle w:val="EndNoteBibliography"/>
        <w:ind w:left="720" w:hanging="720"/>
        <w:rPr>
          <w:noProof/>
          <w:lang w:val="en-US"/>
        </w:rPr>
      </w:pPr>
      <w:r w:rsidRPr="00E92326">
        <w:rPr>
          <w:noProof/>
          <w:lang w:val="en-US"/>
        </w:rPr>
        <w:t>Tukey, J. W., 1977. Some thoughts on clinical trials, especially problems of multiplicity. Science. 198</w:t>
      </w:r>
      <w:r w:rsidRPr="00E92326">
        <w:rPr>
          <w:b/>
          <w:noProof/>
          <w:lang w:val="en-US"/>
        </w:rPr>
        <w:t>,</w:t>
      </w:r>
      <w:r w:rsidRPr="00E92326">
        <w:rPr>
          <w:noProof/>
          <w:lang w:val="en-US"/>
        </w:rPr>
        <w:t xml:space="preserve"> 679-684.</w:t>
      </w:r>
    </w:p>
    <w:p w14:paraId="03549B47" w14:textId="77777777" w:rsidR="00B52F10" w:rsidRPr="00E92326" w:rsidRDefault="00B52F10" w:rsidP="00B52F10">
      <w:pPr>
        <w:pStyle w:val="EndNoteBibliography"/>
        <w:ind w:left="720" w:hanging="720"/>
        <w:rPr>
          <w:noProof/>
          <w:lang w:val="en-US"/>
        </w:rPr>
      </w:pPr>
      <w:r w:rsidRPr="00E92326">
        <w:rPr>
          <w:noProof/>
          <w:lang w:val="en-US"/>
        </w:rPr>
        <w:t>Vis, D. J., Westerhuis, J. A., Smilde, A. K., van der Greef, J., 2007. Statistical validation of megavariate effects in ASCA. BMC Bioinformatics. 8.</w:t>
      </w:r>
    </w:p>
    <w:p w14:paraId="1FA3B5E9" w14:textId="77777777" w:rsidR="00B52F10" w:rsidRPr="00B52F10" w:rsidRDefault="00B52F10" w:rsidP="00B52F10">
      <w:pPr>
        <w:pStyle w:val="EndNoteBibliography"/>
        <w:ind w:left="720" w:hanging="720"/>
        <w:rPr>
          <w:noProof/>
        </w:rPr>
      </w:pPr>
      <w:r w:rsidRPr="00E92326">
        <w:rPr>
          <w:noProof/>
          <w:lang w:val="en-US"/>
        </w:rPr>
        <w:t xml:space="preserve">Wold, S., Esbensen, K., Geladi, P., 1987. Principal component analysis. </w:t>
      </w:r>
      <w:r w:rsidRPr="00B52F10">
        <w:rPr>
          <w:noProof/>
        </w:rPr>
        <w:t>Chemometrics and Intelligent Laboratory Systems. 2</w:t>
      </w:r>
      <w:r w:rsidRPr="00B52F10">
        <w:rPr>
          <w:b/>
          <w:noProof/>
        </w:rPr>
        <w:t>,</w:t>
      </w:r>
      <w:r w:rsidRPr="00B52F10">
        <w:rPr>
          <w:noProof/>
        </w:rPr>
        <w:t xml:space="preserve"> 37-52.</w:t>
      </w:r>
    </w:p>
    <w:p w14:paraId="1D70E220" w14:textId="5FD59436" w:rsidR="001641E1" w:rsidRPr="006B14F2" w:rsidRDefault="00695EE6" w:rsidP="006B14F2">
      <w:pPr>
        <w:tabs>
          <w:tab w:val="left" w:pos="360"/>
        </w:tabs>
        <w:spacing w:after="120" w:line="360" w:lineRule="auto"/>
        <w:jc w:val="both"/>
        <w:rPr>
          <w:rFonts w:ascii="Arial" w:eastAsia="Times New Roman" w:hAnsi="Arial" w:cs="Arial"/>
          <w:position w:val="0"/>
          <w:sz w:val="20"/>
          <w:szCs w:val="20"/>
          <w:vertAlign w:val="baseline"/>
          <w:lang w:val="en-US"/>
        </w:rPr>
      </w:pPr>
      <w:r w:rsidRPr="006B14F2">
        <w:rPr>
          <w:rFonts w:ascii="Arial" w:eastAsia="Times New Roman" w:hAnsi="Arial" w:cs="Arial"/>
          <w:position w:val="0"/>
          <w:sz w:val="20"/>
          <w:szCs w:val="20"/>
          <w:vertAlign w:val="baseline"/>
          <w:lang w:val="es-ES"/>
        </w:rPr>
        <w:fldChar w:fldCharType="end"/>
      </w:r>
    </w:p>
    <w:p w14:paraId="6DFFBB79" w14:textId="77777777" w:rsidR="0063243B" w:rsidRPr="002E3220" w:rsidRDefault="0063243B" w:rsidP="00B35E9C">
      <w:pPr>
        <w:spacing w:line="360" w:lineRule="auto"/>
        <w:rPr>
          <w:rFonts w:ascii="Times New Roman" w:eastAsia="Times New Roman" w:hAnsi="Times New Roman" w:cs="Times New Roman"/>
          <w:position w:val="0"/>
          <w:vertAlign w:val="baseline"/>
          <w:lang w:val="en-US"/>
        </w:rPr>
      </w:pPr>
    </w:p>
    <w:p w14:paraId="06C7F1D8" w14:textId="77777777" w:rsidR="0063243B" w:rsidRPr="002E3220" w:rsidRDefault="0063243B" w:rsidP="00B35E9C">
      <w:pPr>
        <w:spacing w:line="360" w:lineRule="auto"/>
        <w:rPr>
          <w:rFonts w:ascii="Times New Roman" w:eastAsia="Times New Roman" w:hAnsi="Times New Roman" w:cs="Times New Roman"/>
          <w:position w:val="0"/>
          <w:vertAlign w:val="baseline"/>
          <w:lang w:val="en-US"/>
        </w:rPr>
      </w:pPr>
    </w:p>
    <w:p w14:paraId="646DF388" w14:textId="77777777" w:rsidR="0063243B" w:rsidRPr="002E3220" w:rsidRDefault="0063243B" w:rsidP="00B35E9C">
      <w:pPr>
        <w:spacing w:line="360" w:lineRule="auto"/>
        <w:rPr>
          <w:rFonts w:ascii="Times New Roman" w:eastAsia="Times New Roman" w:hAnsi="Times New Roman" w:cs="Times New Roman"/>
          <w:position w:val="0"/>
          <w:vertAlign w:val="baseline"/>
          <w:lang w:val="en-US"/>
        </w:rPr>
      </w:pPr>
    </w:p>
    <w:p w14:paraId="69248205" w14:textId="4802E93E" w:rsidR="0063243B" w:rsidRPr="002E3220" w:rsidRDefault="001567F7" w:rsidP="00B35E9C">
      <w:pPr>
        <w:spacing w:line="360" w:lineRule="auto"/>
        <w:rPr>
          <w:rFonts w:ascii="Times New Roman" w:eastAsia="Times New Roman" w:hAnsi="Times New Roman" w:cs="Times New Roman"/>
          <w:position w:val="0"/>
          <w:vertAlign w:val="baseline"/>
          <w:lang w:val="en-US"/>
        </w:rPr>
      </w:pPr>
      <w:r>
        <w:rPr>
          <w:rFonts w:ascii="Times New Roman" w:eastAsia="Times New Roman" w:hAnsi="Times New Roman" w:cs="Times New Roman"/>
          <w:position w:val="0"/>
          <w:vertAlign w:val="baseline"/>
          <w:lang w:val="en-US"/>
        </w:rPr>
        <w:fldChar w:fldCharType="begin"/>
      </w:r>
      <w:r>
        <w:rPr>
          <w:rFonts w:ascii="Times New Roman" w:eastAsia="Times New Roman" w:hAnsi="Times New Roman" w:cs="Times New Roman"/>
          <w:position w:val="0"/>
          <w:vertAlign w:val="baseline"/>
          <w:lang w:val="en-US"/>
        </w:rPr>
        <w:instrText xml:space="preserve"> ADDIN </w:instrText>
      </w:r>
      <w:r>
        <w:rPr>
          <w:rFonts w:ascii="Times New Roman" w:eastAsia="Times New Roman" w:hAnsi="Times New Roman" w:cs="Times New Roman"/>
          <w:position w:val="0"/>
          <w:vertAlign w:val="baseline"/>
          <w:lang w:val="en-US"/>
        </w:rPr>
        <w:fldChar w:fldCharType="end"/>
      </w:r>
    </w:p>
    <w:sectPr w:rsidR="0063243B" w:rsidRPr="002E3220" w:rsidSect="0011235A">
      <w:pgSz w:w="11900" w:h="16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28DA5" w14:textId="77777777" w:rsidR="00085895" w:rsidRDefault="00085895" w:rsidP="006C3B20">
      <w:r>
        <w:separator/>
      </w:r>
    </w:p>
  </w:endnote>
  <w:endnote w:type="continuationSeparator" w:id="0">
    <w:p w14:paraId="20E5EBB1" w14:textId="77777777" w:rsidR="00085895" w:rsidRDefault="00085895" w:rsidP="006C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64230"/>
      <w:docPartObj>
        <w:docPartGallery w:val="Page Numbers (Bottom of Page)"/>
        <w:docPartUnique/>
      </w:docPartObj>
    </w:sdtPr>
    <w:sdtEndPr/>
    <w:sdtContent>
      <w:p w14:paraId="556AA59B" w14:textId="7669405F" w:rsidR="00FE77C3" w:rsidRDefault="00FE77C3">
        <w:pPr>
          <w:pStyle w:val="Piedepgina"/>
          <w:jc w:val="right"/>
        </w:pPr>
        <w:r>
          <w:fldChar w:fldCharType="begin"/>
        </w:r>
        <w:r>
          <w:instrText>PAGE   \* MERGEFORMAT</w:instrText>
        </w:r>
        <w:r>
          <w:fldChar w:fldCharType="separate"/>
        </w:r>
        <w:r w:rsidR="005352FF" w:rsidRPr="005352FF">
          <w:rPr>
            <w:noProof/>
            <w:lang w:val="es-ES"/>
          </w:rPr>
          <w:t>20</w:t>
        </w:r>
        <w:r>
          <w:fldChar w:fldCharType="end"/>
        </w:r>
      </w:p>
    </w:sdtContent>
  </w:sdt>
  <w:p w14:paraId="202D7C3C" w14:textId="77777777" w:rsidR="00FE77C3" w:rsidRDefault="00FE77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E4227" w14:textId="77777777" w:rsidR="00085895" w:rsidRDefault="00085895" w:rsidP="006C3B20">
      <w:r>
        <w:separator/>
      </w:r>
    </w:p>
  </w:footnote>
  <w:footnote w:type="continuationSeparator" w:id="0">
    <w:p w14:paraId="50597F63" w14:textId="77777777" w:rsidR="00085895" w:rsidRDefault="00085895" w:rsidP="006C3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F74C9"/>
    <w:multiLevelType w:val="multilevel"/>
    <w:tmpl w:val="060A0DB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5353620A"/>
    <w:multiLevelType w:val="multilevel"/>
    <w:tmpl w:val="49A83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0D64190"/>
    <w:multiLevelType w:val="hybridMultilevel"/>
    <w:tmpl w:val="470284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ma Tauler">
    <w15:presenceInfo w15:providerId="Windows Live" w15:userId="c618f671129d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tox and Enviro Safet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a0905ts9zav5ezp5g5fzsadtsss5a5t5ft&quot;&gt;Chemageb_zebrafish&lt;record-ids&gt;&lt;item&gt;25&lt;/item&gt;&lt;item&gt;26&lt;/item&gt;&lt;item&gt;29&lt;/item&gt;&lt;item&gt;112&lt;/item&gt;&lt;item&gt;118&lt;/item&gt;&lt;item&gt;119&lt;/item&gt;&lt;item&gt;121&lt;/item&gt;&lt;item&gt;125&lt;/item&gt;&lt;item&gt;128&lt;/item&gt;&lt;item&gt;129&lt;/item&gt;&lt;item&gt;130&lt;/item&gt;&lt;item&gt;132&lt;/item&gt;&lt;item&gt;133&lt;/item&gt;&lt;item&gt;136&lt;/item&gt;&lt;item&gt;138&lt;/item&gt;&lt;item&gt;140&lt;/item&gt;&lt;item&gt;141&lt;/item&gt;&lt;item&gt;142&lt;/item&gt;&lt;item&gt;143&lt;/item&gt;&lt;item&gt;144&lt;/item&gt;&lt;item&gt;145&lt;/item&gt;&lt;item&gt;146&lt;/item&gt;&lt;item&gt;156&lt;/item&gt;&lt;item&gt;191&lt;/item&gt;&lt;item&gt;192&lt;/item&gt;&lt;item&gt;194&lt;/item&gt;&lt;item&gt;195&lt;/item&gt;&lt;item&gt;196&lt;/item&gt;&lt;item&gt;197&lt;/item&gt;&lt;item&gt;198&lt;/item&gt;&lt;item&gt;199&lt;/item&gt;&lt;item&gt;205&lt;/item&gt;&lt;item&gt;277&lt;/item&gt;&lt;item&gt;278&lt;/item&gt;&lt;/record-ids&gt;&lt;/item&gt;&lt;/Libraries&gt;"/>
  </w:docVars>
  <w:rsids>
    <w:rsidRoot w:val="00630DD3"/>
    <w:rsid w:val="00004695"/>
    <w:rsid w:val="000063BD"/>
    <w:rsid w:val="00007D05"/>
    <w:rsid w:val="000109B5"/>
    <w:rsid w:val="0002235B"/>
    <w:rsid w:val="00027DC7"/>
    <w:rsid w:val="000300FF"/>
    <w:rsid w:val="00040667"/>
    <w:rsid w:val="00045035"/>
    <w:rsid w:val="000450A8"/>
    <w:rsid w:val="000471A9"/>
    <w:rsid w:val="00051030"/>
    <w:rsid w:val="00055E29"/>
    <w:rsid w:val="00061F1B"/>
    <w:rsid w:val="0007071A"/>
    <w:rsid w:val="00076F3A"/>
    <w:rsid w:val="00080EF4"/>
    <w:rsid w:val="00080F16"/>
    <w:rsid w:val="000824FF"/>
    <w:rsid w:val="00083E30"/>
    <w:rsid w:val="00084A9C"/>
    <w:rsid w:val="00085895"/>
    <w:rsid w:val="00085B10"/>
    <w:rsid w:val="000907DC"/>
    <w:rsid w:val="0009405A"/>
    <w:rsid w:val="00094AE3"/>
    <w:rsid w:val="0009711B"/>
    <w:rsid w:val="000A0D58"/>
    <w:rsid w:val="000A2DE4"/>
    <w:rsid w:val="000B1684"/>
    <w:rsid w:val="000B18F6"/>
    <w:rsid w:val="000B39CC"/>
    <w:rsid w:val="000B3D48"/>
    <w:rsid w:val="000B481D"/>
    <w:rsid w:val="000B5995"/>
    <w:rsid w:val="000C347C"/>
    <w:rsid w:val="000C757C"/>
    <w:rsid w:val="000D03C0"/>
    <w:rsid w:val="000D63C5"/>
    <w:rsid w:val="000E083F"/>
    <w:rsid w:val="000E1B51"/>
    <w:rsid w:val="000E42DA"/>
    <w:rsid w:val="000E46B0"/>
    <w:rsid w:val="000F5892"/>
    <w:rsid w:val="000F59BD"/>
    <w:rsid w:val="0010320C"/>
    <w:rsid w:val="00103822"/>
    <w:rsid w:val="00104A49"/>
    <w:rsid w:val="00106CC9"/>
    <w:rsid w:val="00107A72"/>
    <w:rsid w:val="00110870"/>
    <w:rsid w:val="0011235A"/>
    <w:rsid w:val="00112FBA"/>
    <w:rsid w:val="00117A29"/>
    <w:rsid w:val="0012114D"/>
    <w:rsid w:val="00126890"/>
    <w:rsid w:val="0012756C"/>
    <w:rsid w:val="001323F7"/>
    <w:rsid w:val="00133496"/>
    <w:rsid w:val="00133B91"/>
    <w:rsid w:val="001346DC"/>
    <w:rsid w:val="00137D75"/>
    <w:rsid w:val="00146F62"/>
    <w:rsid w:val="0015157E"/>
    <w:rsid w:val="00154582"/>
    <w:rsid w:val="00154E0C"/>
    <w:rsid w:val="001567F7"/>
    <w:rsid w:val="00163C0B"/>
    <w:rsid w:val="001641E1"/>
    <w:rsid w:val="00164B45"/>
    <w:rsid w:val="00167C27"/>
    <w:rsid w:val="00172FF6"/>
    <w:rsid w:val="00173D00"/>
    <w:rsid w:val="00176A5B"/>
    <w:rsid w:val="00176A9C"/>
    <w:rsid w:val="00180DC8"/>
    <w:rsid w:val="0018131F"/>
    <w:rsid w:val="001813E4"/>
    <w:rsid w:val="001819F6"/>
    <w:rsid w:val="00182348"/>
    <w:rsid w:val="001862D3"/>
    <w:rsid w:val="00186BE4"/>
    <w:rsid w:val="0019280A"/>
    <w:rsid w:val="00193C30"/>
    <w:rsid w:val="00194B36"/>
    <w:rsid w:val="001A1125"/>
    <w:rsid w:val="001A6FFC"/>
    <w:rsid w:val="001B080D"/>
    <w:rsid w:val="001B1813"/>
    <w:rsid w:val="001B5B9F"/>
    <w:rsid w:val="001C0939"/>
    <w:rsid w:val="001C35FB"/>
    <w:rsid w:val="001C47E7"/>
    <w:rsid w:val="001C6072"/>
    <w:rsid w:val="001D2778"/>
    <w:rsid w:val="001E08CF"/>
    <w:rsid w:val="001E16DF"/>
    <w:rsid w:val="001E2CCE"/>
    <w:rsid w:val="001E529A"/>
    <w:rsid w:val="001E7E06"/>
    <w:rsid w:val="0020408E"/>
    <w:rsid w:val="002054F5"/>
    <w:rsid w:val="00211981"/>
    <w:rsid w:val="002146FD"/>
    <w:rsid w:val="00221AF4"/>
    <w:rsid w:val="002227D0"/>
    <w:rsid w:val="0022582D"/>
    <w:rsid w:val="00227632"/>
    <w:rsid w:val="00230B52"/>
    <w:rsid w:val="00231F39"/>
    <w:rsid w:val="00233255"/>
    <w:rsid w:val="002427C8"/>
    <w:rsid w:val="002476C8"/>
    <w:rsid w:val="00254530"/>
    <w:rsid w:val="002560B2"/>
    <w:rsid w:val="00261285"/>
    <w:rsid w:val="00263443"/>
    <w:rsid w:val="00280E49"/>
    <w:rsid w:val="00282563"/>
    <w:rsid w:val="00282782"/>
    <w:rsid w:val="00284B2F"/>
    <w:rsid w:val="00291EF8"/>
    <w:rsid w:val="002963E7"/>
    <w:rsid w:val="0029647B"/>
    <w:rsid w:val="002A0FDC"/>
    <w:rsid w:val="002A4A96"/>
    <w:rsid w:val="002B0268"/>
    <w:rsid w:val="002B232A"/>
    <w:rsid w:val="002B6FFC"/>
    <w:rsid w:val="002B7B0A"/>
    <w:rsid w:val="002C08AC"/>
    <w:rsid w:val="002C1079"/>
    <w:rsid w:val="002C43D3"/>
    <w:rsid w:val="002C4790"/>
    <w:rsid w:val="002D29D8"/>
    <w:rsid w:val="002D596F"/>
    <w:rsid w:val="002E122F"/>
    <w:rsid w:val="002E3220"/>
    <w:rsid w:val="002E5DAF"/>
    <w:rsid w:val="002E77D2"/>
    <w:rsid w:val="002F06A8"/>
    <w:rsid w:val="002F1F43"/>
    <w:rsid w:val="002F47C7"/>
    <w:rsid w:val="002F4878"/>
    <w:rsid w:val="002F5DF2"/>
    <w:rsid w:val="00301D19"/>
    <w:rsid w:val="00304515"/>
    <w:rsid w:val="003050AF"/>
    <w:rsid w:val="0030672F"/>
    <w:rsid w:val="00311842"/>
    <w:rsid w:val="00313F47"/>
    <w:rsid w:val="0031466B"/>
    <w:rsid w:val="003172D6"/>
    <w:rsid w:val="003208AB"/>
    <w:rsid w:val="00325FB3"/>
    <w:rsid w:val="00327007"/>
    <w:rsid w:val="003279A8"/>
    <w:rsid w:val="00330AAA"/>
    <w:rsid w:val="00335696"/>
    <w:rsid w:val="00335D34"/>
    <w:rsid w:val="003373F5"/>
    <w:rsid w:val="00337908"/>
    <w:rsid w:val="00337EA3"/>
    <w:rsid w:val="00342311"/>
    <w:rsid w:val="0034515B"/>
    <w:rsid w:val="00346F7B"/>
    <w:rsid w:val="00350773"/>
    <w:rsid w:val="0035644C"/>
    <w:rsid w:val="003577A5"/>
    <w:rsid w:val="00364404"/>
    <w:rsid w:val="0036444A"/>
    <w:rsid w:val="00364E4E"/>
    <w:rsid w:val="003676ED"/>
    <w:rsid w:val="003709B8"/>
    <w:rsid w:val="00373FD7"/>
    <w:rsid w:val="00375DE3"/>
    <w:rsid w:val="00383DCF"/>
    <w:rsid w:val="003861F6"/>
    <w:rsid w:val="00396CC9"/>
    <w:rsid w:val="00397469"/>
    <w:rsid w:val="003A450B"/>
    <w:rsid w:val="003A5443"/>
    <w:rsid w:val="003A77D4"/>
    <w:rsid w:val="003B5078"/>
    <w:rsid w:val="003B5236"/>
    <w:rsid w:val="003B7A51"/>
    <w:rsid w:val="003C2EF7"/>
    <w:rsid w:val="003C49DC"/>
    <w:rsid w:val="003C63B2"/>
    <w:rsid w:val="003D1348"/>
    <w:rsid w:val="003D25FB"/>
    <w:rsid w:val="003D529F"/>
    <w:rsid w:val="003D6D42"/>
    <w:rsid w:val="003E024C"/>
    <w:rsid w:val="003E450E"/>
    <w:rsid w:val="003F0D15"/>
    <w:rsid w:val="003F1DCE"/>
    <w:rsid w:val="003F4337"/>
    <w:rsid w:val="003F6448"/>
    <w:rsid w:val="00403131"/>
    <w:rsid w:val="004065A3"/>
    <w:rsid w:val="00411A7B"/>
    <w:rsid w:val="00411B01"/>
    <w:rsid w:val="004233DD"/>
    <w:rsid w:val="00425F5D"/>
    <w:rsid w:val="00430ED0"/>
    <w:rsid w:val="00435CC2"/>
    <w:rsid w:val="00440435"/>
    <w:rsid w:val="00440956"/>
    <w:rsid w:val="004422D6"/>
    <w:rsid w:val="00443743"/>
    <w:rsid w:val="00452F43"/>
    <w:rsid w:val="00456B96"/>
    <w:rsid w:val="00460161"/>
    <w:rsid w:val="004625FA"/>
    <w:rsid w:val="004641E0"/>
    <w:rsid w:val="004717CD"/>
    <w:rsid w:val="0047460D"/>
    <w:rsid w:val="0047641C"/>
    <w:rsid w:val="004764FA"/>
    <w:rsid w:val="00476868"/>
    <w:rsid w:val="00480FFB"/>
    <w:rsid w:val="00481F0F"/>
    <w:rsid w:val="0048217B"/>
    <w:rsid w:val="004841CC"/>
    <w:rsid w:val="00487420"/>
    <w:rsid w:val="00490D7A"/>
    <w:rsid w:val="0049318F"/>
    <w:rsid w:val="004944CF"/>
    <w:rsid w:val="00497F4B"/>
    <w:rsid w:val="004A6CAB"/>
    <w:rsid w:val="004C12EE"/>
    <w:rsid w:val="004C18B4"/>
    <w:rsid w:val="004C4F99"/>
    <w:rsid w:val="004C60B6"/>
    <w:rsid w:val="004D2D70"/>
    <w:rsid w:val="004D350C"/>
    <w:rsid w:val="004E0A2F"/>
    <w:rsid w:val="004E5297"/>
    <w:rsid w:val="004E7F97"/>
    <w:rsid w:val="004F4475"/>
    <w:rsid w:val="005007AE"/>
    <w:rsid w:val="0050244E"/>
    <w:rsid w:val="005078AA"/>
    <w:rsid w:val="00507F61"/>
    <w:rsid w:val="0051288F"/>
    <w:rsid w:val="00513DC2"/>
    <w:rsid w:val="00514F1B"/>
    <w:rsid w:val="0051614F"/>
    <w:rsid w:val="005162B6"/>
    <w:rsid w:val="005306CB"/>
    <w:rsid w:val="005325A2"/>
    <w:rsid w:val="005352FF"/>
    <w:rsid w:val="005374D9"/>
    <w:rsid w:val="00541B04"/>
    <w:rsid w:val="00541DFB"/>
    <w:rsid w:val="0055057F"/>
    <w:rsid w:val="00562FDB"/>
    <w:rsid w:val="005662BB"/>
    <w:rsid w:val="00572C6E"/>
    <w:rsid w:val="00574A13"/>
    <w:rsid w:val="00575524"/>
    <w:rsid w:val="00576CE2"/>
    <w:rsid w:val="005779D7"/>
    <w:rsid w:val="00577CB3"/>
    <w:rsid w:val="00580BE5"/>
    <w:rsid w:val="005837F2"/>
    <w:rsid w:val="005849EB"/>
    <w:rsid w:val="00592278"/>
    <w:rsid w:val="005923C9"/>
    <w:rsid w:val="00592FC8"/>
    <w:rsid w:val="005945FF"/>
    <w:rsid w:val="005A5DBD"/>
    <w:rsid w:val="005A7240"/>
    <w:rsid w:val="005B1C22"/>
    <w:rsid w:val="005B2540"/>
    <w:rsid w:val="005B3FF7"/>
    <w:rsid w:val="005B54CE"/>
    <w:rsid w:val="005B55C8"/>
    <w:rsid w:val="005C4024"/>
    <w:rsid w:val="005D221A"/>
    <w:rsid w:val="005D4D11"/>
    <w:rsid w:val="005D76FB"/>
    <w:rsid w:val="005E6C46"/>
    <w:rsid w:val="005F0A77"/>
    <w:rsid w:val="005F7CE3"/>
    <w:rsid w:val="0061053D"/>
    <w:rsid w:val="0061392E"/>
    <w:rsid w:val="00614EC9"/>
    <w:rsid w:val="00615231"/>
    <w:rsid w:val="006226DB"/>
    <w:rsid w:val="006227C4"/>
    <w:rsid w:val="006243D0"/>
    <w:rsid w:val="00627449"/>
    <w:rsid w:val="00630DD3"/>
    <w:rsid w:val="0063243B"/>
    <w:rsid w:val="00634CF8"/>
    <w:rsid w:val="00636723"/>
    <w:rsid w:val="00642467"/>
    <w:rsid w:val="0064336E"/>
    <w:rsid w:val="00645E40"/>
    <w:rsid w:val="006469B2"/>
    <w:rsid w:val="00651037"/>
    <w:rsid w:val="006537E1"/>
    <w:rsid w:val="00662912"/>
    <w:rsid w:val="0066428B"/>
    <w:rsid w:val="006669F8"/>
    <w:rsid w:val="006741FF"/>
    <w:rsid w:val="00674AED"/>
    <w:rsid w:val="00675F20"/>
    <w:rsid w:val="0068179C"/>
    <w:rsid w:val="006842FD"/>
    <w:rsid w:val="00684683"/>
    <w:rsid w:val="006866CF"/>
    <w:rsid w:val="00687B95"/>
    <w:rsid w:val="00690725"/>
    <w:rsid w:val="006937B9"/>
    <w:rsid w:val="00693961"/>
    <w:rsid w:val="00695EE6"/>
    <w:rsid w:val="006965B9"/>
    <w:rsid w:val="006B0E9C"/>
    <w:rsid w:val="006B14F2"/>
    <w:rsid w:val="006B3C6F"/>
    <w:rsid w:val="006B50D8"/>
    <w:rsid w:val="006B5824"/>
    <w:rsid w:val="006C20E5"/>
    <w:rsid w:val="006C2531"/>
    <w:rsid w:val="006C277A"/>
    <w:rsid w:val="006C31DF"/>
    <w:rsid w:val="006C3B20"/>
    <w:rsid w:val="006C408F"/>
    <w:rsid w:val="006C57DA"/>
    <w:rsid w:val="006D539D"/>
    <w:rsid w:val="006D55B4"/>
    <w:rsid w:val="006D5848"/>
    <w:rsid w:val="006E1300"/>
    <w:rsid w:val="006E7E6D"/>
    <w:rsid w:val="006F0F46"/>
    <w:rsid w:val="00701805"/>
    <w:rsid w:val="0070297F"/>
    <w:rsid w:val="00710CF7"/>
    <w:rsid w:val="0071199C"/>
    <w:rsid w:val="007142F6"/>
    <w:rsid w:val="00720454"/>
    <w:rsid w:val="007217FA"/>
    <w:rsid w:val="007367A8"/>
    <w:rsid w:val="0073748A"/>
    <w:rsid w:val="007379BA"/>
    <w:rsid w:val="00741165"/>
    <w:rsid w:val="007450B2"/>
    <w:rsid w:val="0074736C"/>
    <w:rsid w:val="00750B7B"/>
    <w:rsid w:val="00752A71"/>
    <w:rsid w:val="00753BE9"/>
    <w:rsid w:val="007544DC"/>
    <w:rsid w:val="00755567"/>
    <w:rsid w:val="0075582C"/>
    <w:rsid w:val="00757B08"/>
    <w:rsid w:val="007604F2"/>
    <w:rsid w:val="0076243B"/>
    <w:rsid w:val="00771304"/>
    <w:rsid w:val="00772A17"/>
    <w:rsid w:val="00776336"/>
    <w:rsid w:val="00777C81"/>
    <w:rsid w:val="007857CE"/>
    <w:rsid w:val="00785ECD"/>
    <w:rsid w:val="00790B53"/>
    <w:rsid w:val="00792CB3"/>
    <w:rsid w:val="007931C3"/>
    <w:rsid w:val="007B0755"/>
    <w:rsid w:val="007B0C5C"/>
    <w:rsid w:val="007B5A23"/>
    <w:rsid w:val="007B5E89"/>
    <w:rsid w:val="007B5FF4"/>
    <w:rsid w:val="007B768C"/>
    <w:rsid w:val="007C2F1C"/>
    <w:rsid w:val="007C37E9"/>
    <w:rsid w:val="007C44EA"/>
    <w:rsid w:val="007C501F"/>
    <w:rsid w:val="007D5A0C"/>
    <w:rsid w:val="007D6166"/>
    <w:rsid w:val="007E3BB0"/>
    <w:rsid w:val="007E4E4F"/>
    <w:rsid w:val="007F131A"/>
    <w:rsid w:val="007F289C"/>
    <w:rsid w:val="00803FBA"/>
    <w:rsid w:val="0080593F"/>
    <w:rsid w:val="00812F41"/>
    <w:rsid w:val="008138BE"/>
    <w:rsid w:val="00817420"/>
    <w:rsid w:val="00822E94"/>
    <w:rsid w:val="00824866"/>
    <w:rsid w:val="00832D2F"/>
    <w:rsid w:val="00842F35"/>
    <w:rsid w:val="008463C7"/>
    <w:rsid w:val="00854F28"/>
    <w:rsid w:val="00856F59"/>
    <w:rsid w:val="00857AA4"/>
    <w:rsid w:val="008669AB"/>
    <w:rsid w:val="00866B5D"/>
    <w:rsid w:val="008675EA"/>
    <w:rsid w:val="00873AB9"/>
    <w:rsid w:val="00874889"/>
    <w:rsid w:val="00877028"/>
    <w:rsid w:val="00877434"/>
    <w:rsid w:val="00884897"/>
    <w:rsid w:val="00890371"/>
    <w:rsid w:val="008915B1"/>
    <w:rsid w:val="00895007"/>
    <w:rsid w:val="008A7458"/>
    <w:rsid w:val="008B09F5"/>
    <w:rsid w:val="008B0AA1"/>
    <w:rsid w:val="008B15AD"/>
    <w:rsid w:val="008B2B93"/>
    <w:rsid w:val="008B484F"/>
    <w:rsid w:val="008B63DB"/>
    <w:rsid w:val="008B6E2D"/>
    <w:rsid w:val="008C0CB1"/>
    <w:rsid w:val="008C1A22"/>
    <w:rsid w:val="008E11B2"/>
    <w:rsid w:val="008E25D7"/>
    <w:rsid w:val="008F2396"/>
    <w:rsid w:val="008F5664"/>
    <w:rsid w:val="0090191A"/>
    <w:rsid w:val="00904C4C"/>
    <w:rsid w:val="00906D38"/>
    <w:rsid w:val="0091025A"/>
    <w:rsid w:val="0091386C"/>
    <w:rsid w:val="00915214"/>
    <w:rsid w:val="009157BD"/>
    <w:rsid w:val="00916BA7"/>
    <w:rsid w:val="00917522"/>
    <w:rsid w:val="009210CF"/>
    <w:rsid w:val="00921F4A"/>
    <w:rsid w:val="00922E17"/>
    <w:rsid w:val="00923324"/>
    <w:rsid w:val="009245CD"/>
    <w:rsid w:val="00931D74"/>
    <w:rsid w:val="009357E8"/>
    <w:rsid w:val="0094063A"/>
    <w:rsid w:val="00941CEF"/>
    <w:rsid w:val="009451C9"/>
    <w:rsid w:val="00946A58"/>
    <w:rsid w:val="00953F83"/>
    <w:rsid w:val="009562A6"/>
    <w:rsid w:val="00966DE8"/>
    <w:rsid w:val="00967C03"/>
    <w:rsid w:val="009729A9"/>
    <w:rsid w:val="00975F46"/>
    <w:rsid w:val="0097687C"/>
    <w:rsid w:val="0098237C"/>
    <w:rsid w:val="00984B0A"/>
    <w:rsid w:val="009902E1"/>
    <w:rsid w:val="00990FD1"/>
    <w:rsid w:val="009922CA"/>
    <w:rsid w:val="00992EF5"/>
    <w:rsid w:val="009A23E3"/>
    <w:rsid w:val="009B182C"/>
    <w:rsid w:val="009B52F5"/>
    <w:rsid w:val="009B6FAE"/>
    <w:rsid w:val="009C32BE"/>
    <w:rsid w:val="009C7234"/>
    <w:rsid w:val="009D14CF"/>
    <w:rsid w:val="009D4565"/>
    <w:rsid w:val="009D59C6"/>
    <w:rsid w:val="009F144D"/>
    <w:rsid w:val="009F2DA1"/>
    <w:rsid w:val="009F3B84"/>
    <w:rsid w:val="00A01BBA"/>
    <w:rsid w:val="00A062DA"/>
    <w:rsid w:val="00A072C9"/>
    <w:rsid w:val="00A13685"/>
    <w:rsid w:val="00A1638D"/>
    <w:rsid w:val="00A168C5"/>
    <w:rsid w:val="00A23933"/>
    <w:rsid w:val="00A23E59"/>
    <w:rsid w:val="00A31A37"/>
    <w:rsid w:val="00A33334"/>
    <w:rsid w:val="00A34C47"/>
    <w:rsid w:val="00A43A1A"/>
    <w:rsid w:val="00A441CB"/>
    <w:rsid w:val="00A46570"/>
    <w:rsid w:val="00A542B2"/>
    <w:rsid w:val="00A572E7"/>
    <w:rsid w:val="00A61A9C"/>
    <w:rsid w:val="00A62B2E"/>
    <w:rsid w:val="00A63D8C"/>
    <w:rsid w:val="00A658BF"/>
    <w:rsid w:val="00A67C28"/>
    <w:rsid w:val="00A71BB1"/>
    <w:rsid w:val="00A87154"/>
    <w:rsid w:val="00A903C3"/>
    <w:rsid w:val="00A9048A"/>
    <w:rsid w:val="00A90641"/>
    <w:rsid w:val="00A90902"/>
    <w:rsid w:val="00A91A0E"/>
    <w:rsid w:val="00A92C69"/>
    <w:rsid w:val="00A955F2"/>
    <w:rsid w:val="00AA0EFC"/>
    <w:rsid w:val="00AA2D06"/>
    <w:rsid w:val="00AA5158"/>
    <w:rsid w:val="00AA6ABB"/>
    <w:rsid w:val="00AA7582"/>
    <w:rsid w:val="00AB52DF"/>
    <w:rsid w:val="00AB556F"/>
    <w:rsid w:val="00AC2CF7"/>
    <w:rsid w:val="00AC6FA2"/>
    <w:rsid w:val="00AC704F"/>
    <w:rsid w:val="00AD16D4"/>
    <w:rsid w:val="00AD1E34"/>
    <w:rsid w:val="00AD334B"/>
    <w:rsid w:val="00AD36F0"/>
    <w:rsid w:val="00AD3C12"/>
    <w:rsid w:val="00AD5E14"/>
    <w:rsid w:val="00AD665E"/>
    <w:rsid w:val="00AE18A2"/>
    <w:rsid w:val="00AE2625"/>
    <w:rsid w:val="00AE46A8"/>
    <w:rsid w:val="00AE5628"/>
    <w:rsid w:val="00AF002C"/>
    <w:rsid w:val="00AF2CE4"/>
    <w:rsid w:val="00B02B24"/>
    <w:rsid w:val="00B03972"/>
    <w:rsid w:val="00B05538"/>
    <w:rsid w:val="00B06A50"/>
    <w:rsid w:val="00B06DA4"/>
    <w:rsid w:val="00B073B8"/>
    <w:rsid w:val="00B10D21"/>
    <w:rsid w:val="00B212FD"/>
    <w:rsid w:val="00B213FC"/>
    <w:rsid w:val="00B2749D"/>
    <w:rsid w:val="00B32B48"/>
    <w:rsid w:val="00B33111"/>
    <w:rsid w:val="00B35E9C"/>
    <w:rsid w:val="00B361D3"/>
    <w:rsid w:val="00B413EF"/>
    <w:rsid w:val="00B416AC"/>
    <w:rsid w:val="00B44415"/>
    <w:rsid w:val="00B46E5B"/>
    <w:rsid w:val="00B5054E"/>
    <w:rsid w:val="00B52B49"/>
    <w:rsid w:val="00B52F10"/>
    <w:rsid w:val="00B61C3C"/>
    <w:rsid w:val="00B62E44"/>
    <w:rsid w:val="00B64616"/>
    <w:rsid w:val="00B65D11"/>
    <w:rsid w:val="00B66797"/>
    <w:rsid w:val="00B743AD"/>
    <w:rsid w:val="00B756EC"/>
    <w:rsid w:val="00B77A5F"/>
    <w:rsid w:val="00B841EB"/>
    <w:rsid w:val="00B85F7D"/>
    <w:rsid w:val="00B95566"/>
    <w:rsid w:val="00B957FE"/>
    <w:rsid w:val="00B97003"/>
    <w:rsid w:val="00BA531A"/>
    <w:rsid w:val="00BA5FFF"/>
    <w:rsid w:val="00BA6394"/>
    <w:rsid w:val="00BA6F9C"/>
    <w:rsid w:val="00BB23A3"/>
    <w:rsid w:val="00BB3C41"/>
    <w:rsid w:val="00BB5DED"/>
    <w:rsid w:val="00BC1F41"/>
    <w:rsid w:val="00BC786C"/>
    <w:rsid w:val="00BD18BE"/>
    <w:rsid w:val="00BD5453"/>
    <w:rsid w:val="00BD7899"/>
    <w:rsid w:val="00BE24CF"/>
    <w:rsid w:val="00BE72F9"/>
    <w:rsid w:val="00BE77BA"/>
    <w:rsid w:val="00BE79BC"/>
    <w:rsid w:val="00C000DE"/>
    <w:rsid w:val="00C02EDD"/>
    <w:rsid w:val="00C07E33"/>
    <w:rsid w:val="00C12153"/>
    <w:rsid w:val="00C12380"/>
    <w:rsid w:val="00C16A4E"/>
    <w:rsid w:val="00C16AF2"/>
    <w:rsid w:val="00C2344F"/>
    <w:rsid w:val="00C2528D"/>
    <w:rsid w:val="00C25E09"/>
    <w:rsid w:val="00C35948"/>
    <w:rsid w:val="00C36484"/>
    <w:rsid w:val="00C427B5"/>
    <w:rsid w:val="00C474FF"/>
    <w:rsid w:val="00C528EB"/>
    <w:rsid w:val="00C6111C"/>
    <w:rsid w:val="00C633B4"/>
    <w:rsid w:val="00C67E81"/>
    <w:rsid w:val="00C70DA6"/>
    <w:rsid w:val="00C80793"/>
    <w:rsid w:val="00C81F10"/>
    <w:rsid w:val="00C83DFD"/>
    <w:rsid w:val="00C84BE5"/>
    <w:rsid w:val="00C86941"/>
    <w:rsid w:val="00C87C45"/>
    <w:rsid w:val="00C903A4"/>
    <w:rsid w:val="00C9151C"/>
    <w:rsid w:val="00C92DE5"/>
    <w:rsid w:val="00C936B6"/>
    <w:rsid w:val="00C973B1"/>
    <w:rsid w:val="00C97AE4"/>
    <w:rsid w:val="00CA0B84"/>
    <w:rsid w:val="00CA1F75"/>
    <w:rsid w:val="00CB1ED5"/>
    <w:rsid w:val="00CC0EA3"/>
    <w:rsid w:val="00CC1881"/>
    <w:rsid w:val="00CC2125"/>
    <w:rsid w:val="00CC6FD3"/>
    <w:rsid w:val="00CE2325"/>
    <w:rsid w:val="00CE43FF"/>
    <w:rsid w:val="00CE5162"/>
    <w:rsid w:val="00CF12DA"/>
    <w:rsid w:val="00CF2122"/>
    <w:rsid w:val="00CF45CC"/>
    <w:rsid w:val="00D019DE"/>
    <w:rsid w:val="00D04538"/>
    <w:rsid w:val="00D04740"/>
    <w:rsid w:val="00D0495E"/>
    <w:rsid w:val="00D1011A"/>
    <w:rsid w:val="00D20A94"/>
    <w:rsid w:val="00D20C4D"/>
    <w:rsid w:val="00D250F6"/>
    <w:rsid w:val="00D2753F"/>
    <w:rsid w:val="00D313C6"/>
    <w:rsid w:val="00D32079"/>
    <w:rsid w:val="00D34AC7"/>
    <w:rsid w:val="00D3526E"/>
    <w:rsid w:val="00D42001"/>
    <w:rsid w:val="00D42E02"/>
    <w:rsid w:val="00D43025"/>
    <w:rsid w:val="00D43DC8"/>
    <w:rsid w:val="00D46FBF"/>
    <w:rsid w:val="00D47833"/>
    <w:rsid w:val="00D50228"/>
    <w:rsid w:val="00D508BB"/>
    <w:rsid w:val="00D54689"/>
    <w:rsid w:val="00D54922"/>
    <w:rsid w:val="00D55023"/>
    <w:rsid w:val="00D576A2"/>
    <w:rsid w:val="00D577BC"/>
    <w:rsid w:val="00D60C4C"/>
    <w:rsid w:val="00D60CCE"/>
    <w:rsid w:val="00D64974"/>
    <w:rsid w:val="00D66087"/>
    <w:rsid w:val="00D75948"/>
    <w:rsid w:val="00D77E53"/>
    <w:rsid w:val="00D82184"/>
    <w:rsid w:val="00D8247C"/>
    <w:rsid w:val="00D865B1"/>
    <w:rsid w:val="00D8735E"/>
    <w:rsid w:val="00D90106"/>
    <w:rsid w:val="00D976D8"/>
    <w:rsid w:val="00DA4090"/>
    <w:rsid w:val="00DA5888"/>
    <w:rsid w:val="00DA5A12"/>
    <w:rsid w:val="00DB0E6F"/>
    <w:rsid w:val="00DC20BD"/>
    <w:rsid w:val="00DC43CB"/>
    <w:rsid w:val="00DC6250"/>
    <w:rsid w:val="00DD0894"/>
    <w:rsid w:val="00DD2B09"/>
    <w:rsid w:val="00DD5F05"/>
    <w:rsid w:val="00DE04DE"/>
    <w:rsid w:val="00DE08A7"/>
    <w:rsid w:val="00DE1594"/>
    <w:rsid w:val="00DE28DF"/>
    <w:rsid w:val="00DE3572"/>
    <w:rsid w:val="00DE6870"/>
    <w:rsid w:val="00DE6ECB"/>
    <w:rsid w:val="00E11063"/>
    <w:rsid w:val="00E149DB"/>
    <w:rsid w:val="00E14F03"/>
    <w:rsid w:val="00E16CC4"/>
    <w:rsid w:val="00E1791C"/>
    <w:rsid w:val="00E33CC7"/>
    <w:rsid w:val="00E359D1"/>
    <w:rsid w:val="00E35AC6"/>
    <w:rsid w:val="00E36905"/>
    <w:rsid w:val="00E46935"/>
    <w:rsid w:val="00E54185"/>
    <w:rsid w:val="00E5462F"/>
    <w:rsid w:val="00E65832"/>
    <w:rsid w:val="00E73993"/>
    <w:rsid w:val="00E74C83"/>
    <w:rsid w:val="00E75A67"/>
    <w:rsid w:val="00E76C49"/>
    <w:rsid w:val="00E812ED"/>
    <w:rsid w:val="00E85492"/>
    <w:rsid w:val="00E90C18"/>
    <w:rsid w:val="00E91D89"/>
    <w:rsid w:val="00E92326"/>
    <w:rsid w:val="00E934FB"/>
    <w:rsid w:val="00E9522E"/>
    <w:rsid w:val="00E95420"/>
    <w:rsid w:val="00E959C6"/>
    <w:rsid w:val="00E95D88"/>
    <w:rsid w:val="00E95F6E"/>
    <w:rsid w:val="00E97F93"/>
    <w:rsid w:val="00EA1F62"/>
    <w:rsid w:val="00EA4F5B"/>
    <w:rsid w:val="00EA682A"/>
    <w:rsid w:val="00EB08D9"/>
    <w:rsid w:val="00EB2247"/>
    <w:rsid w:val="00EB3E0A"/>
    <w:rsid w:val="00EB7002"/>
    <w:rsid w:val="00EB7BC4"/>
    <w:rsid w:val="00EC0CA7"/>
    <w:rsid w:val="00EC4ECB"/>
    <w:rsid w:val="00EC4FFA"/>
    <w:rsid w:val="00EC540F"/>
    <w:rsid w:val="00ED20A5"/>
    <w:rsid w:val="00ED53BB"/>
    <w:rsid w:val="00ED6628"/>
    <w:rsid w:val="00ED7E39"/>
    <w:rsid w:val="00EE0E97"/>
    <w:rsid w:val="00EE2FC3"/>
    <w:rsid w:val="00EE57BC"/>
    <w:rsid w:val="00EE63F5"/>
    <w:rsid w:val="00EF0583"/>
    <w:rsid w:val="00F00E10"/>
    <w:rsid w:val="00F018B3"/>
    <w:rsid w:val="00F01907"/>
    <w:rsid w:val="00F02B82"/>
    <w:rsid w:val="00F03AEB"/>
    <w:rsid w:val="00F0575F"/>
    <w:rsid w:val="00F077A8"/>
    <w:rsid w:val="00F10B40"/>
    <w:rsid w:val="00F115A3"/>
    <w:rsid w:val="00F123FB"/>
    <w:rsid w:val="00F1431B"/>
    <w:rsid w:val="00F14CDE"/>
    <w:rsid w:val="00F15DB3"/>
    <w:rsid w:val="00F15EBD"/>
    <w:rsid w:val="00F20019"/>
    <w:rsid w:val="00F2796A"/>
    <w:rsid w:val="00F31992"/>
    <w:rsid w:val="00F3463E"/>
    <w:rsid w:val="00F36F52"/>
    <w:rsid w:val="00F370EE"/>
    <w:rsid w:val="00F40B27"/>
    <w:rsid w:val="00F41F08"/>
    <w:rsid w:val="00F455EC"/>
    <w:rsid w:val="00F530C3"/>
    <w:rsid w:val="00F56837"/>
    <w:rsid w:val="00F606F0"/>
    <w:rsid w:val="00F6146A"/>
    <w:rsid w:val="00F63316"/>
    <w:rsid w:val="00F649BD"/>
    <w:rsid w:val="00F66F02"/>
    <w:rsid w:val="00F67527"/>
    <w:rsid w:val="00F74D62"/>
    <w:rsid w:val="00F766A2"/>
    <w:rsid w:val="00F76BC9"/>
    <w:rsid w:val="00F813E4"/>
    <w:rsid w:val="00F920A0"/>
    <w:rsid w:val="00F92994"/>
    <w:rsid w:val="00F93E35"/>
    <w:rsid w:val="00FA21CC"/>
    <w:rsid w:val="00FA3B21"/>
    <w:rsid w:val="00FA5D4F"/>
    <w:rsid w:val="00FA5EA8"/>
    <w:rsid w:val="00FA675D"/>
    <w:rsid w:val="00FA7406"/>
    <w:rsid w:val="00FB12A4"/>
    <w:rsid w:val="00FB186C"/>
    <w:rsid w:val="00FB53AE"/>
    <w:rsid w:val="00FB6233"/>
    <w:rsid w:val="00FC28CC"/>
    <w:rsid w:val="00FC58A1"/>
    <w:rsid w:val="00FD055B"/>
    <w:rsid w:val="00FD4EE2"/>
    <w:rsid w:val="00FE1188"/>
    <w:rsid w:val="00FE2FF2"/>
    <w:rsid w:val="00FE3F7E"/>
    <w:rsid w:val="00FE4C0F"/>
    <w:rsid w:val="00FE5CCB"/>
    <w:rsid w:val="00FE77C3"/>
    <w:rsid w:val="00FF1A69"/>
    <w:rsid w:val="00FF4F53"/>
    <w:rsid w:val="00FF50C1"/>
    <w:rsid w:val="49B3F950"/>
    <w:rsid w:val="549D2032"/>
  </w:rsids>
  <m:mathPr>
    <m:mathFont m:val="Cambria Math"/>
    <m:brkBin m:val="before"/>
    <m:brkBinSub m:val="--"/>
    <m:smallFrac m:val="0"/>
    <m:dispDef/>
    <m:lMargin m:val="0"/>
    <m:rMargin m:val="0"/>
    <m:defJc m:val="centerGroup"/>
    <m:wrapIndent m:val="1440"/>
    <m:intLim m:val="subSup"/>
    <m:naryLim m:val="undOvr"/>
  </m:mathPr>
  <w:themeFontLang w:val="es-ES_tradnl" w:eastAsia="ja-JP" w:bidi="ks-Dev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B62895"/>
  <w14:defaultImageDpi w14:val="300"/>
  <w15:docId w15:val="{B6360920-DADD-4E7E-8C5F-F1809720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position w:val="6"/>
        <w:sz w:val="24"/>
        <w:szCs w:val="24"/>
        <w:vertAlign w:val="superscript"/>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47C7"/>
    <w:pPr>
      <w:ind w:left="720"/>
      <w:contextualSpacing/>
    </w:pPr>
  </w:style>
  <w:style w:type="table" w:styleId="Tablaconcuadrcula">
    <w:name w:val="Table Grid"/>
    <w:basedOn w:val="Tablanormal"/>
    <w:uiPriority w:val="59"/>
    <w:rsid w:val="00F74D62"/>
    <w:rPr>
      <w:position w:val="0"/>
      <w:sz w:val="22"/>
      <w:szCs w:val="22"/>
      <w:vertAlign w:val="baseline"/>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74D6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4D62"/>
    <w:rPr>
      <w:rFonts w:ascii="Lucida Grande" w:hAnsi="Lucida Grande" w:cs="Lucida Grande"/>
      <w:sz w:val="18"/>
      <w:szCs w:val="18"/>
    </w:rPr>
  </w:style>
  <w:style w:type="paragraph" w:customStyle="1" w:styleId="EndNoteBibliographyTitle">
    <w:name w:val="EndNote Bibliography Title"/>
    <w:basedOn w:val="Normal"/>
    <w:rsid w:val="00695EE6"/>
    <w:pPr>
      <w:jc w:val="center"/>
    </w:pPr>
    <w:rPr>
      <w:rFonts w:ascii="Cambria" w:hAnsi="Cambria"/>
      <w:lang w:val="es-ES"/>
    </w:rPr>
  </w:style>
  <w:style w:type="paragraph" w:customStyle="1" w:styleId="EndNoteBibliography">
    <w:name w:val="EndNote Bibliography"/>
    <w:basedOn w:val="Normal"/>
    <w:rsid w:val="00695EE6"/>
    <w:rPr>
      <w:rFonts w:ascii="Cambria" w:hAnsi="Cambria"/>
      <w:lang w:val="es-ES"/>
    </w:rPr>
  </w:style>
  <w:style w:type="character" w:styleId="Nmerodelnea">
    <w:name w:val="line number"/>
    <w:basedOn w:val="Fuentedeprrafopredeter"/>
    <w:uiPriority w:val="99"/>
    <w:semiHidden/>
    <w:unhideWhenUsed/>
    <w:rsid w:val="006C3B20"/>
  </w:style>
  <w:style w:type="paragraph" w:styleId="Encabezado">
    <w:name w:val="header"/>
    <w:basedOn w:val="Normal"/>
    <w:link w:val="EncabezadoCar"/>
    <w:uiPriority w:val="99"/>
    <w:unhideWhenUsed/>
    <w:rsid w:val="006C3B20"/>
    <w:pPr>
      <w:tabs>
        <w:tab w:val="center" w:pos="4252"/>
        <w:tab w:val="right" w:pos="8504"/>
      </w:tabs>
    </w:pPr>
  </w:style>
  <w:style w:type="character" w:customStyle="1" w:styleId="EncabezadoCar">
    <w:name w:val="Encabezado Car"/>
    <w:basedOn w:val="Fuentedeprrafopredeter"/>
    <w:link w:val="Encabezado"/>
    <w:uiPriority w:val="99"/>
    <w:rsid w:val="006C3B20"/>
  </w:style>
  <w:style w:type="paragraph" w:styleId="Piedepgina">
    <w:name w:val="footer"/>
    <w:basedOn w:val="Normal"/>
    <w:link w:val="PiedepginaCar"/>
    <w:uiPriority w:val="99"/>
    <w:unhideWhenUsed/>
    <w:rsid w:val="006C3B20"/>
    <w:pPr>
      <w:tabs>
        <w:tab w:val="center" w:pos="4252"/>
        <w:tab w:val="right" w:pos="8504"/>
      </w:tabs>
    </w:pPr>
  </w:style>
  <w:style w:type="character" w:customStyle="1" w:styleId="PiedepginaCar">
    <w:name w:val="Pie de página Car"/>
    <w:basedOn w:val="Fuentedeprrafopredeter"/>
    <w:link w:val="Piedepgina"/>
    <w:uiPriority w:val="99"/>
    <w:rsid w:val="006C3B20"/>
  </w:style>
  <w:style w:type="character" w:styleId="Refdecomentario">
    <w:name w:val="annotation reference"/>
    <w:basedOn w:val="Fuentedeprrafopredeter"/>
    <w:uiPriority w:val="99"/>
    <w:semiHidden/>
    <w:unhideWhenUsed/>
    <w:rsid w:val="005007AE"/>
    <w:rPr>
      <w:sz w:val="16"/>
      <w:szCs w:val="16"/>
    </w:rPr>
  </w:style>
  <w:style w:type="paragraph" w:styleId="Textocomentario">
    <w:name w:val="annotation text"/>
    <w:basedOn w:val="Normal"/>
    <w:link w:val="TextocomentarioCar"/>
    <w:uiPriority w:val="99"/>
    <w:semiHidden/>
    <w:unhideWhenUsed/>
    <w:rsid w:val="005007AE"/>
    <w:rPr>
      <w:sz w:val="20"/>
      <w:szCs w:val="20"/>
    </w:rPr>
  </w:style>
  <w:style w:type="character" w:customStyle="1" w:styleId="TextocomentarioCar">
    <w:name w:val="Texto comentario Car"/>
    <w:basedOn w:val="Fuentedeprrafopredeter"/>
    <w:link w:val="Textocomentario"/>
    <w:uiPriority w:val="99"/>
    <w:semiHidden/>
    <w:rsid w:val="005007AE"/>
    <w:rPr>
      <w:sz w:val="20"/>
      <w:szCs w:val="20"/>
    </w:rPr>
  </w:style>
  <w:style w:type="paragraph" w:styleId="Asuntodelcomentario">
    <w:name w:val="annotation subject"/>
    <w:basedOn w:val="Textocomentario"/>
    <w:next w:val="Textocomentario"/>
    <w:link w:val="AsuntodelcomentarioCar"/>
    <w:uiPriority w:val="99"/>
    <w:semiHidden/>
    <w:unhideWhenUsed/>
    <w:rsid w:val="005007AE"/>
    <w:rPr>
      <w:b/>
      <w:bCs/>
    </w:rPr>
  </w:style>
  <w:style w:type="character" w:customStyle="1" w:styleId="AsuntodelcomentarioCar">
    <w:name w:val="Asunto del comentario Car"/>
    <w:basedOn w:val="TextocomentarioCar"/>
    <w:link w:val="Asuntodelcomentario"/>
    <w:uiPriority w:val="99"/>
    <w:semiHidden/>
    <w:rsid w:val="005007AE"/>
    <w:rPr>
      <w:b/>
      <w:bCs/>
      <w:sz w:val="20"/>
      <w:szCs w:val="20"/>
    </w:rPr>
  </w:style>
  <w:style w:type="character" w:customStyle="1" w:styleId="BodyCar">
    <w:name w:val="Body Car"/>
    <w:basedOn w:val="Fuentedeprrafopredeter"/>
    <w:link w:val="Body"/>
    <w:locked/>
    <w:rsid w:val="005352FF"/>
    <w:rPr>
      <w:rFonts w:ascii="Calibri" w:hAnsi="Calibri" w:cs="Arial Unicode MS"/>
      <w:color w:val="000000"/>
      <w:u w:color="000000"/>
    </w:rPr>
  </w:style>
  <w:style w:type="paragraph" w:customStyle="1" w:styleId="Body">
    <w:name w:val="Body"/>
    <w:link w:val="BodyCar"/>
    <w:rsid w:val="005352FF"/>
    <w:pPr>
      <w:spacing w:after="200" w:line="276" w:lineRule="auto"/>
    </w:pPr>
    <w:rPr>
      <w:rFonts w:ascii="Calibri" w:hAnsi="Calibri" w:cs="Arial Unicode MS"/>
      <w:color w:val="000000"/>
      <w:u w:color="000000"/>
    </w:rPr>
  </w:style>
  <w:style w:type="character" w:styleId="Hipervnculo">
    <w:name w:val="Hyperlink"/>
    <w:basedOn w:val="Fuentedeprrafopredeter"/>
    <w:uiPriority w:val="99"/>
    <w:unhideWhenUsed/>
    <w:rsid w:val="005352FF"/>
    <w:rPr>
      <w:color w:val="0000FF" w:themeColor="hyperlink"/>
      <w:u w:val="single"/>
    </w:rPr>
  </w:style>
  <w:style w:type="character" w:styleId="Mencinsinresolver">
    <w:name w:val="Unresolved Mention"/>
    <w:basedOn w:val="Fuentedeprrafopredeter"/>
    <w:uiPriority w:val="99"/>
    <w:semiHidden/>
    <w:unhideWhenUsed/>
    <w:rsid w:val="005352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021998">
      <w:bodyDiv w:val="1"/>
      <w:marLeft w:val="0"/>
      <w:marRight w:val="0"/>
      <w:marTop w:val="0"/>
      <w:marBottom w:val="0"/>
      <w:divBdr>
        <w:top w:val="none" w:sz="0" w:space="0" w:color="auto"/>
        <w:left w:val="none" w:sz="0" w:space="0" w:color="auto"/>
        <w:bottom w:val="none" w:sz="0" w:space="0" w:color="auto"/>
        <w:right w:val="none" w:sz="0" w:space="0" w:color="auto"/>
      </w:divBdr>
      <w:divsChild>
        <w:div w:id="193885306">
          <w:marLeft w:val="0"/>
          <w:marRight w:val="0"/>
          <w:marTop w:val="0"/>
          <w:marBottom w:val="0"/>
          <w:divBdr>
            <w:top w:val="none" w:sz="0" w:space="0" w:color="auto"/>
            <w:left w:val="none" w:sz="0" w:space="0" w:color="auto"/>
            <w:bottom w:val="none" w:sz="0" w:space="0" w:color="auto"/>
            <w:right w:val="none" w:sz="0" w:space="0" w:color="auto"/>
          </w:divBdr>
        </w:div>
      </w:divsChild>
    </w:div>
    <w:div w:id="533930508">
      <w:bodyDiv w:val="1"/>
      <w:marLeft w:val="0"/>
      <w:marRight w:val="0"/>
      <w:marTop w:val="0"/>
      <w:marBottom w:val="0"/>
      <w:divBdr>
        <w:top w:val="none" w:sz="0" w:space="0" w:color="auto"/>
        <w:left w:val="none" w:sz="0" w:space="0" w:color="auto"/>
        <w:bottom w:val="none" w:sz="0" w:space="0" w:color="auto"/>
        <w:right w:val="none" w:sz="0" w:space="0" w:color="auto"/>
      </w:divBdr>
      <w:divsChild>
        <w:div w:id="620771736">
          <w:marLeft w:val="0"/>
          <w:marRight w:val="0"/>
          <w:marTop w:val="0"/>
          <w:marBottom w:val="0"/>
          <w:divBdr>
            <w:top w:val="none" w:sz="0" w:space="0" w:color="auto"/>
            <w:left w:val="none" w:sz="0" w:space="0" w:color="auto"/>
            <w:bottom w:val="none" w:sz="0" w:space="0" w:color="auto"/>
            <w:right w:val="none" w:sz="0" w:space="0" w:color="auto"/>
          </w:divBdr>
        </w:div>
      </w:divsChild>
    </w:div>
    <w:div w:id="1549947712">
      <w:bodyDiv w:val="1"/>
      <w:marLeft w:val="0"/>
      <w:marRight w:val="0"/>
      <w:marTop w:val="0"/>
      <w:marBottom w:val="0"/>
      <w:divBdr>
        <w:top w:val="none" w:sz="0" w:space="0" w:color="auto"/>
        <w:left w:val="none" w:sz="0" w:space="0" w:color="auto"/>
        <w:bottom w:val="none" w:sz="0" w:space="0" w:color="auto"/>
        <w:right w:val="none" w:sz="0" w:space="0" w:color="auto"/>
      </w:divBdr>
      <w:divsChild>
        <w:div w:id="403770258">
          <w:marLeft w:val="0"/>
          <w:marRight w:val="0"/>
          <w:marTop w:val="0"/>
          <w:marBottom w:val="0"/>
          <w:divBdr>
            <w:top w:val="none" w:sz="0" w:space="0" w:color="auto"/>
            <w:left w:val="none" w:sz="0" w:space="0" w:color="auto"/>
            <w:bottom w:val="none" w:sz="0" w:space="0" w:color="auto"/>
            <w:right w:val="none" w:sz="0" w:space="0" w:color="auto"/>
          </w:divBdr>
        </w:div>
        <w:div w:id="446125383">
          <w:marLeft w:val="0"/>
          <w:marRight w:val="0"/>
          <w:marTop w:val="0"/>
          <w:marBottom w:val="0"/>
          <w:divBdr>
            <w:top w:val="none" w:sz="0" w:space="0" w:color="auto"/>
            <w:left w:val="none" w:sz="0" w:space="0" w:color="auto"/>
            <w:bottom w:val="none" w:sz="0" w:space="0" w:color="auto"/>
            <w:right w:val="none" w:sz="0" w:space="0" w:color="auto"/>
          </w:divBdr>
        </w:div>
      </w:divsChild>
    </w:div>
    <w:div w:id="1864393409">
      <w:bodyDiv w:val="1"/>
      <w:marLeft w:val="0"/>
      <w:marRight w:val="0"/>
      <w:marTop w:val="0"/>
      <w:marBottom w:val="0"/>
      <w:divBdr>
        <w:top w:val="none" w:sz="0" w:space="0" w:color="auto"/>
        <w:left w:val="none" w:sz="0" w:space="0" w:color="auto"/>
        <w:bottom w:val="none" w:sz="0" w:space="0" w:color="auto"/>
        <w:right w:val="none" w:sz="0" w:space="0" w:color="auto"/>
      </w:divBdr>
      <w:divsChild>
        <w:div w:id="1577594922">
          <w:marLeft w:val="0"/>
          <w:marRight w:val="0"/>
          <w:marTop w:val="0"/>
          <w:marBottom w:val="0"/>
          <w:divBdr>
            <w:top w:val="none" w:sz="0" w:space="0" w:color="auto"/>
            <w:left w:val="none" w:sz="0" w:space="0" w:color="auto"/>
            <w:bottom w:val="none" w:sz="0" w:space="0" w:color="auto"/>
            <w:right w:val="none" w:sz="0" w:space="0" w:color="auto"/>
          </w:divBdr>
        </w:div>
        <w:div w:id="1635676714">
          <w:marLeft w:val="0"/>
          <w:marRight w:val="0"/>
          <w:marTop w:val="0"/>
          <w:marBottom w:val="0"/>
          <w:divBdr>
            <w:top w:val="none" w:sz="0" w:space="0" w:color="auto"/>
            <w:left w:val="none" w:sz="0" w:space="0" w:color="auto"/>
            <w:bottom w:val="none" w:sz="0" w:space="0" w:color="auto"/>
            <w:right w:val="none" w:sz="0" w:space="0" w:color="auto"/>
          </w:divBdr>
        </w:div>
        <w:div w:id="1827550931">
          <w:marLeft w:val="0"/>
          <w:marRight w:val="0"/>
          <w:marTop w:val="0"/>
          <w:marBottom w:val="0"/>
          <w:divBdr>
            <w:top w:val="none" w:sz="0" w:space="0" w:color="auto"/>
            <w:left w:val="none" w:sz="0" w:space="0" w:color="auto"/>
            <w:bottom w:val="none" w:sz="0" w:space="0" w:color="auto"/>
            <w:right w:val="none" w:sz="0" w:space="0" w:color="auto"/>
          </w:divBdr>
        </w:div>
      </w:divsChild>
    </w:div>
    <w:div w:id="2129468117">
      <w:bodyDiv w:val="1"/>
      <w:marLeft w:val="0"/>
      <w:marRight w:val="0"/>
      <w:marTop w:val="0"/>
      <w:marBottom w:val="0"/>
      <w:divBdr>
        <w:top w:val="none" w:sz="0" w:space="0" w:color="auto"/>
        <w:left w:val="none" w:sz="0" w:space="0" w:color="auto"/>
        <w:bottom w:val="none" w:sz="0" w:space="0" w:color="auto"/>
        <w:right w:val="none" w:sz="0" w:space="0" w:color="auto"/>
      </w:divBdr>
      <w:divsChild>
        <w:div w:id="16796491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coenv.2017.08.013"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BDF50-800B-4386-89C9-5585CC3E6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23</Pages>
  <Words>9221</Words>
  <Characters>52564</Characters>
  <Application>Microsoft Office Word</Application>
  <DocSecurity>0</DocSecurity>
  <Lines>438</Lines>
  <Paragraphs>123</Paragraphs>
  <ScaleCrop>false</ScaleCrop>
  <HeadingPairs>
    <vt:vector size="2" baseType="variant">
      <vt:variant>
        <vt:lpstr>Título</vt:lpstr>
      </vt:variant>
      <vt:variant>
        <vt:i4>1</vt:i4>
      </vt:variant>
    </vt:vector>
  </HeadingPairs>
  <TitlesOfParts>
    <vt:vector size="1" baseType="lpstr">
      <vt:lpstr/>
    </vt:vector>
  </TitlesOfParts>
  <Company>CSIC</Company>
  <LinksUpToDate>false</LinksUpToDate>
  <CharactersWithSpaces>61662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Demetrio Raldua</dc:creator>
  <cp:lastModifiedBy>Roma Tauler</cp:lastModifiedBy>
  <cp:revision>5</cp:revision>
  <cp:lastPrinted>2017-10-09T12:12:00Z</cp:lastPrinted>
  <dcterms:created xsi:type="dcterms:W3CDTF">2017-10-09T11:02:00Z</dcterms:created>
  <dcterms:modified xsi:type="dcterms:W3CDTF">2017-11-23T18:53:00Z</dcterms:modified>
</cp:coreProperties>
</file>