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9E" w:rsidRDefault="0088419E" w:rsidP="0088419E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8C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P33: </w:t>
      </w:r>
      <w:r>
        <w:rPr>
          <w:rFonts w:ascii="NimbusSanL-Bold" w:hAnsi="NimbusSanL-Bold" w:cs="NimbusSanL-Bold"/>
          <w:b/>
          <w:bCs/>
          <w:color w:val="00008C"/>
          <w:sz w:val="20"/>
          <w:szCs w:val="20"/>
        </w:rPr>
        <w:t xml:space="preserve">Semiconductor </w:t>
      </w:r>
      <w:proofErr w:type="spellStart"/>
      <w:r>
        <w:rPr>
          <w:rFonts w:ascii="NimbusSanL-Bold" w:hAnsi="NimbusSanL-Bold" w:cs="NimbusSanL-Bold"/>
          <w:b/>
          <w:bCs/>
          <w:color w:val="00008C"/>
          <w:sz w:val="20"/>
          <w:szCs w:val="20"/>
        </w:rPr>
        <w:t>Nanowire</w:t>
      </w:r>
      <w:proofErr w:type="spellEnd"/>
      <w:r>
        <w:rPr>
          <w:rFonts w:ascii="NimbusSanL-Bold" w:hAnsi="NimbusSanL-Bold" w:cs="NimbusSanL-Bold"/>
          <w:b/>
          <w:bCs/>
          <w:color w:val="00008C"/>
          <w:sz w:val="20"/>
          <w:szCs w:val="20"/>
        </w:rPr>
        <w:t xml:space="preserve"> </w:t>
      </w:r>
      <w:proofErr w:type="spellStart"/>
      <w:r>
        <w:rPr>
          <w:rFonts w:ascii="NimbusSanL-Bold" w:hAnsi="NimbusSanL-Bold" w:cs="NimbusSanL-Bold"/>
          <w:b/>
          <w:bCs/>
          <w:color w:val="00008C"/>
          <w:sz w:val="20"/>
          <w:szCs w:val="20"/>
        </w:rPr>
        <w:t>antennas</w:t>
      </w:r>
      <w:proofErr w:type="spellEnd"/>
    </w:p>
    <w:p w:rsidR="0088419E" w:rsidRDefault="0088419E" w:rsidP="0088419E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8C"/>
          <w:sz w:val="20"/>
          <w:szCs w:val="20"/>
        </w:rPr>
      </w:pPr>
    </w:p>
    <w:p w:rsidR="0088419E" w:rsidRDefault="0088419E" w:rsidP="0088419E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color w:val="000000"/>
          <w:sz w:val="14"/>
          <w:szCs w:val="14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Jaime </w:t>
      </w:r>
      <w:proofErr w:type="spell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Gomez</w:t>
      </w:r>
      <w:proofErr w:type="spell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Rivas</w:t>
      </w:r>
      <w:r>
        <w:rPr>
          <w:rFonts w:ascii="CMR7" w:hAnsi="CMR7" w:cs="CMR7"/>
          <w:color w:val="000000"/>
          <w:sz w:val="14"/>
          <w:szCs w:val="14"/>
        </w:rPr>
        <w:t>1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, D. van Dam</w:t>
      </w:r>
      <w:r>
        <w:rPr>
          <w:rFonts w:ascii="CMR7" w:hAnsi="CMR7" w:cs="CMR7"/>
          <w:color w:val="000000"/>
          <w:sz w:val="14"/>
          <w:szCs w:val="14"/>
        </w:rPr>
        <w:t>2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, J. E. M. Haverkort</w:t>
      </w:r>
      <w:r>
        <w:rPr>
          <w:rFonts w:ascii="CMR7" w:hAnsi="CMR7" w:cs="CMR7"/>
          <w:color w:val="000000"/>
          <w:sz w:val="14"/>
          <w:szCs w:val="14"/>
        </w:rPr>
        <w:t>2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, E. P. A. M Bakkers</w:t>
      </w:r>
      <w:r>
        <w:rPr>
          <w:rFonts w:ascii="CMR7" w:hAnsi="CMR7" w:cs="CMR7"/>
          <w:color w:val="000000"/>
          <w:sz w:val="14"/>
          <w:szCs w:val="14"/>
        </w:rPr>
        <w:t>2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, D. Romero Abujetas</w:t>
      </w:r>
      <w:r>
        <w:rPr>
          <w:rFonts w:ascii="CMR7" w:hAnsi="CMR7" w:cs="CMR7"/>
          <w:color w:val="000000"/>
          <w:sz w:val="14"/>
          <w:szCs w:val="14"/>
        </w:rPr>
        <w:t>3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, J.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</w:t>
      </w:r>
      <w:r w:rsidRPr="0088419E"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A. </w:t>
      </w:r>
      <w:proofErr w:type="spellStart"/>
      <w:r w:rsidRPr="0088419E">
        <w:rPr>
          <w:rFonts w:ascii="NimbusSanL-Bold" w:hAnsi="NimbusSanL-Bold" w:cs="NimbusSanL-Bold"/>
          <w:b/>
          <w:bCs/>
          <w:color w:val="000000"/>
          <w:sz w:val="20"/>
          <w:szCs w:val="20"/>
        </w:rPr>
        <w:t>Sanchez</w:t>
      </w:r>
      <w:proofErr w:type="spellEnd"/>
      <w:r w:rsidRPr="0088419E"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Gil</w:t>
      </w:r>
      <w:r w:rsidRPr="0088419E">
        <w:rPr>
          <w:rFonts w:ascii="CMR7" w:hAnsi="CMR7" w:cs="CMR7"/>
          <w:color w:val="000000"/>
          <w:sz w:val="14"/>
          <w:szCs w:val="14"/>
        </w:rPr>
        <w:t>3</w:t>
      </w:r>
    </w:p>
    <w:p w:rsidR="0088419E" w:rsidRDefault="0088419E" w:rsidP="0088419E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color w:val="000000"/>
          <w:sz w:val="14"/>
          <w:szCs w:val="14"/>
        </w:rPr>
      </w:pPr>
    </w:p>
    <w:p w:rsidR="0088419E" w:rsidRPr="0088419E" w:rsidRDefault="0088419E" w:rsidP="0088419E">
      <w:pPr>
        <w:autoSpaceDE w:val="0"/>
        <w:autoSpaceDN w:val="0"/>
        <w:adjustRightInd w:val="0"/>
        <w:spacing w:after="0" w:line="240" w:lineRule="auto"/>
        <w:rPr>
          <w:rFonts w:ascii="CMR7" w:hAnsi="CMR7" w:cs="CMR7"/>
          <w:color w:val="000000"/>
          <w:sz w:val="14"/>
          <w:szCs w:val="14"/>
        </w:rPr>
      </w:pPr>
    </w:p>
    <w:p w:rsidR="0088419E" w:rsidRDefault="0088419E" w:rsidP="0088419E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0000"/>
          <w:sz w:val="20"/>
          <w:szCs w:val="20"/>
          <w:lang w:val="en-US"/>
        </w:rPr>
      </w:pPr>
      <w:r w:rsidRPr="0088419E">
        <w:rPr>
          <w:rFonts w:ascii="CMR7" w:hAnsi="CMR7" w:cs="CMR7"/>
          <w:color w:val="000000"/>
          <w:sz w:val="14"/>
          <w:szCs w:val="14"/>
          <w:lang w:val="en-US"/>
        </w:rPr>
        <w:t>1</w:t>
      </w:r>
      <w:r w:rsidRPr="0088419E">
        <w:rPr>
          <w:rFonts w:ascii="NimbusSanL-ReguItal" w:hAnsi="NimbusSanL-ReguItal" w:cs="NimbusSanL-ReguItal"/>
          <w:color w:val="000000"/>
          <w:sz w:val="20"/>
          <w:szCs w:val="20"/>
          <w:lang w:val="en-US"/>
        </w:rPr>
        <w:t xml:space="preserve">Dutch Institute for Fundamental Energy Research (The Netherlands), </w:t>
      </w:r>
      <w:r w:rsidRPr="0088419E">
        <w:rPr>
          <w:rFonts w:ascii="CMR7" w:hAnsi="CMR7" w:cs="CMR7"/>
          <w:color w:val="000000"/>
          <w:sz w:val="14"/>
          <w:szCs w:val="14"/>
          <w:lang w:val="en-US"/>
        </w:rPr>
        <w:t>2</w:t>
      </w:r>
      <w:r w:rsidRPr="0088419E">
        <w:rPr>
          <w:rFonts w:ascii="NimbusSanL-ReguItal" w:hAnsi="NimbusSanL-ReguItal" w:cs="NimbusSanL-ReguItal"/>
          <w:color w:val="000000"/>
          <w:sz w:val="20"/>
          <w:szCs w:val="20"/>
          <w:lang w:val="en-US"/>
        </w:rPr>
        <w:t>Eindhoven University of Technology</w:t>
      </w:r>
      <w:r>
        <w:rPr>
          <w:rFonts w:ascii="NimbusSanL-ReguItal" w:hAnsi="NimbusSanL-ReguItal" w:cs="NimbusSanL-ReguItal"/>
          <w:color w:val="000000"/>
          <w:sz w:val="20"/>
          <w:szCs w:val="20"/>
          <w:lang w:val="en-US"/>
        </w:rPr>
        <w:t xml:space="preserve"> </w:t>
      </w:r>
      <w:r w:rsidRPr="0088419E">
        <w:rPr>
          <w:rFonts w:ascii="NimbusSanL-ReguItal" w:hAnsi="NimbusSanL-ReguItal" w:cs="NimbusSanL-ReguItal"/>
          <w:color w:val="000000"/>
          <w:sz w:val="20"/>
          <w:szCs w:val="20"/>
          <w:lang w:val="en-US"/>
        </w:rPr>
        <w:t xml:space="preserve">(The Netherlands), </w:t>
      </w:r>
      <w:r w:rsidRPr="0088419E">
        <w:rPr>
          <w:rFonts w:ascii="CMR7" w:hAnsi="CMR7" w:cs="CMR7"/>
          <w:color w:val="000000"/>
          <w:sz w:val="14"/>
          <w:szCs w:val="14"/>
          <w:lang w:val="en-US"/>
        </w:rPr>
        <w:t>3</w:t>
      </w:r>
      <w:r w:rsidRPr="0088419E">
        <w:rPr>
          <w:rFonts w:ascii="NimbusSanL-ReguItal" w:hAnsi="NimbusSanL-ReguItal" w:cs="NimbusSanL-ReguItal"/>
          <w:color w:val="000000"/>
          <w:sz w:val="20"/>
          <w:szCs w:val="20"/>
          <w:lang w:val="en-US"/>
        </w:rPr>
        <w:t>CSIC (Spain)</w:t>
      </w:r>
    </w:p>
    <w:p w:rsidR="0088419E" w:rsidRDefault="0088419E" w:rsidP="0088419E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0000"/>
          <w:sz w:val="20"/>
          <w:szCs w:val="20"/>
          <w:lang w:val="en-US"/>
        </w:rPr>
      </w:pPr>
    </w:p>
    <w:p w:rsidR="0088419E" w:rsidRPr="0088419E" w:rsidRDefault="0088419E" w:rsidP="0088419E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0000"/>
          <w:sz w:val="20"/>
          <w:szCs w:val="20"/>
          <w:lang w:val="en-US"/>
        </w:rPr>
      </w:pPr>
    </w:p>
    <w:p w:rsidR="002455EC" w:rsidRPr="0088419E" w:rsidRDefault="0088419E" w:rsidP="0088419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8419E">
        <w:rPr>
          <w:rFonts w:ascii="NimbusSanL-Regu" w:hAnsi="NimbusSanL-Regu" w:cs="NimbusSanL-Regu"/>
          <w:color w:val="000000"/>
          <w:sz w:val="20"/>
          <w:szCs w:val="20"/>
          <w:lang w:val="en-US"/>
        </w:rPr>
        <w:t>We demonstrate experimentally and describe theoretically the strong directional emission and absorption</w:t>
      </w:r>
      <w:r>
        <w:rPr>
          <w:rFonts w:ascii="NimbusSanL-Regu" w:hAnsi="NimbusSanL-Regu" w:cs="NimbusSanL-Regu"/>
          <w:color w:val="000000"/>
          <w:sz w:val="20"/>
          <w:szCs w:val="20"/>
          <w:lang w:val="en-US"/>
        </w:rPr>
        <w:t xml:space="preserve"> </w:t>
      </w:r>
      <w:r w:rsidRPr="0088419E">
        <w:rPr>
          <w:rFonts w:ascii="NimbusSanL-Regu" w:hAnsi="NimbusSanL-Regu" w:cs="NimbusSanL-Regu"/>
          <w:color w:val="000000"/>
          <w:sz w:val="20"/>
          <w:szCs w:val="20"/>
          <w:lang w:val="en-US"/>
        </w:rPr>
        <w:t>of light by III-V semiconductor nanowires mediated by the resonant coupling to guided and leaky modes</w:t>
      </w:r>
      <w:r>
        <w:rPr>
          <w:rFonts w:ascii="NimbusSanL-Regu" w:hAnsi="NimbusSanL-Regu" w:cs="NimbusSanL-Regu"/>
          <w:color w:val="000000"/>
          <w:sz w:val="20"/>
          <w:szCs w:val="20"/>
          <w:lang w:val="en-US"/>
        </w:rPr>
        <w:t xml:space="preserve"> </w:t>
      </w:r>
      <w:r w:rsidRPr="0088419E">
        <w:rPr>
          <w:rFonts w:ascii="NimbusSanL-Regu" w:hAnsi="NimbusSanL-Regu" w:cs="NimbusSanL-Regu"/>
          <w:color w:val="000000"/>
          <w:sz w:val="20"/>
          <w:szCs w:val="20"/>
          <w:lang w:val="en-US"/>
        </w:rPr>
        <w:t xml:space="preserve">in the cylindrical structure. The coupling to these </w:t>
      </w:r>
      <w:proofErr w:type="spellStart"/>
      <w:r w:rsidRPr="0088419E">
        <w:rPr>
          <w:rFonts w:ascii="NimbusSanL-Regu" w:hAnsi="NimbusSanL-Regu" w:cs="NimbusSanL-Regu"/>
          <w:color w:val="000000"/>
          <w:sz w:val="20"/>
          <w:szCs w:val="20"/>
          <w:lang w:val="en-US"/>
        </w:rPr>
        <w:t>eigenmodes</w:t>
      </w:r>
      <w:proofErr w:type="spellEnd"/>
      <w:r w:rsidRPr="0088419E">
        <w:rPr>
          <w:rFonts w:ascii="NimbusSanL-Regu" w:hAnsi="NimbusSanL-Regu" w:cs="NimbusSanL-Regu"/>
          <w:color w:val="000000"/>
          <w:sz w:val="20"/>
          <w:szCs w:val="20"/>
          <w:lang w:val="en-US"/>
        </w:rPr>
        <w:t xml:space="preserve"> of the nanowires depends strongly on their</w:t>
      </w:r>
      <w:r>
        <w:rPr>
          <w:rFonts w:ascii="NimbusSanL-Regu" w:hAnsi="NimbusSanL-Regu" w:cs="NimbusSanL-Regu"/>
          <w:color w:val="000000"/>
          <w:sz w:val="20"/>
          <w:szCs w:val="20"/>
          <w:lang w:val="en-US"/>
        </w:rPr>
        <w:t xml:space="preserve"> </w:t>
      </w:r>
      <w:r w:rsidRPr="0088419E">
        <w:rPr>
          <w:rFonts w:ascii="NimbusSanL-Regu" w:hAnsi="NimbusSanL-Regu" w:cs="NimbusSanL-Regu"/>
          <w:color w:val="000000"/>
          <w:sz w:val="20"/>
          <w:szCs w:val="20"/>
          <w:lang w:val="en-US"/>
        </w:rPr>
        <w:t>diameter and length, which opens a rich spectrum of possibilities for the control of the direction, efficiency</w:t>
      </w:r>
      <w:r>
        <w:rPr>
          <w:rFonts w:ascii="NimbusSanL-Regu" w:hAnsi="NimbusSanL-Regu" w:cs="NimbusSanL-Regu"/>
          <w:color w:val="000000"/>
          <w:sz w:val="20"/>
          <w:szCs w:val="20"/>
          <w:lang w:val="en-US"/>
        </w:rPr>
        <w:t xml:space="preserve"> </w:t>
      </w:r>
      <w:r w:rsidRPr="0088419E">
        <w:rPr>
          <w:rFonts w:ascii="NimbusSanL-Regu" w:hAnsi="NimbusSanL-Regu" w:cs="NimbusSanL-Regu"/>
          <w:color w:val="000000"/>
          <w:sz w:val="20"/>
          <w:szCs w:val="20"/>
          <w:lang w:val="en-US"/>
        </w:rPr>
        <w:t>and polarization of the emission and absorption of light.</w:t>
      </w:r>
      <w:bookmarkStart w:id="0" w:name="_GoBack"/>
      <w:bookmarkEnd w:id="0"/>
    </w:p>
    <w:sectPr w:rsidR="002455EC" w:rsidRPr="00884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9E"/>
    <w:rsid w:val="002455EC"/>
    <w:rsid w:val="008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1</cp:revision>
  <dcterms:created xsi:type="dcterms:W3CDTF">2017-09-22T07:25:00Z</dcterms:created>
  <dcterms:modified xsi:type="dcterms:W3CDTF">2017-09-22T07:26:00Z</dcterms:modified>
</cp:coreProperties>
</file>